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3990C" w14:textId="67F233D7" w:rsidR="00FF34D3" w:rsidRPr="00FF34D3" w:rsidRDefault="001376B6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8"/>
          <w:szCs w:val="28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8"/>
          <w:szCs w:val="28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8"/>
          <w:szCs w:val="28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8"/>
          <w:szCs w:val="28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8"/>
          <w:szCs w:val="28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8"/>
          <w:szCs w:val="28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8"/>
          <w:szCs w:val="28"/>
        </w:rPr>
        <w:t>시설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8"/>
          <w:szCs w:val="28"/>
        </w:rPr>
        <w:t xml:space="preserve"> </w:t>
      </w:r>
      <w:r w:rsidR="0077185F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8"/>
          <w:szCs w:val="28"/>
        </w:rPr>
        <w:t>알아보기</w:t>
      </w:r>
    </w:p>
    <w:p w14:paraId="78B32085" w14:textId="24BDFE8C" w:rsidR="00FF34D3" w:rsidRPr="00FF34D3" w:rsidRDefault="000F426B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0AF3933E" w14:textId="2A25B131" w:rsidR="00FF34D3" w:rsidRPr="00FF34D3" w:rsidRDefault="00FF34D3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르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로클에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새롭게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설립된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시설</w:t>
      </w:r>
      <w:r w:rsidR="00BE772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에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="00BE772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대해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="0077185F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살펴보기</w:t>
      </w:r>
    </w:p>
    <w:p w14:paraId="3D646DFE" w14:textId="7357FB06" w:rsidR="00FF34D3" w:rsidRPr="00FF34D3" w:rsidRDefault="000F426B" w:rsidP="00FF34D3">
      <w:pPr>
        <w:pStyle w:val="NormalWeb"/>
        <w:spacing w:before="0" w:beforeAutospacing="0" w:after="0" w:afterAutospacing="0"/>
        <w:jc w:val="center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50DC7327" w14:textId="421E7068" w:rsidR="00FF34D3" w:rsidRPr="00FF34D3" w:rsidRDefault="007D32FA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TUDOR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(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)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100여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년간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이어져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브랜드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역사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속에서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오로지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시계만을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설립된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최초의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이다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마스터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크로노미터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인증을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받는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제품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일부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모델을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포함한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스위스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로클에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잡은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이곳에서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엄격한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기준에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따라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완전한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테스트를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거치게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된다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최고의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관리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및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자동화된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테스트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시스템을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갖췄으며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워치메이커들의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오랜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노하우가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집약된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새로운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첨단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3년간의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공사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끝에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2021년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완공되었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브랜드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컬러인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레드로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외부를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장식한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총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5,500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제곱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미터에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달하는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5개의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층으로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구성되어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있으며,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무브먼트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케니시(</w:t>
      </w:r>
      <w:proofErr w:type="spellStart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Kenissi</w:t>
      </w:r>
      <w:proofErr w:type="spellEnd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)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물리적,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시각적으로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연결되어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케니시와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소유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계열사의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네트워크를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통해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고성능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메케니컬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칼리버의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개발과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통합할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결과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핵심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부품의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제조를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완벽하게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마스터하여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탁월한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품질을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보장할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</w:p>
    <w:p w14:paraId="343A7CC1" w14:textId="4B3BDBF4" w:rsidR="00FF34D3" w:rsidRPr="00FF34D3" w:rsidRDefault="000F426B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42D0CCEF" w14:textId="77F5C6F1" w:rsidR="00FF34D3" w:rsidRPr="00FF34D3" w:rsidRDefault="000F426B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5F52B7FA" w14:textId="77777777" w:rsidR="00FF34D3" w:rsidRPr="00FF34D3" w:rsidRDefault="00FF34D3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역사</w:t>
      </w:r>
    </w:p>
    <w:p w14:paraId="0368D2C8" w14:textId="623BBE1F" w:rsidR="00FF34D3" w:rsidRPr="00FF34D3" w:rsidRDefault="00FF34D3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현재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북서쪽으로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프랑스와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국경을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맞댄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뇌샤텔주의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쥐라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산맥에서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멋진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풍경을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선사하는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도시,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로클에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자리잡고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로클의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인구는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만여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명으로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비교적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적은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편이지만,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워치메이킹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업계에서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차지하는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중요도는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결코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적다고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없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이곳은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인접한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도시인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라쇼드퐁과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함께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2009년부터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유네스코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세계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문화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유산으로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등재되어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이전에는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중대한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농업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지대였던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지역은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일찍이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17세기부터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스위스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워치메이킹의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중심지로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자리잡았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화재로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대부분이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파괴된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도시는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길과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평행하게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주거용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주택과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워크숍을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결합함으로써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효율성을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극대화하는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방식으로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재건되어,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성장기에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워치메이킹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업계에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기여했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</w:p>
    <w:p w14:paraId="676AF7C7" w14:textId="46F0C85E" w:rsidR="00FF34D3" w:rsidRPr="00FF34D3" w:rsidRDefault="000F426B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0DB0852E" w14:textId="5AD8F216" w:rsidR="00FF34D3" w:rsidRPr="00FF34D3" w:rsidRDefault="001376B6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기존에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제네바에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위치해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proofErr w:type="spellStart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Montres</w:t>
      </w:r>
      <w:proofErr w:type="spellEnd"/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SA의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공정을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쥐라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산맥에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자리한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계열사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및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공급업체와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가까이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이전하겠다는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목표를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가지고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2018년에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착공되었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그룹은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로클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1970년에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문을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롤렉스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인근의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개발되지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않은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산업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용지를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보유하고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있었기에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이곳은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완벽한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위치였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상징하는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레드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컬러로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꾸며진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2021년에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완공되었으며,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2023년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3월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스위스를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대표하는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워치메이킹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박람회,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원더스(Watches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and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proofErr w:type="spellStart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Wodners</w:t>
      </w:r>
      <w:proofErr w:type="spellEnd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)를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맞이하여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공식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개관했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</w:p>
    <w:p w14:paraId="47F2012A" w14:textId="1A8AF9E9" w:rsidR="00FF34D3" w:rsidRPr="00FF34D3" w:rsidRDefault="000F426B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2A237EBA" w14:textId="494DA9B0" w:rsidR="00FF34D3" w:rsidRPr="00FF34D3" w:rsidRDefault="000F426B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2EC17093" w14:textId="6D297148" w:rsidR="00FF34D3" w:rsidRPr="00FF34D3" w:rsidRDefault="001376B6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시설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자세히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알아보기</w:t>
      </w:r>
    </w:p>
    <w:p w14:paraId="4E088A6C" w14:textId="13F48150" w:rsidR="00FF34D3" w:rsidRPr="00FF34D3" w:rsidRDefault="00FF34D3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시설에서는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150명의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구성원이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가장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신뢰도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높고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견고한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생산하기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다양한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부문에서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노력하고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추구하는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핵심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원칙은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고객에게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최고의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가치를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지닌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제공하는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것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자동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lastRenderedPageBreak/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기술과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숙련된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워치메이커들의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노하우를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고유의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조합으로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결합했으며,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최첨단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기술과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건물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내에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구축된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물류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시스템,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자동화된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테스트를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활용하여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소비자에게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가장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합리적인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가격으로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탁월한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제공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</w:p>
    <w:p w14:paraId="38B334F7" w14:textId="3C793AB7" w:rsidR="00FF34D3" w:rsidRPr="00FF34D3" w:rsidRDefault="000F426B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4E03B881" w14:textId="0B24D0A9" w:rsidR="00FF34D3" w:rsidRPr="00FF34D3" w:rsidRDefault="00FF34D3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케니시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-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무브먼트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중심지</w:t>
      </w:r>
    </w:p>
    <w:p w14:paraId="7FC9FF5B" w14:textId="46AE639D" w:rsidR="00FF34D3" w:rsidRPr="00FF34D3" w:rsidRDefault="001376B6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대부분에는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무브먼트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케니시에서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개발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및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과정을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거친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제작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칼리버가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탑재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된다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케니시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건물은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실제로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연결되어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있기도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A3544A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A506ED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연구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및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개발부터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최종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조립까지,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제작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칼리버를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과정은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이곳에서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이루어</w:t>
      </w:r>
      <w:r w:rsidR="00A3544A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진다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케니시는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2010년,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자체적인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수요와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더불어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고성능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메케니컬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무브먼트를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산업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능력을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개발하기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설립되었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수많은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전문가가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브랜드에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집결하여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2015년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바젤월드(</w:t>
      </w:r>
      <w:proofErr w:type="spellStart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Baselworld</w:t>
      </w:r>
      <w:proofErr w:type="spellEnd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)에서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첫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번째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칼리버를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선보였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외에도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케니시의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초기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고객으로는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브라이틀링(Breitling)이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있었으며,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비즈니스가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성장함에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따라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2018년에는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샤넬(Chanel)과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산업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동맹을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체결했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현재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케니시는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노르케인(</w:t>
      </w:r>
      <w:proofErr w:type="spellStart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Norqain</w:t>
      </w:r>
      <w:proofErr w:type="spellEnd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),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포티스(Fortis),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태그호이어(</w:t>
      </w:r>
      <w:r w:rsidR="00627E5D" w:rsidRPr="00627E5D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TAG Heuer</w:t>
      </w:r>
      <w:bookmarkStart w:id="0" w:name="_GoBack"/>
      <w:bookmarkEnd w:id="0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),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&amp;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로스(Bell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&amp;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Ross),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울트라마린(Ultramarine)을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비롯한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다양한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브랜드를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고객으로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삼고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</w:p>
    <w:p w14:paraId="035645BE" w14:textId="3B6BBC1C" w:rsidR="00FF34D3" w:rsidRPr="00FF34D3" w:rsidRDefault="000F426B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1FBE2AEB" w14:textId="3DBFAA31" w:rsidR="00FF34D3" w:rsidRPr="00FF34D3" w:rsidRDefault="00FF34D3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케니시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라인은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최첨단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기술과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인간의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전문성을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결합하여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시너지를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내고자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노력을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구현한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대표적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사례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가장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먼저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메인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플레이트는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RFID-태그가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내장된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적절한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직경의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인서트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장착되어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인서트는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셔틀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디바이스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놓여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첫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번째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작업대의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라인에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진입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RFID-태그는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장차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칼리버가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부품이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올바른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경로로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이동할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있도록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기술을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활용하여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칼리버의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이동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경로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전체를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추적할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있고,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빅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데이터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분석을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통해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제품의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품질,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생산성,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과정을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개선하기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데이터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전체를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수집할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라인의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첫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번째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자동화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테스트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사이클을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통과한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무브먼트는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스위스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공식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크로노미터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인증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기관(Official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Swiss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Chronometer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Testing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proofErr w:type="spellStart"/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Institute,COSC</w:t>
      </w:r>
      <w:proofErr w:type="spellEnd"/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)로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전달되며,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다음으로는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이동하여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장착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</w:p>
    <w:p w14:paraId="5D81493E" w14:textId="54281F9A" w:rsidR="00FF34D3" w:rsidRPr="00FF34D3" w:rsidRDefault="000F426B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43E3C17D" w14:textId="77777777" w:rsidR="00FF34D3" w:rsidRPr="00FF34D3" w:rsidRDefault="00FF34D3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t>조립</w:t>
      </w:r>
    </w:p>
    <w:p w14:paraId="1382BCD1" w14:textId="3F9510B8" w:rsidR="00FF34D3" w:rsidRPr="00FF34D3" w:rsidRDefault="00FF34D3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워치메이커가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누리게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첫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번째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기술적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장점은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워크숍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전체에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지속적인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양압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환경이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유지된다는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점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지하에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자리잡은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HVAC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시스템은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먼지가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또는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기계에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유입될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확률을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줄이는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중요한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역할을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시스템은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천장부터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바닥까지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지속적인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공기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흐름을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일으켜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먼지가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계속해서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워크샵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주위를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부유하는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것을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방지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</w:p>
    <w:p w14:paraId="199260B1" w14:textId="1CF8CB4B" w:rsidR="00FF34D3" w:rsidRPr="00FF34D3" w:rsidRDefault="000F426B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1F9413B6" w14:textId="5B9F499E" w:rsidR="00FF34D3" w:rsidRPr="00FF34D3" w:rsidRDefault="00FF34D3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최종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고객에게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가치를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전달하기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위해서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재고를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쌓아두지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않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곧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고객에게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전달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이력을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철저하게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추적하고,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데이터를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활용하여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효율성을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개선한다는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점을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의미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또한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워크숍이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유연하고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민첩하며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실용적으로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움직여야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의미이기도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하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워치메이커들은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크로스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트레이닝을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통해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공정을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마스터해야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4명의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워치메이커로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구성된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자율적인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팀이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제작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과정의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분야에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대한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교육을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받도록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달성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기계부터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서랍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내의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내용물과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구성까지,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작업대는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동일한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레이아웃으로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구성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동질적이고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인체공학적인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업무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환경을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제공하여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작업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과정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및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효율성을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최적화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팀원은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항상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하나의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세포처럼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함께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움직이며,업무에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완전히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착수하기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팀원들과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함께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교육을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받아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팀워크를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쌓고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효율성을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향상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하나의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팀을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구성하는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각각의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팀원은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컬렉션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내의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레퍼런스를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하나의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팀에서는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순으로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다이얼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장착,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바늘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장착,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케이스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장착의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3가지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작업을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수행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</w:p>
    <w:p w14:paraId="0EC4E372" w14:textId="7583B9AF" w:rsidR="00FF34D3" w:rsidRPr="00FF34D3" w:rsidRDefault="000F426B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325633FA" w14:textId="77777777" w:rsidR="00FF34D3" w:rsidRPr="00FF34D3" w:rsidRDefault="00FF34D3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0"/>
          <w:szCs w:val="20"/>
        </w:rPr>
        <w:lastRenderedPageBreak/>
        <w:t>테스트</w:t>
      </w:r>
    </w:p>
    <w:p w14:paraId="3014D410" w14:textId="6D62B00B" w:rsidR="00FF34D3" w:rsidRPr="00FF34D3" w:rsidRDefault="00FF34D3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생산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시설에서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테스트를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거치게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모델은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성능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관리를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통과해야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하며,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위해서는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완료되어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제작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칼리버를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탑재한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경우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오차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범위가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-2/+4초,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칼리버가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장착된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경우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오차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범위가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-4/+6초에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해당해야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A506ED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또한,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고압력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물탱크에서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방수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기능을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테스트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일부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모델은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훨씬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까다로운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METAS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기준을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충족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A506ED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METAS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마스터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크로노미터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인증을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목표로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</w:p>
    <w:p w14:paraId="2A184647" w14:textId="6089151F" w:rsidR="00FF34D3" w:rsidRPr="00FF34D3" w:rsidRDefault="000F426B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004CCAD1" w14:textId="60F9ED82" w:rsidR="00FF34D3" w:rsidRPr="00FF34D3" w:rsidRDefault="00FF34D3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METAS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마스터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크로노미터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인증은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정확성,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자기장에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대한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저항성,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방수,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파워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리저브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등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주요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기능적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특성을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포괄하는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종합적인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인증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정확성부터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매우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높은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기준을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요구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인증을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획득하기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위해서는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조립된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기준으로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평균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오차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범위가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5초(0/+5초)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이내여야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하며,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COSC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인증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기준(-4/+6초)보다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5초,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제작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무브먼트의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기준(-2/+4초)보다는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1초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엄격한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기준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또한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인증은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15,000가우스의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자기장에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노출되어도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시간의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정확성을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보장하며,방수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성능과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파워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리저브가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국제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표준화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기구(ISO)</w:t>
      </w:r>
      <w:r w:rsidR="0081283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기준에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부합함을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의미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기본적으로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인증은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조건이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수반되는데,스위스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제작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기준에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따라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스위스에서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제작되어야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무브먼트는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스위스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공식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크로노미터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인증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기관(COSC)의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인증을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받아야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것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</w:p>
    <w:p w14:paraId="1D0D702C" w14:textId="2C285994" w:rsidR="00FF34D3" w:rsidRPr="00FF34D3" w:rsidRDefault="000F426B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2794FCF6" w14:textId="026AC49A" w:rsidR="00FF34D3" w:rsidRPr="00FF34D3" w:rsidRDefault="000F426B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19B93B57" w14:textId="71636F42" w:rsidR="00FF34D3" w:rsidRPr="00FF34D3" w:rsidRDefault="001376B6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튜더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vanish/>
          <w:color w:val="000000"/>
          <w:sz w:val="22"/>
          <w:szCs w:val="22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i/>
          <w:iCs/>
          <w:color w:val="000000"/>
          <w:sz w:val="22"/>
          <w:szCs w:val="22"/>
        </w:rPr>
        <w:t>본투데어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정신</w:t>
      </w:r>
    </w:p>
    <w:p w14:paraId="72264781" w14:textId="461A5C1F" w:rsidR="00FF34D3" w:rsidRPr="00FF34D3" w:rsidRDefault="00FF34D3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 w:rsidRPr="00FF34D3">
        <w:rPr>
          <w:rFonts w:ascii="Malgun Gothic Semilight" w:eastAsia="Malgun Gothic Semilight" w:hAnsi="Malgun Gothic Semilight" w:cs="Malgun Gothic Semilight" w:hint="eastAsia"/>
          <w:i/>
          <w:iCs/>
          <w:color w:val="000000"/>
          <w:sz w:val="20"/>
          <w:szCs w:val="20"/>
        </w:rPr>
        <w:t>본투데어(Born</w:t>
      </w:r>
      <w:r w:rsidR="000F426B">
        <w:rPr>
          <w:rFonts w:ascii="Malgun Gothic Semilight" w:eastAsia="Malgun Gothic Semilight" w:hAnsi="Malgun Gothic Semilight" w:cs="Malgun Gothic Semilight" w:hint="eastAsia"/>
          <w:i/>
          <w:i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i/>
          <w:iCs/>
          <w:color w:val="000000"/>
          <w:sz w:val="20"/>
          <w:szCs w:val="20"/>
        </w:rPr>
        <w:t>To</w:t>
      </w:r>
      <w:r w:rsidR="000F426B">
        <w:rPr>
          <w:rFonts w:ascii="Malgun Gothic Semilight" w:eastAsia="Malgun Gothic Semilight" w:hAnsi="Malgun Gothic Semilight" w:cs="Malgun Gothic Semilight" w:hint="eastAsia"/>
          <w:i/>
          <w:iCs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i/>
          <w:iCs/>
          <w:color w:val="000000"/>
          <w:sz w:val="20"/>
          <w:szCs w:val="20"/>
        </w:rPr>
        <w:t>Dare)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대표하는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시그니처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문구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365C95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브랜드의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역사와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오늘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날의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의미를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반영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365C95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본투데어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정신은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오랜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동안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육지,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빙하,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하늘,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그리고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심해에서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과감하게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모험을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이들의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손목에서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함께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해왔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극한의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환경에서도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착용이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가능한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합리적인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가격의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손목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제공하겠다는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신념으로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설립한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빌스도르프의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혁신적인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비전을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보여</w:t>
      </w:r>
      <w:r w:rsidR="00365C95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준다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365C95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또한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오늘날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워치메이킹을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있게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선구적인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접근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방식을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고스란히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담고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첨단을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달리는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워치메이킹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업계에서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혁신들은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필수적인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기준이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BE772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된다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데이비드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베컴(David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Beckham),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주걸륜(Jay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Chou),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블랙스(All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Blacks)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등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삶에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대한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대담한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도전을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통해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놀라운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업적을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달성한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최고의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홍보대사들이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이처럼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훌륭한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376B6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본투데어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정신을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세계에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알리고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</w:p>
    <w:p w14:paraId="419203F8" w14:textId="322EDFF5" w:rsidR="00FF34D3" w:rsidRPr="00FF34D3" w:rsidRDefault="000F426B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19AF0E59" w14:textId="3832ABD5" w:rsidR="00FF34D3" w:rsidRPr="00FF34D3" w:rsidRDefault="000F426B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6BC62A38" w14:textId="3011BD07" w:rsidR="00FF34D3" w:rsidRPr="00FF34D3" w:rsidRDefault="001376B6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2"/>
          <w:szCs w:val="22"/>
        </w:rPr>
      </w:pPr>
      <w:r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22"/>
          <w:szCs w:val="22"/>
        </w:rPr>
        <w:t>소개</w:t>
      </w:r>
    </w:p>
    <w:p w14:paraId="2C4EA7E5" w14:textId="71DD725A" w:rsidR="00FF34D3" w:rsidRPr="00FF34D3" w:rsidRDefault="001376B6" w:rsidP="00FF34D3">
      <w:pPr>
        <w:pStyle w:val="NormalWeb"/>
        <w:spacing w:before="0" w:beforeAutospacing="0" w:after="0" w:afterAutospacing="0"/>
        <w:jc w:val="both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세련된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스타일과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입증된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신뢰성,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그리고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우수한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품질의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합리적인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가격에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제공하는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스위스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브랜드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이다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브랜드의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역사는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롤렉스의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설립자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한스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빌스도르프(Hans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proofErr w:type="spellStart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Wilsdorf</w:t>
      </w:r>
      <w:proofErr w:type="spellEnd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)가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‘The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Tudor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’라는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상표를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등록한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1926년으로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거슬러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올라</w:t>
      </w:r>
      <w:r w:rsidR="00186D8D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간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1946년,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그는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더욱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합리적인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가격대로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롤렉스에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버금가는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우수한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품질과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신뢰성을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갖춘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제공하고자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proofErr w:type="spellStart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Montres</w:t>
      </w:r>
      <w:proofErr w:type="spellEnd"/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T</w:t>
      </w: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UDOR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SA를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설립했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그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결과,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시계는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역사적으로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대담한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모험을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했던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이들의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손목에서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함께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해왔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오늘날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컬렉션에는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86D8D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블랙</w:t>
      </w:r>
      <w:r w:rsidR="00186D8D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  <w:r w:rsidR="00186D8D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베이(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Black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Bay</w:t>
      </w:r>
      <w:r w:rsidR="00186D8D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)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86D8D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펠라고스(</w:t>
      </w:r>
      <w:proofErr w:type="spellStart"/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Pelagos</w:t>
      </w:r>
      <w:proofErr w:type="spellEnd"/>
      <w:r w:rsidR="00186D8D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)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186D8D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글래머(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Glamour</w:t>
      </w:r>
      <w:r w:rsidR="00186D8D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>)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,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1926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등의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플래그십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모델이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포함되어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있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튜더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는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2015년부터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다양한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기능을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갖춘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자체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제작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무브먼트를</w:t>
      </w:r>
      <w:r w:rsidR="000F426B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 xml:space="preserve"> </w:t>
      </w:r>
      <w:r w:rsidR="00FF34D3" w:rsidRPr="00FF34D3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장착해왔</w:t>
      </w:r>
      <w:r w:rsidR="0077185F">
        <w:rPr>
          <w:rFonts w:ascii="Malgun Gothic Semilight" w:eastAsia="Malgun Gothic Semilight" w:hAnsi="Malgun Gothic Semilight" w:cs="Malgun Gothic Semilight" w:hint="eastAsia"/>
          <w:color w:val="000000"/>
          <w:sz w:val="20"/>
          <w:szCs w:val="20"/>
        </w:rPr>
        <w:t>다.</w:t>
      </w:r>
    </w:p>
    <w:p w14:paraId="6FF4FEB2" w14:textId="7ABD6316" w:rsidR="00FF34D3" w:rsidRPr="00FF34D3" w:rsidRDefault="000F426B" w:rsidP="00FF34D3">
      <w:pPr>
        <w:pStyle w:val="NormalWeb"/>
        <w:spacing w:before="0" w:beforeAutospacing="0" w:after="0" w:afterAutospacing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  <w:t xml:space="preserve"> </w:t>
      </w:r>
    </w:p>
    <w:p w14:paraId="557A0444" w14:textId="57E1BDDF" w:rsidR="006B0D74" w:rsidRPr="00FF34D3" w:rsidRDefault="006B0D74" w:rsidP="00FF34D3">
      <w:pPr>
        <w:rPr>
          <w:rFonts w:ascii="Malgun Gothic Semilight" w:eastAsia="Malgun Gothic Semilight" w:hAnsi="Malgun Gothic Semilight" w:cs="Malgun Gothic Semilight"/>
          <w:lang w:eastAsia="ko-KR"/>
        </w:rPr>
      </w:pPr>
    </w:p>
    <w:sectPr w:rsidR="006B0D74" w:rsidRPr="00FF34D3" w:rsidSect="00B417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276" w:left="851" w:header="709" w:footer="57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DB333" w14:textId="77777777" w:rsidR="005F7BBE" w:rsidRDefault="005F7BBE" w:rsidP="00D47BCE">
      <w:pPr>
        <w:spacing w:line="240" w:lineRule="auto"/>
      </w:pPr>
      <w:r>
        <w:separator/>
      </w:r>
    </w:p>
  </w:endnote>
  <w:endnote w:type="continuationSeparator" w:id="0">
    <w:p w14:paraId="1731B754" w14:textId="77777777" w:rsidR="005F7BBE" w:rsidRDefault="005F7BBE" w:rsidP="00D47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707B" w14:textId="77777777" w:rsidR="00D47BCE" w:rsidRPr="00460145" w:rsidRDefault="00460145" w:rsidP="00460145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8BE11F" wp14:editId="5A484158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17F25" id="Connecteur droit 14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" strokecolor="#7f7f7f [1612]" strokeweight=".5pt">
              <v:stroke joinstyle="miter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 wp14:anchorId="20FFBA11" wp14:editId="0D91E3A3">
          <wp:extent cx="482956" cy="252000"/>
          <wp:effectExtent l="0" t="0" r="0" b="0"/>
          <wp:docPr id="296" name="Image 296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fr-FR" w:eastAsia="fr-FR"/>
      </w:rPr>
      <w:drawing>
        <wp:inline distT="0" distB="0" distL="0" distR="0" wp14:anchorId="30D6A64E" wp14:editId="35B6B9C1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F459F">
      <w:rPr>
        <w:color w:val="808080"/>
      </w:rPr>
      <w:fldChar w:fldCharType="begin"/>
    </w:r>
    <w:r w:rsidRPr="004F459F">
      <w:rPr>
        <w:color w:val="808080"/>
      </w:rPr>
      <w:instrText>PAGE   \* MERGEFORMAT</w:instrText>
    </w:r>
    <w:r w:rsidRPr="004F459F">
      <w:rPr>
        <w:color w:val="808080"/>
      </w:rPr>
      <w:fldChar w:fldCharType="separate"/>
    </w:r>
    <w:r w:rsidR="00045542" w:rsidRPr="004F459F">
      <w:rPr>
        <w:noProof/>
        <w:color w:val="808080"/>
        <w:lang w:val="fr-FR"/>
      </w:rPr>
      <w:t>4</w:t>
    </w:r>
    <w:r w:rsidRPr="004F459F">
      <w:rPr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282D4" w14:textId="77777777" w:rsidR="007407FE" w:rsidRDefault="00FA065D" w:rsidP="00672BA1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26A28" wp14:editId="5C9F569F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E370A" id="Connecteur droit 13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" strokecolor="#7f7f7f [1612]" strokeweight=".5pt">
              <v:stroke joinstyle="miter"/>
            </v:line>
          </w:pict>
        </mc:Fallback>
      </mc:AlternateContent>
    </w:r>
    <w:r w:rsidR="003D1A8A">
      <w:rPr>
        <w:noProof/>
        <w:lang w:val="fr-FR" w:eastAsia="fr-FR"/>
      </w:rPr>
      <w:drawing>
        <wp:inline distT="0" distB="0" distL="0" distR="0" wp14:anchorId="67CB06A6" wp14:editId="72CAF5EE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AA8">
      <w:tab/>
    </w:r>
    <w:r w:rsidR="00672BA1">
      <w:rPr>
        <w:noProof/>
        <w:lang w:val="fr-FR" w:eastAsia="fr-FR"/>
      </w:rPr>
      <w:drawing>
        <wp:inline distT="0" distB="0" distL="0" distR="0" wp14:anchorId="6F498D51" wp14:editId="73BF3EF4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AA8">
      <w:tab/>
    </w:r>
    <w:r w:rsidR="0016103F" w:rsidRPr="004F459F">
      <w:rPr>
        <w:color w:val="808080"/>
      </w:rPr>
      <w:fldChar w:fldCharType="begin"/>
    </w:r>
    <w:r w:rsidR="0016103F" w:rsidRPr="004F459F">
      <w:rPr>
        <w:color w:val="808080"/>
      </w:rPr>
      <w:instrText>PAGE   \* MERGEFORMAT</w:instrText>
    </w:r>
    <w:r w:rsidR="0016103F" w:rsidRPr="004F459F">
      <w:rPr>
        <w:color w:val="808080"/>
      </w:rPr>
      <w:fldChar w:fldCharType="separate"/>
    </w:r>
    <w:r w:rsidR="00045542" w:rsidRPr="004F459F">
      <w:rPr>
        <w:noProof/>
        <w:color w:val="808080"/>
        <w:lang w:val="fr-FR"/>
      </w:rPr>
      <w:t>1</w:t>
    </w:r>
    <w:r w:rsidR="0016103F" w:rsidRPr="004F459F"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4611A" w14:textId="77777777" w:rsidR="005F7BBE" w:rsidRDefault="005F7BBE" w:rsidP="00D47BCE">
      <w:pPr>
        <w:spacing w:line="240" w:lineRule="auto"/>
      </w:pPr>
      <w:r>
        <w:separator/>
      </w:r>
    </w:p>
  </w:footnote>
  <w:footnote w:type="continuationSeparator" w:id="0">
    <w:p w14:paraId="74BA7581" w14:textId="77777777" w:rsidR="005F7BBE" w:rsidRDefault="005F7BBE" w:rsidP="00D47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76B0E" w14:textId="77777777" w:rsidR="00D47BCE" w:rsidRDefault="00D47BCE" w:rsidP="00D47BCE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05D2AD3D" wp14:editId="7E4CA611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E63EA" w14:textId="77777777" w:rsidR="007407FE" w:rsidRDefault="007407FE" w:rsidP="007407FE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3E00FC87" wp14:editId="46E49199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BD2CA" w14:textId="77777777" w:rsidR="007407FE" w:rsidRDefault="007407FE" w:rsidP="007407FE">
    <w:pPr>
      <w:pStyle w:val="Header"/>
    </w:pPr>
  </w:p>
  <w:p w14:paraId="52224D7F" w14:textId="77777777" w:rsidR="007407FE" w:rsidRDefault="007407FE" w:rsidP="007407FE">
    <w:pPr>
      <w:pStyle w:val="Header"/>
    </w:pPr>
  </w:p>
  <w:p w14:paraId="0903F13C" w14:textId="77777777" w:rsidR="007407FE" w:rsidRDefault="007407FE" w:rsidP="007407FE">
    <w:pPr>
      <w:pStyle w:val="Header"/>
    </w:pPr>
  </w:p>
  <w:p w14:paraId="774A3414" w14:textId="77777777" w:rsidR="007407FE" w:rsidRDefault="007407FE" w:rsidP="007407FE">
    <w:pPr>
      <w:pStyle w:val="Header"/>
    </w:pPr>
  </w:p>
  <w:p w14:paraId="74BCE6B0" w14:textId="3F7E8076" w:rsidR="007407FE" w:rsidRPr="00FF34D3" w:rsidRDefault="00FF34D3" w:rsidP="00306CFE">
    <w:pPr>
      <w:pStyle w:val="EN-TTE"/>
      <w:rPr>
        <w:rFonts w:ascii="Malgun Gothic Semilight" w:eastAsia="Malgun Gothic Semilight" w:hAnsi="Malgun Gothic Semilight" w:cs="Malgun Gothic Semilight"/>
      </w:rPr>
    </w:pPr>
    <w:r w:rsidRPr="00FF34D3">
      <w:rPr>
        <w:rFonts w:ascii="Malgun Gothic Semilight" w:eastAsia="Malgun Gothic Semilight" w:hAnsi="Malgun Gothic Semilight" w:cs="Malgun Gothic Semilight" w:hint="eastAsia"/>
        <w:lang w:eastAsia="ko-KR"/>
      </w:rPr>
      <w:t>보도자료</w:t>
    </w:r>
  </w:p>
  <w:p w14:paraId="0DEADEDC" w14:textId="77777777" w:rsidR="00B41716" w:rsidRDefault="00B41716" w:rsidP="00306CFE">
    <w:pPr>
      <w:pStyle w:val="EN-TTE"/>
    </w:pPr>
  </w:p>
  <w:p w14:paraId="06744736" w14:textId="77777777" w:rsidR="00B41716" w:rsidRDefault="00B41716" w:rsidP="00306C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231A"/>
    <w:multiLevelType w:val="hybridMultilevel"/>
    <w:tmpl w:val="BD2004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F2404C"/>
    <w:multiLevelType w:val="hybridMultilevel"/>
    <w:tmpl w:val="B008B0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64D1C"/>
    <w:multiLevelType w:val="hybridMultilevel"/>
    <w:tmpl w:val="D6366D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222882"/>
    <w:multiLevelType w:val="hybridMultilevel"/>
    <w:tmpl w:val="68085B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EB13FD"/>
    <w:multiLevelType w:val="hybridMultilevel"/>
    <w:tmpl w:val="23943E5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E"/>
    <w:rsid w:val="00045542"/>
    <w:rsid w:val="00080BB1"/>
    <w:rsid w:val="0008530A"/>
    <w:rsid w:val="00086C2B"/>
    <w:rsid w:val="000A29B2"/>
    <w:rsid w:val="000C267A"/>
    <w:rsid w:val="000D1907"/>
    <w:rsid w:val="000E0927"/>
    <w:rsid w:val="000F426B"/>
    <w:rsid w:val="000F4270"/>
    <w:rsid w:val="001376B6"/>
    <w:rsid w:val="00146CA3"/>
    <w:rsid w:val="00160AE4"/>
    <w:rsid w:val="0016103F"/>
    <w:rsid w:val="001730E4"/>
    <w:rsid w:val="00186D8D"/>
    <w:rsid w:val="001A7D4B"/>
    <w:rsid w:val="002431E6"/>
    <w:rsid w:val="00271EEB"/>
    <w:rsid w:val="002B3242"/>
    <w:rsid w:val="002C1EE4"/>
    <w:rsid w:val="00306CFE"/>
    <w:rsid w:val="00322580"/>
    <w:rsid w:val="00356828"/>
    <w:rsid w:val="00365C95"/>
    <w:rsid w:val="003812F0"/>
    <w:rsid w:val="003D1A8A"/>
    <w:rsid w:val="00406BB2"/>
    <w:rsid w:val="004227F0"/>
    <w:rsid w:val="00432A58"/>
    <w:rsid w:val="00460145"/>
    <w:rsid w:val="00490588"/>
    <w:rsid w:val="0049441F"/>
    <w:rsid w:val="004B35D2"/>
    <w:rsid w:val="004C3F9F"/>
    <w:rsid w:val="004C4312"/>
    <w:rsid w:val="004F459F"/>
    <w:rsid w:val="00502FAC"/>
    <w:rsid w:val="00517F7E"/>
    <w:rsid w:val="005610B3"/>
    <w:rsid w:val="0056110C"/>
    <w:rsid w:val="005665B4"/>
    <w:rsid w:val="005A1D65"/>
    <w:rsid w:val="005F7902"/>
    <w:rsid w:val="005F7BBE"/>
    <w:rsid w:val="00607A00"/>
    <w:rsid w:val="006163E6"/>
    <w:rsid w:val="00627E5D"/>
    <w:rsid w:val="006544EF"/>
    <w:rsid w:val="00672BA1"/>
    <w:rsid w:val="00683E86"/>
    <w:rsid w:val="006B0D74"/>
    <w:rsid w:val="006B29D2"/>
    <w:rsid w:val="006F2876"/>
    <w:rsid w:val="00736073"/>
    <w:rsid w:val="007407FE"/>
    <w:rsid w:val="0077185F"/>
    <w:rsid w:val="00782AA8"/>
    <w:rsid w:val="00794A0D"/>
    <w:rsid w:val="007B367C"/>
    <w:rsid w:val="007D1AE6"/>
    <w:rsid w:val="007D32FA"/>
    <w:rsid w:val="007E25DD"/>
    <w:rsid w:val="007F70AA"/>
    <w:rsid w:val="0081283B"/>
    <w:rsid w:val="008622E8"/>
    <w:rsid w:val="0086545D"/>
    <w:rsid w:val="0087419A"/>
    <w:rsid w:val="00876292"/>
    <w:rsid w:val="008B5274"/>
    <w:rsid w:val="008D2167"/>
    <w:rsid w:val="008E11A8"/>
    <w:rsid w:val="008E5A48"/>
    <w:rsid w:val="009048C7"/>
    <w:rsid w:val="00917C1E"/>
    <w:rsid w:val="00933D60"/>
    <w:rsid w:val="00940576"/>
    <w:rsid w:val="00942B62"/>
    <w:rsid w:val="00977FAB"/>
    <w:rsid w:val="00993004"/>
    <w:rsid w:val="009949EF"/>
    <w:rsid w:val="009A446B"/>
    <w:rsid w:val="009F343E"/>
    <w:rsid w:val="00A3544A"/>
    <w:rsid w:val="00A506ED"/>
    <w:rsid w:val="00AA7E01"/>
    <w:rsid w:val="00AB51EE"/>
    <w:rsid w:val="00AD6B3C"/>
    <w:rsid w:val="00AE2983"/>
    <w:rsid w:val="00AF238D"/>
    <w:rsid w:val="00AF37B6"/>
    <w:rsid w:val="00B038F2"/>
    <w:rsid w:val="00B41716"/>
    <w:rsid w:val="00BA76DA"/>
    <w:rsid w:val="00BC0320"/>
    <w:rsid w:val="00BC39EA"/>
    <w:rsid w:val="00BE772B"/>
    <w:rsid w:val="00C60DF4"/>
    <w:rsid w:val="00D302AF"/>
    <w:rsid w:val="00D347D8"/>
    <w:rsid w:val="00D37ED8"/>
    <w:rsid w:val="00D47BCE"/>
    <w:rsid w:val="00D502E2"/>
    <w:rsid w:val="00D65DE1"/>
    <w:rsid w:val="00D872E2"/>
    <w:rsid w:val="00DA3C07"/>
    <w:rsid w:val="00DC1960"/>
    <w:rsid w:val="00DE2EBD"/>
    <w:rsid w:val="00E556FB"/>
    <w:rsid w:val="00E66384"/>
    <w:rsid w:val="00E72B80"/>
    <w:rsid w:val="00EB62F7"/>
    <w:rsid w:val="00EE0740"/>
    <w:rsid w:val="00F626D4"/>
    <w:rsid w:val="00F64252"/>
    <w:rsid w:val="00F667FA"/>
    <w:rsid w:val="00F80358"/>
    <w:rsid w:val="00FA065D"/>
    <w:rsid w:val="00FA3BDE"/>
    <w:rsid w:val="00FB3988"/>
    <w:rsid w:val="00FE01AC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D3787"/>
  <w15:chartTrackingRefBased/>
  <w15:docId w15:val="{AD9D43DC-055C-4BCA-8A6D-F7FAD31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바탕" w:hAnsi="Arial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AE4"/>
  </w:style>
  <w:style w:type="paragraph" w:styleId="Heading1">
    <w:name w:val="heading 1"/>
    <w:basedOn w:val="Normal"/>
    <w:next w:val="Normal"/>
    <w:link w:val="Heading1Char"/>
    <w:uiPriority w:val="9"/>
    <w:qFormat/>
    <w:rsid w:val="00994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basedOn w:val="DefaultParagraphFon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BodyTextChar">
    <w:name w:val="Body Text Char"/>
    <w:basedOn w:val="DefaultParagraphFont"/>
    <w:link w:val="BodyText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Header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Header"/>
    <w:qFormat/>
    <w:rsid w:val="00306CFE"/>
    <w:rPr>
      <w:color w:val="808080" w:themeColor="background1" w:theme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Emphasis">
    <w:name w:val="Emphasis"/>
    <w:qFormat/>
    <w:rsid w:val="006B0D74"/>
    <w:rPr>
      <w:i/>
      <w:iCs/>
    </w:rPr>
  </w:style>
  <w:style w:type="paragraph" w:styleId="Revision">
    <w:name w:val="Revision"/>
    <w:hidden/>
    <w:uiPriority w:val="99"/>
    <w:semiHidden/>
    <w:rsid w:val="00AE298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6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67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7C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8B5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2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4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F34D3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 w:eastAsia="ko-KR"/>
    </w:rPr>
  </w:style>
  <w:style w:type="character" w:customStyle="1" w:styleId="highlighted">
    <w:name w:val="highlighted"/>
    <w:basedOn w:val="DefaultParagraphFont"/>
    <w:rsid w:val="00FF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F956-C4BC-429F-BC7E-167C787F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 Sheila</dc:creator>
  <cp:keywords/>
  <dc:description/>
  <cp:lastModifiedBy>Jina KIM</cp:lastModifiedBy>
  <cp:revision>20</cp:revision>
  <cp:lastPrinted>2023-10-30T09:42:00Z</cp:lastPrinted>
  <dcterms:created xsi:type="dcterms:W3CDTF">2023-12-12T17:22:00Z</dcterms:created>
  <dcterms:modified xsi:type="dcterms:W3CDTF">2023-12-20T09:10:00Z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c4b2bc-ebd9-4dd7-ace5-ea1cea0e7ede_Enabled">
    <vt:lpwstr>true</vt:lpwstr>
  </property>
  <property fmtid="{D5CDD505-2E9C-101B-9397-08002B2CF9AE}" pid="3" name="MSIP_Label_9ac4b2bc-ebd9-4dd7-ace5-ea1cea0e7ede_SetDate">
    <vt:lpwstr>2023-11-15T13:10:59Z</vt:lpwstr>
  </property>
  <property fmtid="{D5CDD505-2E9C-101B-9397-08002B2CF9AE}" pid="4" name="MSIP_Label_9ac4b2bc-ebd9-4dd7-ace5-ea1cea0e7ede_Method">
    <vt:lpwstr>Privileged</vt:lpwstr>
  </property>
  <property fmtid="{D5CDD505-2E9C-101B-9397-08002B2CF9AE}" pid="5" name="MSIP_Label_9ac4b2bc-ebd9-4dd7-ace5-ea1cea0e7ede_Name">
    <vt:lpwstr>Internal</vt:lpwstr>
  </property>
  <property fmtid="{D5CDD505-2E9C-101B-9397-08002B2CF9AE}" pid="6" name="MSIP_Label_9ac4b2bc-ebd9-4dd7-ace5-ea1cea0e7ede_SiteId">
    <vt:lpwstr>f2460eca-756e-4a3f-bd14-d2a84590fc31</vt:lpwstr>
  </property>
  <property fmtid="{D5CDD505-2E9C-101B-9397-08002B2CF9AE}" pid="7" name="MSIP_Label_9ac4b2bc-ebd9-4dd7-ace5-ea1cea0e7ede_ActionId">
    <vt:lpwstr>39eaa706-3a3b-4f6d-a80c-1d8f446942a7</vt:lpwstr>
  </property>
  <property fmtid="{D5CDD505-2E9C-101B-9397-08002B2CF9AE}" pid="8" name="MSIP_Label_9ac4b2bc-ebd9-4dd7-ace5-ea1cea0e7ede_ContentBits">
    <vt:lpwstr>0</vt:lpwstr>
  </property>
  <property fmtid="{D5CDD505-2E9C-101B-9397-08002B2CF9AE}" pid="9" name="Niveau_Confidentialite">
    <vt:lpwstr>1;#Interne</vt:lpwstr>
  </property>
</Properties>
</file>