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CDCF" w14:textId="6F8B9165" w:rsidR="00321676" w:rsidRPr="00321676" w:rsidRDefault="00321676" w:rsidP="00321676">
      <w:pPr>
        <w:jc w:val="center"/>
        <w:rPr>
          <w:rFonts w:asciiTheme="minorHAnsi" w:hAnsiTheme="minorHAnsi"/>
          <w:b/>
          <w:sz w:val="22"/>
          <w:szCs w:val="22"/>
          <w:lang w:val="it-IT"/>
        </w:rPr>
      </w:pPr>
      <w:r w:rsidRPr="00321676">
        <w:rPr>
          <w:rFonts w:asciiTheme="minorHAnsi" w:hAnsiTheme="minorHAnsi"/>
          <w:b/>
          <w:sz w:val="22"/>
          <w:szCs w:val="22"/>
          <w:lang w:val="it-IT"/>
        </w:rPr>
        <w:t>TUDOR ANNUNCIA CHE DAVID BECKHAM</w:t>
      </w:r>
    </w:p>
    <w:p w14:paraId="61ABE6AD" w14:textId="5855CC72" w:rsidR="00321676" w:rsidRPr="00321676" w:rsidRDefault="00321676" w:rsidP="00321676">
      <w:pPr>
        <w:jc w:val="center"/>
        <w:rPr>
          <w:rFonts w:asciiTheme="minorHAnsi" w:hAnsiTheme="minorHAnsi"/>
          <w:b/>
          <w:sz w:val="22"/>
          <w:szCs w:val="22"/>
          <w:lang w:val="it-IT"/>
        </w:rPr>
      </w:pPr>
      <w:r w:rsidRPr="00321676">
        <w:rPr>
          <w:rFonts w:asciiTheme="minorHAnsi" w:hAnsiTheme="minorHAnsi"/>
          <w:b/>
          <w:sz w:val="22"/>
          <w:szCs w:val="22"/>
          <w:lang w:val="it-IT"/>
        </w:rPr>
        <w:t>SARÀ IL NUOVO AMBASCIATORE DEL MARCHIO</w:t>
      </w:r>
    </w:p>
    <w:p w14:paraId="2A90A81B" w14:textId="1ABD69AB" w:rsidR="00321676" w:rsidRPr="00321676" w:rsidRDefault="00321676" w:rsidP="00321676">
      <w:pPr>
        <w:jc w:val="center"/>
        <w:rPr>
          <w:rFonts w:asciiTheme="minorHAnsi" w:hAnsiTheme="minorHAnsi"/>
          <w:b/>
          <w:sz w:val="22"/>
          <w:szCs w:val="22"/>
          <w:lang w:val="it-IT"/>
        </w:rPr>
      </w:pPr>
      <w:r w:rsidRPr="00321676">
        <w:rPr>
          <w:rFonts w:asciiTheme="minorHAnsi" w:hAnsiTheme="minorHAnsi"/>
          <w:b/>
          <w:sz w:val="22"/>
          <w:szCs w:val="22"/>
          <w:lang w:val="it-IT"/>
        </w:rPr>
        <w:t>E DELLA CAMPAGNA #BORNTODARE</w:t>
      </w:r>
    </w:p>
    <w:p w14:paraId="553B95F8" w14:textId="77777777" w:rsidR="00CE354E" w:rsidRPr="00321676" w:rsidRDefault="00CE354E" w:rsidP="00CE354E">
      <w:pPr>
        <w:pStyle w:val="Pieddepage"/>
        <w:jc w:val="center"/>
        <w:rPr>
          <w:rFonts w:asciiTheme="minorHAnsi" w:eastAsia="Calibri" w:hAnsiTheme="minorHAnsi" w:cs="Calibri"/>
          <w:sz w:val="22"/>
          <w:szCs w:val="22"/>
          <w:lang w:val="it-IT"/>
        </w:rPr>
      </w:pPr>
    </w:p>
    <w:p w14:paraId="4E27D378" w14:textId="77777777" w:rsidR="00560BFD" w:rsidRPr="00321676" w:rsidRDefault="00560BFD">
      <w:pPr>
        <w:rPr>
          <w:rFonts w:asciiTheme="minorHAnsi" w:hAnsiTheme="minorHAnsi"/>
          <w:b/>
          <w:sz w:val="22"/>
          <w:szCs w:val="22"/>
          <w:lang w:val="it-IT"/>
        </w:rPr>
      </w:pPr>
    </w:p>
    <w:p w14:paraId="04922E73" w14:textId="77777777" w:rsidR="00321676" w:rsidRPr="00321676" w:rsidRDefault="00321676" w:rsidP="00321676">
      <w:pPr>
        <w:pStyle w:val="Corpsdetexte"/>
        <w:spacing w:after="0"/>
        <w:rPr>
          <w:rFonts w:asciiTheme="minorHAnsi" w:hAnsiTheme="minorHAnsi"/>
          <w:b/>
          <w:sz w:val="22"/>
          <w:szCs w:val="22"/>
          <w:lang w:val="it-IT"/>
        </w:rPr>
      </w:pPr>
      <w:r w:rsidRPr="00321676">
        <w:rPr>
          <w:rFonts w:asciiTheme="minorHAnsi" w:hAnsiTheme="minorHAnsi"/>
          <w:b/>
          <w:sz w:val="22"/>
          <w:szCs w:val="22"/>
          <w:lang w:val="it-IT"/>
        </w:rPr>
        <w:t>Uno dei calciatori più ammirati, più dotati e più affermati di tutti i tempi, benefattore, uomo d’affari, modello di stile in tutto il mondo: la vita di David Beckham incarna i valori e l'audacia che hanno reso Tudor ciò che è oggi.</w:t>
      </w:r>
    </w:p>
    <w:p w14:paraId="770CADA4" w14:textId="77777777" w:rsidR="00321676" w:rsidRPr="00321676" w:rsidRDefault="00321676" w:rsidP="00321676">
      <w:pPr>
        <w:rPr>
          <w:rFonts w:asciiTheme="minorHAnsi" w:hAnsiTheme="minorHAnsi"/>
          <w:sz w:val="22"/>
          <w:szCs w:val="22"/>
          <w:lang w:val="it-IT"/>
        </w:rPr>
      </w:pPr>
    </w:p>
    <w:p w14:paraId="3C6E71CD" w14:textId="77777777" w:rsidR="00321676" w:rsidRPr="00321676" w:rsidRDefault="00321676" w:rsidP="00321676">
      <w:pPr>
        <w:pStyle w:val="Corpsdetexte"/>
        <w:spacing w:after="0"/>
        <w:rPr>
          <w:rFonts w:asciiTheme="minorHAnsi" w:hAnsiTheme="minorHAnsi"/>
          <w:b/>
          <w:sz w:val="22"/>
          <w:szCs w:val="22"/>
          <w:lang w:val="it-IT"/>
        </w:rPr>
      </w:pPr>
      <w:r w:rsidRPr="00321676">
        <w:rPr>
          <w:rFonts w:asciiTheme="minorHAnsi" w:hAnsiTheme="minorHAnsi"/>
          <w:b/>
          <w:sz w:val="22"/>
          <w:szCs w:val="22"/>
          <w:lang w:val="it-IT"/>
        </w:rPr>
        <w:t xml:space="preserve">Tudor è Born To Dare </w:t>
      </w:r>
    </w:p>
    <w:p w14:paraId="74109DCF"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Nel 2017, Tudor lancia una nuova campagna dal motto “Born To Dare”: nati per osare. Un motto che affonda le sue radici nella storia del Marchio e ne afferma i valori odierni, narrando le imprese compiute da individui di eccezionale audacia su terra, tra i ghiacci, in aria o sott’acqua, con un orologio Tudor al polso. “Born To Dare” rievoca anche l’obiettivo perseguito da Hans Wilsdorf, fondatore di Tudor: produrre orologi in grado di resistere alle condizioni più estreme, orologi adatti a una vita avventurosa. Infine, questo motto riassume l’approccio innovativo per cui Tudor è oggi celebre e il suo ruolo pionieristico nell’introduzione di nuove tendenze nell’industria orologiera. </w:t>
      </w:r>
    </w:p>
    <w:p w14:paraId="3C831452"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Lo spirito “Born To Dare” che anima Tudor è espresso in un manifeso (presentato qui a seguire e in una versione estesa in allegato) e sostenuto a livello mondiale da ambasciatori, i cui successi derivano direttamente da un approccio audace alla vita. David Beckham è uno di loro e Tudor è fiera di accoglierlo nella propria famiglia.</w:t>
      </w:r>
    </w:p>
    <w:p w14:paraId="0BAF6D07" w14:textId="77777777" w:rsidR="00321676" w:rsidRPr="00321676" w:rsidRDefault="00321676" w:rsidP="00321676">
      <w:pPr>
        <w:pStyle w:val="Corpsdetexte"/>
        <w:spacing w:after="0"/>
        <w:rPr>
          <w:rFonts w:asciiTheme="minorHAnsi" w:hAnsiTheme="minorHAnsi"/>
          <w:sz w:val="22"/>
          <w:szCs w:val="22"/>
          <w:lang w:val="it-IT"/>
        </w:rPr>
      </w:pPr>
    </w:p>
    <w:p w14:paraId="63F653D9"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sz w:val="22"/>
          <w:szCs w:val="22"/>
          <w:lang w:val="it-IT"/>
        </w:rPr>
        <w:t>“Legati alla tradizione, ma non rassegnati allo status quo.</w:t>
      </w:r>
    </w:p>
    <w:p w14:paraId="7BFB8F69" w14:textId="77777777" w:rsidR="00321676" w:rsidRPr="00321676" w:rsidRDefault="00321676" w:rsidP="00321676">
      <w:pPr>
        <w:autoSpaceDE w:val="0"/>
        <w:autoSpaceDN w:val="0"/>
        <w:adjustRightInd w:val="0"/>
        <w:rPr>
          <w:rFonts w:asciiTheme="minorHAnsi" w:hAnsiTheme="minorHAnsi" w:cs="Arial"/>
          <w:bCs/>
          <w:iCs/>
          <w:sz w:val="22"/>
          <w:szCs w:val="22"/>
          <w:lang w:val="it-IT"/>
        </w:rPr>
      </w:pPr>
      <w:r w:rsidRPr="00321676">
        <w:rPr>
          <w:rFonts w:asciiTheme="minorHAnsi" w:hAnsiTheme="minorHAnsi"/>
          <w:sz w:val="22"/>
          <w:szCs w:val="22"/>
          <w:lang w:val="it-IT"/>
        </w:rPr>
        <w:t xml:space="preserve">Custodi del meglio del passato. Dalle migliori tecniche orologiere ai migliori design. </w:t>
      </w:r>
    </w:p>
    <w:p w14:paraId="7CB99857"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sz w:val="22"/>
          <w:szCs w:val="22"/>
          <w:lang w:val="it-IT"/>
        </w:rPr>
        <w:t>Pionieri dell’innovazione.</w:t>
      </w:r>
    </w:p>
    <w:p w14:paraId="771642B4"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sz w:val="22"/>
          <w:szCs w:val="22"/>
          <w:lang w:val="it-IT"/>
        </w:rPr>
        <w:t>Nati con un obiettivo. Creati per resistere alle condizioni più estreme.</w:t>
      </w:r>
    </w:p>
    <w:p w14:paraId="2C09F265"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sz w:val="22"/>
          <w:szCs w:val="22"/>
          <w:lang w:val="it-IT"/>
        </w:rPr>
        <w:t xml:space="preserve">Per chi è aperto ad ogni sfida. </w:t>
      </w:r>
    </w:p>
    <w:p w14:paraId="14A4E20A"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sz w:val="22"/>
          <w:szCs w:val="22"/>
          <w:lang w:val="it-IT"/>
        </w:rPr>
        <w:t xml:space="preserve">Per chi affronta i propri limiti. </w:t>
      </w:r>
    </w:p>
    <w:p w14:paraId="148048D7" w14:textId="77777777" w:rsidR="00321676" w:rsidRPr="00321676" w:rsidRDefault="00321676" w:rsidP="00321676">
      <w:pPr>
        <w:autoSpaceDE w:val="0"/>
        <w:autoSpaceDN w:val="0"/>
        <w:adjustRightInd w:val="0"/>
        <w:rPr>
          <w:rFonts w:asciiTheme="minorHAnsi" w:hAnsiTheme="minorHAnsi"/>
          <w:sz w:val="22"/>
          <w:szCs w:val="22"/>
          <w:lang w:val="it-IT"/>
        </w:rPr>
      </w:pPr>
      <w:r w:rsidRPr="00321676">
        <w:rPr>
          <w:rFonts w:asciiTheme="minorHAnsi" w:hAnsiTheme="minorHAnsi"/>
          <w:sz w:val="22"/>
          <w:szCs w:val="22"/>
          <w:lang w:val="it-IT"/>
        </w:rPr>
        <w:t>Per chi si rimette in gioco ogni giorno. Un Tudor è nato per osare.”</w:t>
      </w:r>
    </w:p>
    <w:p w14:paraId="18772438" w14:textId="77777777" w:rsidR="00321676" w:rsidRPr="00321676" w:rsidRDefault="00321676" w:rsidP="00321676">
      <w:pPr>
        <w:autoSpaceDE w:val="0"/>
        <w:autoSpaceDN w:val="0"/>
        <w:adjustRightInd w:val="0"/>
        <w:rPr>
          <w:rFonts w:asciiTheme="minorHAnsi" w:hAnsiTheme="minorHAnsi"/>
          <w:sz w:val="22"/>
          <w:szCs w:val="22"/>
          <w:lang w:val="it-IT"/>
        </w:rPr>
      </w:pPr>
    </w:p>
    <w:p w14:paraId="2DB53018"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b/>
          <w:sz w:val="22"/>
          <w:szCs w:val="22"/>
          <w:lang w:val="it-IT"/>
        </w:rPr>
        <w:t>Legato alla tradizione</w:t>
      </w:r>
    </w:p>
    <w:p w14:paraId="1B02C198"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David Beckham è un uomo versatile che apprezza le cose belle: “Da buon inglese, amo i completi e gli orologi eleganti. Insieme sono perfetti”, dice. Da sempre appassionato di orologi, ha scoperto Tudor grazie al marchio gemello, Rolex, di cui possiede diversi segnatempo. “Ciò che mi ha attratto di Tudor è l'attenzione ai dettagli che vedevo negli orologi. Poi ho scoperto la storia del Marchio, fatta di avventura, immersioni estreme e audaci esplorazioni. Ne sono stato subito conquistato.” </w:t>
      </w:r>
    </w:p>
    <w:p w14:paraId="53C99286"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David Beckham porta il Black Bay Chrono, un cronografo versatile dotato di un calibro di </w:t>
      </w:r>
      <w:r w:rsidRPr="00321676">
        <w:rPr>
          <w:rFonts w:asciiTheme="minorHAnsi" w:hAnsiTheme="minorHAnsi"/>
          <w:iCs/>
          <w:sz w:val="22"/>
          <w:szCs w:val="22"/>
          <w:lang w:val="it-IT"/>
        </w:rPr>
        <w:t>manifattura</w:t>
      </w:r>
      <w:r w:rsidRPr="00321676">
        <w:rPr>
          <w:rFonts w:asciiTheme="minorHAnsi" w:hAnsiTheme="minorHAnsi"/>
          <w:sz w:val="22"/>
          <w:szCs w:val="22"/>
          <w:lang w:val="it-IT"/>
        </w:rPr>
        <w:t xml:space="preserve"> con ruota a colonne, che fonde le due anime di Tudor – quella subacquea e quella legata al mondo dei motori – e il Black Bay S&amp;G, un orologio subacqueo d’ispirazione vintage in acciaio e oro.</w:t>
      </w:r>
    </w:p>
    <w:p w14:paraId="77070242" w14:textId="77777777" w:rsidR="00321676" w:rsidRPr="00321676" w:rsidRDefault="00321676" w:rsidP="00321676">
      <w:pPr>
        <w:pStyle w:val="Corpsdetexte"/>
        <w:spacing w:after="0"/>
        <w:rPr>
          <w:rFonts w:asciiTheme="minorHAnsi" w:hAnsiTheme="minorHAnsi"/>
          <w:sz w:val="22"/>
          <w:szCs w:val="22"/>
          <w:lang w:val="it-IT"/>
        </w:rPr>
      </w:pPr>
    </w:p>
    <w:p w14:paraId="62EE872D" w14:textId="77777777" w:rsidR="00321676" w:rsidRPr="00321676" w:rsidRDefault="00321676" w:rsidP="00321676">
      <w:pPr>
        <w:pStyle w:val="Corpsdetexte"/>
        <w:spacing w:after="0"/>
        <w:rPr>
          <w:rFonts w:asciiTheme="minorHAnsi" w:hAnsiTheme="minorHAnsi"/>
          <w:b/>
          <w:sz w:val="22"/>
          <w:szCs w:val="22"/>
          <w:lang w:val="it-IT"/>
        </w:rPr>
      </w:pPr>
      <w:r w:rsidRPr="00321676">
        <w:rPr>
          <w:rFonts w:asciiTheme="minorHAnsi" w:hAnsiTheme="minorHAnsi"/>
          <w:b/>
          <w:sz w:val="22"/>
          <w:szCs w:val="22"/>
          <w:lang w:val="it-IT"/>
        </w:rPr>
        <w:t>Nato con un obiettivo</w:t>
      </w:r>
    </w:p>
    <w:p w14:paraId="73C4A415"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Da bambino, David Beckham aveva un sogno. Quando gli veniva chiesto cosa avrebbe voluto fare da grande, rispondeva sempre “il calciatore”. Questa ambizione precoce gli ha permesso di diventare uno dei giocatori più acclamati, amati e affermati della storia del calcio. Con la militanza in tre squadre di eccellenza e 115 presenze nella nazionale inglese, 59 delle quali come capitano, ha lasciato il segno: 6 titoli della Premier League inglese, 2 coppe della Major League Soccer, un titolo della Liga spagnola e un trofeo della UEFA Champions League. </w:t>
      </w:r>
    </w:p>
    <w:p w14:paraId="59D7B88E"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lastRenderedPageBreak/>
        <w:t xml:space="preserve">Forse non sarà stato il calciatore che ha segnato più goal o quello più veloce, ma aveva uno stile unico, metodico e spettacolare al tempo stesso. Uno stile fatto di passaggi impeccabili e tiri straordinari, giocava con precisione estrema, qualità che si è rivelata decisiva sul campo. Il film </w:t>
      </w:r>
      <w:r w:rsidRPr="00321676">
        <w:rPr>
          <w:rFonts w:asciiTheme="minorHAnsi" w:hAnsiTheme="minorHAnsi"/>
          <w:i/>
          <w:sz w:val="22"/>
          <w:szCs w:val="22"/>
          <w:lang w:val="it-IT"/>
        </w:rPr>
        <w:t>Sognando Beckham</w:t>
      </w:r>
      <w:r w:rsidRPr="00321676">
        <w:rPr>
          <w:rFonts w:asciiTheme="minorHAnsi" w:hAnsiTheme="minorHAnsi"/>
          <w:sz w:val="22"/>
          <w:szCs w:val="22"/>
          <w:lang w:val="it-IT"/>
        </w:rPr>
        <w:t xml:space="preserve"> è l'esempio di quanto il suo gioco fosse iconico. David Beckham ha avuto il coraggio di andare sempre fino in fondo ed è riuscito a realizzare il suo sogno d'infanzia. </w:t>
      </w:r>
    </w:p>
    <w:p w14:paraId="20AB6DB7" w14:textId="77777777" w:rsidR="00321676" w:rsidRPr="00321676" w:rsidRDefault="00321676" w:rsidP="00321676">
      <w:pPr>
        <w:pStyle w:val="Corpsdetexte"/>
        <w:spacing w:after="0"/>
        <w:rPr>
          <w:rFonts w:asciiTheme="minorHAnsi" w:hAnsiTheme="minorHAnsi"/>
          <w:b/>
          <w:sz w:val="22"/>
          <w:szCs w:val="22"/>
          <w:lang w:val="it-IT"/>
        </w:rPr>
      </w:pPr>
    </w:p>
    <w:p w14:paraId="6B9CC518"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b/>
          <w:sz w:val="22"/>
          <w:szCs w:val="22"/>
          <w:lang w:val="it-IT"/>
        </w:rPr>
        <w:t>Rimettersi in gioco, costantemente</w:t>
      </w:r>
    </w:p>
    <w:p w14:paraId="78420BB9"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David Beckham è un calciatore con una classe ed un senso del dovere fuori dal comune. Non ha mai dato nulla per scontato e, perfino quando era infortunato o veniva ceduto in prestito ad un'altra squadra, ha sempre dato il massimo. In campo, si reinventava a ogni partita. </w:t>
      </w:r>
    </w:p>
    <w:p w14:paraId="18C8A887"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 xml:space="preserve">Anche dopo essersi ritirato dallo sport professionistico, continua a essere una fonte di ispirazione. Le sue attività filantropiche sono rivolte alla tutela e al benessere dei bambini di tutto il mondo. Da tempo Ambasciatore di Buona Volontà UNICEF e impegnato nella lotta contro la malaria, dedica le proprie energie e il proprio tempo alle campagne per la salute e l'istruzione dei bambini in Africa. </w:t>
      </w:r>
    </w:p>
    <w:p w14:paraId="64F6014E" w14:textId="77777777" w:rsidR="00321676" w:rsidRPr="00321676" w:rsidRDefault="00321676" w:rsidP="00321676">
      <w:pPr>
        <w:pStyle w:val="Corpsdetexte"/>
        <w:spacing w:after="0"/>
        <w:rPr>
          <w:rFonts w:asciiTheme="minorHAnsi" w:hAnsiTheme="minorHAnsi"/>
          <w:b/>
          <w:bCs/>
          <w:sz w:val="22"/>
          <w:szCs w:val="22"/>
          <w:lang w:val="it-IT"/>
        </w:rPr>
      </w:pPr>
    </w:p>
    <w:p w14:paraId="4C9D0B5D"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b/>
          <w:sz w:val="22"/>
          <w:szCs w:val="22"/>
          <w:lang w:val="it-IT"/>
        </w:rPr>
        <w:t>Pioniere</w:t>
      </w:r>
    </w:p>
    <w:p w14:paraId="3FC9DC8E" w14:textId="6757AB41"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Al di là della filantropia e del calcio, David Beckham è riuscito a diventare molto più che un giocatore leggendario. Affrontando i timori legati alla fine della sua carriera sportiva e sfruttando la propria ambizione, si è affermato come vero e proprio modello di stile. È diventato un’icona del nostro tempo, dentro e f</w:t>
      </w:r>
      <w:r w:rsidR="004B63FB">
        <w:rPr>
          <w:rFonts w:asciiTheme="minorHAnsi" w:hAnsiTheme="minorHAnsi"/>
          <w:sz w:val="22"/>
          <w:szCs w:val="22"/>
          <w:lang w:val="it-IT"/>
        </w:rPr>
        <w:t>uori dal campo. Modello</w:t>
      </w:r>
      <w:r w:rsidRPr="00321676">
        <w:rPr>
          <w:rFonts w:asciiTheme="minorHAnsi" w:hAnsiTheme="minorHAnsi"/>
          <w:sz w:val="22"/>
          <w:szCs w:val="22"/>
          <w:lang w:val="it-IT"/>
        </w:rPr>
        <w:t xml:space="preserve">, ha centinaia di milioni di fan in tutto il mondo. </w:t>
      </w:r>
    </w:p>
    <w:p w14:paraId="3E1F1166" w14:textId="77777777" w:rsidR="00321676" w:rsidRPr="00321676" w:rsidRDefault="00321676" w:rsidP="00321676">
      <w:pPr>
        <w:pStyle w:val="Corpsdetexte"/>
        <w:spacing w:after="0"/>
        <w:rPr>
          <w:rFonts w:asciiTheme="minorHAnsi" w:hAnsiTheme="minorHAnsi"/>
          <w:sz w:val="22"/>
          <w:szCs w:val="22"/>
          <w:lang w:val="it-IT"/>
        </w:rPr>
      </w:pPr>
    </w:p>
    <w:p w14:paraId="48EB396A"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b/>
          <w:sz w:val="22"/>
          <w:szCs w:val="22"/>
          <w:lang w:val="it-IT"/>
        </w:rPr>
        <w:t>Il Marchio Tudor</w:t>
      </w:r>
    </w:p>
    <w:p w14:paraId="03067CAA" w14:textId="77777777" w:rsidR="00321676" w:rsidRPr="00321676" w:rsidRDefault="00321676" w:rsidP="00321676">
      <w:pPr>
        <w:pStyle w:val="Corpsdetexte"/>
        <w:spacing w:after="0"/>
        <w:rPr>
          <w:rFonts w:asciiTheme="minorHAnsi" w:hAnsiTheme="minorHAnsi"/>
          <w:sz w:val="22"/>
          <w:szCs w:val="22"/>
          <w:lang w:val="it-IT"/>
        </w:rPr>
      </w:pPr>
      <w:r w:rsidRPr="00321676">
        <w:rPr>
          <w:rFonts w:asciiTheme="minorHAnsi" w:hAnsiTheme="minorHAnsi"/>
          <w:sz w:val="22"/>
          <w:szCs w:val="22"/>
          <w:lang w:val="it-IT"/>
        </w:rPr>
        <w:t>TUDOR è un marchio di orologeria svizzera che propone orologi meccanici caratterizzati da uno spiccato senso dello stile, una qualità superiore e un rapporto qualità-prezzo unico. Le origini di TUDOR risalgono al 1926, quando il nome “The Tudor” venne registrato per la prima volta per conto di Hans Wilsdorf, fondatore di Rolex. Nel 1946 questi creò la società Montres TUDOR SA per produrre orologi con la stessa qualità e affidabilità di Rolex, ma ad un prezzo più contenuto. Nel tempo, gli orologi TUDOR sono stati scelti dalle persone più audaci del mondo per essere utilizzati su terra, sul ghiaccio, in aria e sott'acqua. Oggi la collezione TUDOR include modelli emblematici quali Black Bay, Pelagos, Glamour e Style, e dal 2015 offre movimenti meccanici sviluppati, prodotti ed assemblati internamente dal Marchio.</w:t>
      </w:r>
    </w:p>
    <w:p w14:paraId="2AE9417A" w14:textId="77777777" w:rsidR="00321676" w:rsidRPr="00321676" w:rsidRDefault="00321676" w:rsidP="00321676">
      <w:pPr>
        <w:pStyle w:val="Corpsdetexte"/>
        <w:spacing w:after="0"/>
        <w:rPr>
          <w:rFonts w:asciiTheme="minorHAnsi" w:hAnsiTheme="minorHAnsi"/>
          <w:sz w:val="22"/>
          <w:szCs w:val="22"/>
          <w:lang w:val="it-IT"/>
        </w:rPr>
      </w:pPr>
    </w:p>
    <w:p w14:paraId="5181B63F" w14:textId="77777777" w:rsidR="00321676" w:rsidRPr="00321676" w:rsidRDefault="00321676" w:rsidP="00321676">
      <w:pPr>
        <w:rPr>
          <w:rFonts w:asciiTheme="minorHAnsi" w:hAnsiTheme="minorHAnsi" w:cs="Avenir-Book"/>
          <w:sz w:val="22"/>
          <w:szCs w:val="22"/>
          <w:lang w:val="it-IT"/>
        </w:rPr>
      </w:pPr>
      <w:r w:rsidRPr="00321676">
        <w:rPr>
          <w:rFonts w:asciiTheme="minorHAnsi" w:hAnsiTheme="minorHAnsi" w:cs="Avenir-Book"/>
          <w:sz w:val="22"/>
          <w:szCs w:val="22"/>
          <w:lang w:val="it-IT"/>
        </w:rPr>
        <w:br w:type="page"/>
      </w:r>
    </w:p>
    <w:p w14:paraId="78395FF5"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lastRenderedPageBreak/>
        <w:t xml:space="preserve">TUDOR BORN TO DARE MANIFESTO – </w:t>
      </w:r>
      <w:r w:rsidRPr="00321676">
        <w:rPr>
          <w:rFonts w:asciiTheme="minorHAnsi" w:hAnsiTheme="minorHAnsi"/>
          <w:b/>
          <w:sz w:val="22"/>
          <w:szCs w:val="22"/>
          <w:lang w:val="it-IT"/>
        </w:rPr>
        <w:t>VERSIONE ESTESA</w:t>
      </w:r>
    </w:p>
    <w:p w14:paraId="4C23285F" w14:textId="77777777" w:rsidR="00321676" w:rsidRPr="00321676" w:rsidRDefault="00321676" w:rsidP="00321676">
      <w:pPr>
        <w:autoSpaceDE w:val="0"/>
        <w:autoSpaceDN w:val="0"/>
        <w:adjustRightInd w:val="0"/>
        <w:rPr>
          <w:rFonts w:asciiTheme="minorHAnsi" w:hAnsiTheme="minorHAnsi" w:cs="Avenir-Book"/>
          <w:sz w:val="22"/>
          <w:szCs w:val="22"/>
          <w:lang w:val="it-IT"/>
        </w:rPr>
      </w:pPr>
    </w:p>
    <w:p w14:paraId="7BD0B3C7"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1. LA FILOSOFIA ED IL DESIGN TUDOR</w:t>
      </w:r>
    </w:p>
    <w:p w14:paraId="108DCF62"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“Legati alla tradizione, ma non rassegnati allo status quo.”</w:t>
      </w:r>
    </w:p>
    <w:p w14:paraId="2B59A045" w14:textId="77777777" w:rsidR="00321676" w:rsidRPr="00321676" w:rsidRDefault="00321676" w:rsidP="00321676">
      <w:pPr>
        <w:autoSpaceDE w:val="0"/>
        <w:autoSpaceDN w:val="0"/>
        <w:adjustRightInd w:val="0"/>
        <w:rPr>
          <w:rFonts w:asciiTheme="minorHAnsi" w:hAnsiTheme="minorHAnsi" w:cs="Avenir-Book"/>
          <w:sz w:val="22"/>
          <w:szCs w:val="22"/>
          <w:lang w:val="it-IT"/>
        </w:rPr>
      </w:pPr>
    </w:p>
    <w:p w14:paraId="28663D5A"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Ispirata dal costante desiderio di migliorare i propri standard, la filosofia di TUDOR riflette la grande tradizione orologiera del Marchio, arricchendola con tecnologie pionieristiche, innovazioni esclusive e creatività d’avanguardia.</w:t>
      </w:r>
    </w:p>
    <w:p w14:paraId="754C67B4"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Creata da Hans Wilsdorf, fondatore di Rolex, la Tudor Watch Company nacque con l’obiettivo di esplorare nuovi territori ed offrire “un orologio che si potesse vendere ad un prezzo più contenuto rispetto agli orologi Rolex, ma che fosse altrettanto affidabile.”</w:t>
      </w:r>
    </w:p>
    <w:p w14:paraId="0F336592"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TUDOR segue ancora oggi la visione originaria di Hans Wilsdorf. Pur rimanendo fedele ai rigorosi principi d’eccellenza del Marchio, un orologio TUDOR reinterpreta una ricca tradizione per creare un oggetto davvero esclusivo. Una combinazione audace ed unica tra stile classico e moderno.</w:t>
      </w:r>
    </w:p>
    <w:p w14:paraId="41CC4B36"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Un orologio TUDOR è nato per osare.</w:t>
      </w:r>
    </w:p>
    <w:p w14:paraId="556E20CC" w14:textId="77777777" w:rsidR="00321676" w:rsidRPr="00321676" w:rsidRDefault="00321676" w:rsidP="00321676">
      <w:pPr>
        <w:autoSpaceDE w:val="0"/>
        <w:autoSpaceDN w:val="0"/>
        <w:adjustRightInd w:val="0"/>
        <w:rPr>
          <w:rFonts w:asciiTheme="minorHAnsi" w:hAnsiTheme="minorHAnsi" w:cs="Avenir-Book"/>
          <w:sz w:val="22"/>
          <w:szCs w:val="22"/>
          <w:lang w:val="it-IT"/>
        </w:rPr>
      </w:pPr>
    </w:p>
    <w:p w14:paraId="7CED0534"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2. CARATTERISTICHE DEI PRODOTTI</w:t>
      </w:r>
    </w:p>
    <w:p w14:paraId="2BED8697"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 xml:space="preserve">“Custodi del meglio del passato. Dalle migliori tecniche orologiere ai migliori </w:t>
      </w:r>
    </w:p>
    <w:p w14:paraId="52511B82" w14:textId="77777777" w:rsidR="00321676" w:rsidRPr="00321676" w:rsidRDefault="00321676" w:rsidP="00321676">
      <w:pPr>
        <w:rPr>
          <w:rFonts w:asciiTheme="minorHAnsi" w:hAnsiTheme="minorHAnsi" w:cs="Arial"/>
          <w:b/>
          <w:bCs/>
          <w:iCs/>
          <w:sz w:val="22"/>
          <w:szCs w:val="22"/>
          <w:lang w:val="it-IT"/>
        </w:rPr>
      </w:pPr>
      <w:r w:rsidRPr="00321676">
        <w:rPr>
          <w:rFonts w:asciiTheme="minorHAnsi" w:hAnsiTheme="minorHAnsi" w:cs="Avenir-Book"/>
          <w:b/>
          <w:sz w:val="22"/>
          <w:szCs w:val="22"/>
          <w:lang w:val="it-IT"/>
        </w:rPr>
        <w:t>design. Pionieri dell’innovazione.”</w:t>
      </w:r>
    </w:p>
    <w:p w14:paraId="0C991D1A"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La costante reinvenzione dei classici del passato è un tratto distintivo di TUDOR da oltre mezzo secolo. Senza timore di cambiare le regole, i nuovi modelli TUDOR sono indissolubilmente legati al passato, seppur arricchiti delle migliori tecnologie del XXI secolo. A livello estetico, si notano sperimentazioni e combinazioni di materiali innovativi.</w:t>
      </w:r>
    </w:p>
    <w:p w14:paraId="68FE1DDF"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La reinterpretazione in chiave moderna dei primi modelli subacquei TUDOR è stata un chiaro esempio. Prendere ispirazione dal passato ma guardare al futuro.</w:t>
      </w:r>
    </w:p>
    <w:p w14:paraId="77CCF363"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Il TUDOR Black Bay è l’erede diretto di alcuni dei più iconici orologi TUDOR. La sua estetica globale con la corona di carica ingrandita deriva dall’Oyster Prince Submariner ref. 7924 del 1958, mentre le sue lancette angolari s’ispirano al TUDOR Submariner ‘Snowflake’, indossato dalla Marina francese negli anni ’70. Un design classico adattato al nuovo secolo.</w:t>
      </w:r>
    </w:p>
    <w:p w14:paraId="0CA21514"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Il Black Bay Bronze ha una cassa in lega di bronzo ed alluminio ad alte prestazioni dai toni dorati, scelta apposta per la sua provata resistenza negli ambienti di mare. Inoltre, questa lega col tempo sviluppa una patina unica ed elegante, ulteriore omaggio al lungo legame di TUDOR con la Marina francese.</w:t>
      </w:r>
    </w:p>
    <w:p w14:paraId="410F5A56"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Ma è fondamentale che il design vada di pari passo con le prestazioni. Per questo il Black Bay ospita un calibro</w:t>
      </w:r>
      <w:r w:rsidRPr="00321676">
        <w:rPr>
          <w:rFonts w:asciiTheme="minorHAnsi" w:hAnsiTheme="minorHAnsi" w:cs="Avenir-Book"/>
          <w:i/>
          <w:sz w:val="22"/>
          <w:szCs w:val="22"/>
          <w:lang w:val="it-IT"/>
        </w:rPr>
        <w:t xml:space="preserve"> di Manifattura</w:t>
      </w:r>
      <w:r w:rsidRPr="00321676">
        <w:rPr>
          <w:rFonts w:asciiTheme="minorHAnsi" w:hAnsiTheme="minorHAnsi" w:cs="Avenir-Book"/>
          <w:sz w:val="22"/>
          <w:szCs w:val="22"/>
          <w:lang w:val="it-IT"/>
        </w:rPr>
        <w:t xml:space="preserve"> estremamente robusto, risultato di 5 anni di lavoro da parte del dipartimento Ricerca e Sviluppo TUDOR. Con la riserva di carica di 70 ore, le eccezionali linee ergonomiche ed una precisione certificata da un organismo indipendente, ridefinisce gli standard. Gli standard TUDOR. </w:t>
      </w:r>
    </w:p>
    <w:p w14:paraId="05096652"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Un orologio TUDOR è nato per raggiungere l’eccellenza.</w:t>
      </w:r>
    </w:p>
    <w:p w14:paraId="54A6F96E" w14:textId="77777777" w:rsidR="00321676" w:rsidRPr="00321676" w:rsidRDefault="00321676" w:rsidP="00321676">
      <w:pPr>
        <w:autoSpaceDE w:val="0"/>
        <w:autoSpaceDN w:val="0"/>
        <w:adjustRightInd w:val="0"/>
        <w:rPr>
          <w:rFonts w:asciiTheme="minorHAnsi" w:hAnsiTheme="minorHAnsi" w:cs="Avenir-Book"/>
          <w:sz w:val="22"/>
          <w:szCs w:val="22"/>
          <w:lang w:val="it-IT"/>
        </w:rPr>
      </w:pPr>
    </w:p>
    <w:p w14:paraId="24BBE028"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3. UN OROLOGIO, UN MONDO.</w:t>
      </w:r>
    </w:p>
    <w:p w14:paraId="56932749"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“Nati con un obiettivo. Creati per resistere alle condizioni più estreme.”</w:t>
      </w:r>
    </w:p>
    <w:p w14:paraId="665703AB"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Un orologio TUDOR è realizzato per chi ama mettersi in gioco.</w:t>
      </w:r>
    </w:p>
    <w:p w14:paraId="3334A365"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È progettato per fornire prestazioni ottimali in ogni circostanza. Che si tratti di una serata di gala o che ci si trovi in condizioni estreme.</w:t>
      </w:r>
    </w:p>
    <w:p w14:paraId="056D1F3B"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Negli anni, gli orologi TUDOR sono stati messi a dura prova giornalmente accompagnando gli individui più audaci: sulla terra sfrecciando su duri percorsi alpini, sul ghiaccio con la British North Greenland Expedition, nell’aria con i parà della US Air Force e sott’acqua con i sommozzatori della Marina francese.</w:t>
      </w:r>
    </w:p>
    <w:p w14:paraId="4653BD20"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 xml:space="preserve">E non hanno mai deluso, con prestazioni sempre precise ed affidabili. </w:t>
      </w:r>
    </w:p>
    <w:p w14:paraId="158B524A"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lastRenderedPageBreak/>
        <w:t>Da orologi-strumento creati con uno scopo ad orologi dall’eleganza senza tempo, la collezione TUDOR garantisce la massima affidabilità testando ogni orologio con una serie di rigorosi controlli tecnici che ne verificano precisione, impermeabilità e robustezza e che vanno ben oltre i normali standard del settore.</w:t>
      </w:r>
    </w:p>
    <w:p w14:paraId="1CE0964F"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Un orologio TUDOR è nato per spingersi oltre.</w:t>
      </w:r>
    </w:p>
    <w:p w14:paraId="6EF31BBB" w14:textId="77777777" w:rsidR="00321676" w:rsidRPr="00321676" w:rsidRDefault="00321676" w:rsidP="00321676">
      <w:pPr>
        <w:autoSpaceDE w:val="0"/>
        <w:autoSpaceDN w:val="0"/>
        <w:adjustRightInd w:val="0"/>
        <w:rPr>
          <w:rFonts w:asciiTheme="minorHAnsi" w:hAnsiTheme="minorHAnsi" w:cs="Avenir-Book"/>
          <w:sz w:val="22"/>
          <w:szCs w:val="22"/>
          <w:lang w:val="it-IT"/>
        </w:rPr>
      </w:pPr>
    </w:p>
    <w:p w14:paraId="7F7BB643"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4. CHI SCEGLIE TUDOR</w:t>
      </w:r>
    </w:p>
    <w:p w14:paraId="480C26BE" w14:textId="77777777" w:rsidR="00321676" w:rsidRPr="00321676" w:rsidRDefault="00321676" w:rsidP="00321676">
      <w:pPr>
        <w:autoSpaceDE w:val="0"/>
        <w:autoSpaceDN w:val="0"/>
        <w:adjustRightInd w:val="0"/>
        <w:rPr>
          <w:rFonts w:asciiTheme="minorHAnsi" w:hAnsiTheme="minorHAnsi" w:cs="Avenir-Book"/>
          <w:b/>
          <w:sz w:val="22"/>
          <w:szCs w:val="22"/>
          <w:lang w:val="it-IT"/>
        </w:rPr>
      </w:pPr>
      <w:r w:rsidRPr="00321676">
        <w:rPr>
          <w:rFonts w:asciiTheme="minorHAnsi" w:hAnsiTheme="minorHAnsi" w:cs="Avenir-Book"/>
          <w:b/>
          <w:sz w:val="22"/>
          <w:szCs w:val="22"/>
          <w:lang w:val="it-IT"/>
        </w:rPr>
        <w:t>“Per chi è aperto ad ogni sfida. Per chi affronta i propri limiti. Per chi si rimette in gioco ogni giorno. Un TUDOR è nato per osare.”</w:t>
      </w:r>
    </w:p>
    <w:p w14:paraId="1537315A"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Ieri come oggi, chi indossa un TUDOR non è una persona convenzionale. Ha grandi ambizioni ed insegue le proprie passioni, dovunque queste conducano.</w:t>
      </w:r>
    </w:p>
    <w:p w14:paraId="016CF382"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Come TUDOR, sa che sono le esperienze passate a forgiare il presente.</w:t>
      </w:r>
    </w:p>
    <w:p w14:paraId="4BC68357"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Chi indossa un TUDOR è desideroso di guardare il mondo da prospettive sempre diverse. Apprezza la maestria artigiana e l’ingegno tecnico nelle loro espressioni più alte. Ed è affascinato tanto dall’estetica quanto dalla sua funzionalità.</w:t>
      </w:r>
    </w:p>
    <w:p w14:paraId="19A97487"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È consapevole dell’importanza di utilizzare gli strumenti migliori e di stare sempre al passo coi tempi.</w:t>
      </w:r>
    </w:p>
    <w:p w14:paraId="14E82EC5"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Chi indossa un TUDOR ha una curiosità insaziabile. Un grande spirito di avventura.</w:t>
      </w:r>
    </w:p>
    <w:p w14:paraId="2A56F93C" w14:textId="77777777" w:rsidR="00321676" w:rsidRPr="00321676" w:rsidRDefault="00321676" w:rsidP="00321676">
      <w:pPr>
        <w:autoSpaceDE w:val="0"/>
        <w:autoSpaceDN w:val="0"/>
        <w:adjustRightInd w:val="0"/>
        <w:rPr>
          <w:rFonts w:asciiTheme="minorHAnsi" w:hAnsiTheme="minorHAnsi" w:cs="Avenir-Book"/>
          <w:sz w:val="22"/>
          <w:szCs w:val="22"/>
          <w:lang w:val="it-IT"/>
        </w:rPr>
      </w:pPr>
      <w:r w:rsidRPr="00321676">
        <w:rPr>
          <w:rFonts w:asciiTheme="minorHAnsi" w:hAnsiTheme="minorHAnsi" w:cs="Avenir-Book"/>
          <w:sz w:val="22"/>
          <w:szCs w:val="22"/>
          <w:lang w:val="it-IT"/>
        </w:rPr>
        <w:t>E la volontà di spingersi oltre. Con intraprendenza ed audacia.</w:t>
      </w:r>
    </w:p>
    <w:p w14:paraId="65A43914" w14:textId="77777777" w:rsidR="00321676" w:rsidRPr="00321676" w:rsidRDefault="00321676" w:rsidP="00321676">
      <w:pPr>
        <w:rPr>
          <w:rFonts w:asciiTheme="minorHAnsi" w:hAnsiTheme="minorHAnsi"/>
          <w:sz w:val="22"/>
          <w:szCs w:val="22"/>
          <w:lang w:val="it-IT"/>
        </w:rPr>
      </w:pPr>
      <w:r w:rsidRPr="00321676">
        <w:rPr>
          <w:rFonts w:asciiTheme="minorHAnsi" w:hAnsiTheme="minorHAnsi" w:cs="Avenir-Book"/>
          <w:sz w:val="22"/>
          <w:szCs w:val="22"/>
          <w:lang w:val="it-IT"/>
        </w:rPr>
        <w:t>Chi indossa un TUDOR è nato per osare.</w:t>
      </w:r>
    </w:p>
    <w:p w14:paraId="407E0D0C" w14:textId="77777777" w:rsidR="00481B00" w:rsidRPr="00321676" w:rsidRDefault="00481B00" w:rsidP="00321676">
      <w:pPr>
        <w:pStyle w:val="Corpsdetexte"/>
        <w:spacing w:after="0"/>
        <w:rPr>
          <w:rFonts w:asciiTheme="minorHAnsi" w:hAnsiTheme="minorHAnsi"/>
          <w:b/>
          <w:sz w:val="22"/>
          <w:szCs w:val="22"/>
          <w:lang w:val="it-IT"/>
        </w:rPr>
      </w:pPr>
    </w:p>
    <w:sectPr w:rsidR="00481B00" w:rsidRPr="00321676">
      <w:headerReference w:type="default" r:id="rId6"/>
      <w:footerReference w:type="default" r:id="rId7"/>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C058" w14:textId="77777777" w:rsidR="00A03EE9" w:rsidRDefault="00A03EE9" w:rsidP="00F945D7">
      <w:r>
        <w:separator/>
      </w:r>
    </w:p>
  </w:endnote>
  <w:endnote w:type="continuationSeparator" w:id="0">
    <w:p w14:paraId="5E3562A7" w14:textId="77777777" w:rsidR="00A03EE9" w:rsidRDefault="00A03EE9" w:rsidP="00F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enir-Book">
    <w:altName w:val="Times New Roman"/>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964E" w14:textId="08FEB917" w:rsidR="00F945D7" w:rsidRPr="00F945D7" w:rsidRDefault="00F945D7" w:rsidP="00F945D7">
    <w:pPr>
      <w:pStyle w:val="Pieddepage"/>
      <w:jc w:val="right"/>
      <w:rPr>
        <w:rFonts w:asciiTheme="minorHAnsi" w:hAnsiTheme="minorHAnsi"/>
        <w:sz w:val="22"/>
        <w:szCs w:val="22"/>
      </w:rPr>
    </w:pPr>
    <w:r w:rsidRPr="00F945D7">
      <w:rPr>
        <w:rFonts w:asciiTheme="minorHAnsi" w:eastAsia="Calibri" w:hAnsiTheme="minorHAnsi" w:cs="Calibri"/>
        <w:sz w:val="22"/>
        <w:szCs w:val="22"/>
      </w:rPr>
      <w:t>TUDOR X DAVID BECKHAM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74AF5" w14:textId="77777777" w:rsidR="00A03EE9" w:rsidRDefault="00A03EE9" w:rsidP="00F945D7">
      <w:r>
        <w:separator/>
      </w:r>
    </w:p>
  </w:footnote>
  <w:footnote w:type="continuationSeparator" w:id="0">
    <w:p w14:paraId="6B7F6A6F" w14:textId="77777777" w:rsidR="00A03EE9" w:rsidRDefault="00A03EE9" w:rsidP="00F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915C" w14:textId="210138C9" w:rsidR="00F945D7" w:rsidRDefault="00F945D7" w:rsidP="00F945D7">
    <w:pPr>
      <w:pStyle w:val="En-tte"/>
      <w:jc w:val="center"/>
      <w:rPr>
        <w:noProof/>
        <w:lang w:val="fr-CH" w:eastAsia="fr-CH"/>
      </w:rPr>
    </w:pPr>
    <w:r>
      <w:rPr>
        <w:noProof/>
        <w:sz w:val="52"/>
        <w:szCs w:val="52"/>
        <w:lang w:val="fr-CH" w:eastAsia="fr-CH" w:bidi="ar-SA"/>
      </w:rPr>
      <w:drawing>
        <wp:inline distT="0" distB="0" distL="0" distR="0" wp14:anchorId="46EC2ADF" wp14:editId="3B5FEC9F">
          <wp:extent cx="1567180" cy="1002994"/>
          <wp:effectExtent l="0" t="0" r="0" b="0"/>
          <wp:docPr id="1" name="Image 1" descr="C:\Users\ciola\Desktop\tud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ola\Desktop\tudo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807" cy="1025155"/>
                  </a:xfrm>
                  <a:prstGeom prst="rect">
                    <a:avLst/>
                  </a:prstGeom>
                  <a:noFill/>
                  <a:ln>
                    <a:noFill/>
                  </a:ln>
                </pic:spPr>
              </pic:pic>
            </a:graphicData>
          </a:graphic>
        </wp:inline>
      </w:drawing>
    </w:r>
  </w:p>
  <w:p w14:paraId="653292D1" w14:textId="77777777" w:rsidR="00F945D7" w:rsidRDefault="00F945D7">
    <w:pPr>
      <w:pStyle w:val="En-tte"/>
      <w:rPr>
        <w:noProof/>
        <w:lang w:val="fr-CH" w:eastAsia="fr-CH"/>
      </w:rPr>
    </w:pPr>
  </w:p>
  <w:p w14:paraId="381665B5" w14:textId="69C578BA" w:rsidR="00F945D7" w:rsidRDefault="00F945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FD"/>
    <w:rsid w:val="00032378"/>
    <w:rsid w:val="00080C34"/>
    <w:rsid w:val="000C4488"/>
    <w:rsid w:val="000F3B47"/>
    <w:rsid w:val="00115332"/>
    <w:rsid w:val="00120607"/>
    <w:rsid w:val="00166098"/>
    <w:rsid w:val="0022558C"/>
    <w:rsid w:val="00253B19"/>
    <w:rsid w:val="002C089F"/>
    <w:rsid w:val="00321676"/>
    <w:rsid w:val="0039765E"/>
    <w:rsid w:val="00481B00"/>
    <w:rsid w:val="004B63FB"/>
    <w:rsid w:val="004D44B4"/>
    <w:rsid w:val="004E4483"/>
    <w:rsid w:val="004E46A2"/>
    <w:rsid w:val="005338B2"/>
    <w:rsid w:val="00560BFD"/>
    <w:rsid w:val="00565FD0"/>
    <w:rsid w:val="005C0156"/>
    <w:rsid w:val="005F5781"/>
    <w:rsid w:val="00670F01"/>
    <w:rsid w:val="006824BD"/>
    <w:rsid w:val="006908D5"/>
    <w:rsid w:val="006C29B1"/>
    <w:rsid w:val="006D7B9D"/>
    <w:rsid w:val="006E67E3"/>
    <w:rsid w:val="007603D7"/>
    <w:rsid w:val="0076165D"/>
    <w:rsid w:val="00773DC1"/>
    <w:rsid w:val="007F4FA6"/>
    <w:rsid w:val="008F5F79"/>
    <w:rsid w:val="00917FF5"/>
    <w:rsid w:val="00986D1D"/>
    <w:rsid w:val="009A5A14"/>
    <w:rsid w:val="00A03EE9"/>
    <w:rsid w:val="00A26BBE"/>
    <w:rsid w:val="00AF63FF"/>
    <w:rsid w:val="00B60784"/>
    <w:rsid w:val="00B64417"/>
    <w:rsid w:val="00C20D1C"/>
    <w:rsid w:val="00CE354E"/>
    <w:rsid w:val="00D12659"/>
    <w:rsid w:val="00D9586B"/>
    <w:rsid w:val="00DD3AC8"/>
    <w:rsid w:val="00DE2D03"/>
    <w:rsid w:val="00E00A73"/>
    <w:rsid w:val="00E0146A"/>
    <w:rsid w:val="00E16CC1"/>
    <w:rsid w:val="00E46A0D"/>
    <w:rsid w:val="00EE78AC"/>
    <w:rsid w:val="00EF72BE"/>
    <w:rsid w:val="00F0101E"/>
    <w:rsid w:val="00F0332B"/>
    <w:rsid w:val="00F2674D"/>
    <w:rsid w:val="00F83952"/>
    <w:rsid w:val="00F87365"/>
    <w:rsid w:val="00F945D7"/>
    <w:rsid w:val="00F97120"/>
    <w:rsid w:val="00FD6A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D0CD4"/>
  <w15:docId w15:val="{4ADDF254-A8B3-4832-8797-F7FDD1C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FD"/>
    <w:pPr>
      <w:widowControl w:val="0"/>
      <w:suppressAutoHyphens/>
      <w:spacing w:after="0" w:line="240" w:lineRule="auto"/>
    </w:pPr>
    <w:rPr>
      <w:rFonts w:ascii="Times New Roman" w:eastAsia="SimSun" w:hAnsi="Times New Roman" w:cs="Mangal"/>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60BFD"/>
    <w:pPr>
      <w:spacing w:after="120"/>
    </w:pPr>
  </w:style>
  <w:style w:type="character" w:customStyle="1" w:styleId="CorpsdetexteCar">
    <w:name w:val="Corps de texte Car"/>
    <w:basedOn w:val="Policepardfaut"/>
    <w:link w:val="Corpsdetexte"/>
    <w:rsid w:val="00560BFD"/>
    <w:rPr>
      <w:rFonts w:ascii="Times New Roman" w:eastAsia="SimSun" w:hAnsi="Times New Roman" w:cs="Mangal"/>
      <w:kern w:val="1"/>
      <w:sz w:val="24"/>
      <w:szCs w:val="24"/>
      <w:lang w:val="es-ES" w:eastAsia="es-ES" w:bidi="es-ES"/>
    </w:rPr>
  </w:style>
  <w:style w:type="paragraph" w:customStyle="1" w:styleId="Default">
    <w:name w:val="Default"/>
    <w:basedOn w:val="Normal"/>
    <w:rsid w:val="00560BFD"/>
    <w:pPr>
      <w:widowControl/>
      <w:suppressAutoHyphens w:val="0"/>
      <w:autoSpaceDE w:val="0"/>
      <w:autoSpaceDN w:val="0"/>
    </w:pPr>
    <w:rPr>
      <w:rFonts w:ascii="Arial" w:eastAsiaTheme="minorHAnsi" w:hAnsi="Arial" w:cs="Arial"/>
      <w:color w:val="000000"/>
      <w:kern w:val="0"/>
    </w:rPr>
  </w:style>
  <w:style w:type="paragraph" w:styleId="Textedebulles">
    <w:name w:val="Balloon Text"/>
    <w:basedOn w:val="Normal"/>
    <w:link w:val="TextedebullesCar"/>
    <w:uiPriority w:val="99"/>
    <w:semiHidden/>
    <w:unhideWhenUsed/>
    <w:rsid w:val="004D44B4"/>
    <w:rPr>
      <w:rFonts w:ascii="Segoe UI" w:hAnsi="Segoe UI"/>
      <w:sz w:val="18"/>
      <w:szCs w:val="16"/>
    </w:rPr>
  </w:style>
  <w:style w:type="character" w:customStyle="1" w:styleId="TextedebullesCar">
    <w:name w:val="Texte de bulles Car"/>
    <w:basedOn w:val="Policepardfaut"/>
    <w:link w:val="Textedebulles"/>
    <w:uiPriority w:val="99"/>
    <w:semiHidden/>
    <w:rsid w:val="004D44B4"/>
    <w:rPr>
      <w:rFonts w:ascii="Segoe UI" w:eastAsia="SimSun" w:hAnsi="Segoe UI" w:cs="Mangal"/>
      <w:kern w:val="1"/>
      <w:sz w:val="18"/>
      <w:szCs w:val="16"/>
      <w:lang w:val="es-ES" w:eastAsia="es-ES" w:bidi="es-ES"/>
    </w:rPr>
  </w:style>
  <w:style w:type="paragraph" w:styleId="En-tte">
    <w:name w:val="header"/>
    <w:basedOn w:val="Normal"/>
    <w:link w:val="En-tteCar"/>
    <w:uiPriority w:val="99"/>
    <w:unhideWhenUsed/>
    <w:rsid w:val="00F945D7"/>
    <w:pPr>
      <w:tabs>
        <w:tab w:val="center" w:pos="4536"/>
        <w:tab w:val="right" w:pos="9072"/>
      </w:tabs>
    </w:pPr>
  </w:style>
  <w:style w:type="character" w:customStyle="1" w:styleId="En-tteCar">
    <w:name w:val="En-tête Car"/>
    <w:basedOn w:val="Policepardfaut"/>
    <w:link w:val="En-tte"/>
    <w:uiPriority w:val="99"/>
    <w:rsid w:val="00F945D7"/>
    <w:rPr>
      <w:rFonts w:ascii="Times New Roman" w:eastAsia="SimSun" w:hAnsi="Times New Roman" w:cs="Mangal"/>
      <w:kern w:val="1"/>
      <w:sz w:val="24"/>
      <w:szCs w:val="24"/>
    </w:rPr>
  </w:style>
  <w:style w:type="paragraph" w:styleId="Pieddepage">
    <w:name w:val="footer"/>
    <w:basedOn w:val="Normal"/>
    <w:link w:val="PieddepageCar"/>
    <w:uiPriority w:val="99"/>
    <w:unhideWhenUsed/>
    <w:rsid w:val="00F945D7"/>
    <w:pPr>
      <w:tabs>
        <w:tab w:val="center" w:pos="4536"/>
        <w:tab w:val="right" w:pos="9072"/>
      </w:tabs>
    </w:pPr>
  </w:style>
  <w:style w:type="character" w:customStyle="1" w:styleId="PieddepageCar">
    <w:name w:val="Pied de page Car"/>
    <w:basedOn w:val="Policepardfaut"/>
    <w:link w:val="Pieddepage"/>
    <w:uiPriority w:val="99"/>
    <w:rsid w:val="00F945D7"/>
    <w:rPr>
      <w:rFonts w:ascii="Times New Roman" w:eastAsia="SimSun" w:hAnsi="Times New Roman" w:cs="Mang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6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1539</Words>
  <Characters>8777</Characters>
  <Application>Microsoft Office Word</Application>
  <DocSecurity>0</DocSecurity>
  <Lines>73</Lines>
  <Paragraphs>20</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Rolex S.A.</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Ozan YESIL</cp:lastModifiedBy>
  <cp:revision>5</cp:revision>
  <dcterms:created xsi:type="dcterms:W3CDTF">2017-05-16T11:48:00Z</dcterms:created>
  <dcterms:modified xsi:type="dcterms:W3CDTF">2024-11-15T16:01:00Z</dcterms:modified>
</cp:coreProperties>
</file>