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4E22" w14:textId="214527A2" w:rsidR="005F7902" w:rsidRPr="00652C35" w:rsidRDefault="006C64EC" w:rsidP="005F7902">
      <w:pPr>
        <w:pStyle w:val="TITRE"/>
        <w:rPr>
          <w:rFonts w:eastAsia="PMingLiU"/>
        </w:rPr>
      </w:pPr>
      <w:r w:rsidRPr="00652C35">
        <w:rPr>
          <w:rFonts w:eastAsia="PMingLiU"/>
        </w:rPr>
        <w:t>TUDOR 1926</w:t>
      </w:r>
    </w:p>
    <w:p w14:paraId="5AB8284F" w14:textId="77777777" w:rsidR="005F7902" w:rsidRPr="00652C35" w:rsidRDefault="005F7902" w:rsidP="005F7902">
      <w:pPr>
        <w:rPr>
          <w:rFonts w:eastAsia="PMingLiU"/>
        </w:rPr>
      </w:pPr>
    </w:p>
    <w:p w14:paraId="255767E9" w14:textId="087950BC" w:rsidR="005F7902" w:rsidRPr="00652C35" w:rsidRDefault="006C64EC" w:rsidP="005F7902">
      <w:pPr>
        <w:jc w:val="both"/>
        <w:rPr>
          <w:rFonts w:eastAsia="PMingLiU"/>
        </w:rPr>
      </w:pPr>
      <w:r w:rsidRPr="00652C35">
        <w:rPr>
          <w:rFonts w:eastAsia="PMingLiU"/>
          <w:b/>
        </w:rPr>
        <w:t>TUDOR 1926</w:t>
      </w:r>
      <w:r w:rsidRPr="00652C35">
        <w:rPr>
          <w:rFonts w:eastAsia="PMingLiU"/>
          <w:b/>
        </w:rPr>
        <w:t>系列機械腕</w:t>
      </w:r>
      <w:proofErr w:type="gramStart"/>
      <w:r w:rsidRPr="00652C35">
        <w:rPr>
          <w:rFonts w:eastAsia="PMingLiU"/>
          <w:b/>
        </w:rPr>
        <w:t>錶</w:t>
      </w:r>
      <w:proofErr w:type="gramEnd"/>
      <w:r w:rsidRPr="00652C35">
        <w:rPr>
          <w:rFonts w:eastAsia="PMingLiU"/>
          <w:b/>
        </w:rPr>
        <w:t>，</w:t>
      </w:r>
      <w:r w:rsidR="00107432" w:rsidRPr="00107432">
        <w:rPr>
          <w:rFonts w:eastAsia="PMingLiU" w:hint="eastAsia"/>
          <w:b/>
        </w:rPr>
        <w:t>向品牌起源和</w:t>
      </w:r>
      <w:proofErr w:type="gramStart"/>
      <w:r w:rsidR="00107432" w:rsidRPr="00107432">
        <w:rPr>
          <w:rFonts w:eastAsia="PMingLiU" w:hint="eastAsia"/>
          <w:b/>
        </w:rPr>
        <w:t>製錶</w:t>
      </w:r>
      <w:proofErr w:type="gramEnd"/>
      <w:r w:rsidR="00107432" w:rsidRPr="00107432">
        <w:rPr>
          <w:rFonts w:eastAsia="PMingLiU" w:hint="eastAsia"/>
          <w:b/>
        </w:rPr>
        <w:t>傳統致敬。此系列經典優雅，彰顯</w:t>
      </w:r>
      <w:proofErr w:type="gramStart"/>
      <w:r w:rsidR="00107432" w:rsidRPr="00107432">
        <w:rPr>
          <w:rFonts w:eastAsia="PMingLiU" w:hint="eastAsia"/>
          <w:b/>
        </w:rPr>
        <w:t>帝舵表的</w:t>
      </w:r>
      <w:proofErr w:type="gramEnd"/>
      <w:r w:rsidR="00107432">
        <w:rPr>
          <w:rFonts w:eastAsia="PMingLiU"/>
          <w:b/>
        </w:rPr>
        <w:t>品牌理念：</w:t>
      </w:r>
      <w:r w:rsidR="00107432">
        <w:rPr>
          <w:rFonts w:eastAsia="PMingLiU" w:hint="eastAsia"/>
          <w:b/>
        </w:rPr>
        <w:t>精緻工藝</w:t>
      </w:r>
      <w:r w:rsidRPr="00652C35">
        <w:rPr>
          <w:rFonts w:eastAsia="PMingLiU"/>
          <w:b/>
        </w:rPr>
        <w:t>，優良</w:t>
      </w:r>
      <w:r w:rsidR="00107432">
        <w:rPr>
          <w:rFonts w:eastAsia="PMingLiU" w:hint="eastAsia"/>
          <w:b/>
        </w:rPr>
        <w:t>品質</w:t>
      </w:r>
      <w:r w:rsidR="00107432">
        <w:rPr>
          <w:rFonts w:eastAsia="PMingLiU"/>
          <w:b/>
        </w:rPr>
        <w:t>，</w:t>
      </w:r>
      <w:r w:rsidR="00107432">
        <w:rPr>
          <w:rFonts w:eastAsia="PMingLiU" w:hint="eastAsia"/>
          <w:b/>
        </w:rPr>
        <w:t>親民價格</w:t>
      </w:r>
      <w:r w:rsidRPr="00652C35">
        <w:rPr>
          <w:rFonts w:eastAsia="PMingLiU"/>
          <w:b/>
        </w:rPr>
        <w:t>。</w:t>
      </w:r>
    </w:p>
    <w:p w14:paraId="44D44209" w14:textId="77777777" w:rsidR="00DF5ECB" w:rsidRPr="00652C35" w:rsidRDefault="00DF5ECB" w:rsidP="005F7902">
      <w:pPr>
        <w:jc w:val="both"/>
        <w:rPr>
          <w:rFonts w:eastAsia="PMingLiU" w:cs="Arial"/>
          <w:szCs w:val="20"/>
        </w:rPr>
      </w:pPr>
    </w:p>
    <w:p w14:paraId="3F403324" w14:textId="5CAB5B4C" w:rsidR="005F7902" w:rsidRPr="00652C35" w:rsidRDefault="006C64EC" w:rsidP="005F7902">
      <w:pPr>
        <w:jc w:val="both"/>
        <w:rPr>
          <w:rFonts w:eastAsia="PMingLiU" w:cs="Arial"/>
          <w:szCs w:val="20"/>
        </w:rPr>
      </w:pPr>
      <w:proofErr w:type="gramStart"/>
      <w:r w:rsidRPr="00652C35">
        <w:rPr>
          <w:rFonts w:eastAsia="PMingLiU"/>
        </w:rPr>
        <w:t>帝舵表推出</w:t>
      </w:r>
      <w:proofErr w:type="gramEnd"/>
      <w:r w:rsidRPr="00652C35">
        <w:rPr>
          <w:rFonts w:eastAsia="PMingLiU"/>
        </w:rPr>
        <w:t>1926</w:t>
      </w:r>
      <w:r w:rsidRPr="00652C35">
        <w:rPr>
          <w:rFonts w:eastAsia="PMingLiU"/>
        </w:rPr>
        <w:t>系列，重申品牌將仍致力秉持瑞士高級製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工藝的傳統價值觀，精湛不凡的機械工藝和歷久不衰的精密設計密不可分。而取名為</w:t>
      </w:r>
      <w:r w:rsidRPr="00652C35">
        <w:rPr>
          <w:rFonts w:eastAsia="PMingLiU"/>
        </w:rPr>
        <w:t>1926</w:t>
      </w:r>
      <w:r w:rsidRPr="00652C35">
        <w:rPr>
          <w:rFonts w:eastAsia="PMingLiU"/>
        </w:rPr>
        <w:t>系列亦為紀念品牌創辦人漢斯</w:t>
      </w:r>
      <w:proofErr w:type="gramStart"/>
      <w:r w:rsidRPr="00652C35">
        <w:rPr>
          <w:rFonts w:ascii="MingLiU" w:eastAsia="PMingLiU" w:hAnsi="MingLiU" w:cs="MingLiU" w:hint="eastAsia"/>
        </w:rPr>
        <w:t>‧</w:t>
      </w:r>
      <w:proofErr w:type="gramEnd"/>
      <w:r w:rsidRPr="00652C35">
        <w:rPr>
          <w:rFonts w:eastAsia="PMingLiU"/>
        </w:rPr>
        <w:t>威爾斯多夫（</w:t>
      </w:r>
      <w:r w:rsidRPr="00652C35">
        <w:rPr>
          <w:rFonts w:eastAsia="PMingLiU"/>
        </w:rPr>
        <w:t>Hans Wilsdorf</w:t>
      </w:r>
      <w:r w:rsidRPr="00652C35">
        <w:rPr>
          <w:rFonts w:eastAsia="PMingLiU"/>
        </w:rPr>
        <w:t>）於</w:t>
      </w:r>
      <w:r w:rsidRPr="00652C35">
        <w:rPr>
          <w:rFonts w:eastAsia="PMingLiU"/>
        </w:rPr>
        <w:t>1926</w:t>
      </w:r>
      <w:r w:rsidRPr="00652C35">
        <w:rPr>
          <w:rFonts w:eastAsia="PMingLiU"/>
        </w:rPr>
        <w:t>年註冊了「</w:t>
      </w:r>
      <w:r w:rsidRPr="00652C35">
        <w:rPr>
          <w:rFonts w:eastAsia="PMingLiU"/>
        </w:rPr>
        <w:t>The Tudor</w:t>
      </w:r>
      <w:r w:rsidRPr="00652C35">
        <w:rPr>
          <w:rFonts w:eastAsia="PMingLiU"/>
        </w:rPr>
        <w:t>」商標，創辦</w:t>
      </w:r>
      <w:proofErr w:type="gramStart"/>
      <w:r w:rsidRPr="00652C35">
        <w:rPr>
          <w:rFonts w:eastAsia="PMingLiU"/>
        </w:rPr>
        <w:t>帝舵表</w:t>
      </w:r>
      <w:proofErr w:type="gramEnd"/>
      <w:r w:rsidRPr="00652C35">
        <w:rPr>
          <w:rFonts w:eastAsia="PMingLiU"/>
        </w:rPr>
        <w:t>。此系列秉承</w:t>
      </w:r>
      <w:proofErr w:type="gramStart"/>
      <w:r w:rsidRPr="00652C35">
        <w:rPr>
          <w:rFonts w:eastAsia="PMingLiU"/>
        </w:rPr>
        <w:t>帝舵表的</w:t>
      </w:r>
      <w:proofErr w:type="gramEnd"/>
      <w:r w:rsidRPr="00652C35">
        <w:rPr>
          <w:rFonts w:eastAsia="PMingLiU"/>
        </w:rPr>
        <w:t>理念，嚴格遵循自創辦以來一直堅持的發展方向，集技術與美學於一身，以至</w:t>
      </w:r>
      <w:proofErr w:type="gramStart"/>
      <w:r w:rsidRPr="00652C35">
        <w:rPr>
          <w:rFonts w:eastAsia="PMingLiU"/>
        </w:rPr>
        <w:t>臻</w:t>
      </w:r>
      <w:proofErr w:type="gramEnd"/>
      <w:r w:rsidRPr="00652C35">
        <w:rPr>
          <w:rFonts w:eastAsia="PMingLiU"/>
        </w:rPr>
        <w:t>工藝超越各種限制。</w:t>
      </w:r>
      <w:r w:rsidRPr="00652C35">
        <w:rPr>
          <w:rFonts w:eastAsia="PMingLiU"/>
        </w:rPr>
        <w:t xml:space="preserve"> </w:t>
      </w:r>
    </w:p>
    <w:p w14:paraId="1CF6B9C8" w14:textId="7CB751DE" w:rsidR="005F7902" w:rsidRPr="00652C35" w:rsidRDefault="005F7902" w:rsidP="005F7902">
      <w:pPr>
        <w:jc w:val="both"/>
        <w:rPr>
          <w:rFonts w:eastAsia="PMingLiU"/>
        </w:rPr>
      </w:pPr>
    </w:p>
    <w:p w14:paraId="58F69853" w14:textId="77777777" w:rsidR="00DF5ECB" w:rsidRPr="00652C35" w:rsidRDefault="00DF5ECB" w:rsidP="005F7902">
      <w:pPr>
        <w:jc w:val="both"/>
        <w:rPr>
          <w:rFonts w:eastAsia="PMingLiU"/>
        </w:rPr>
      </w:pPr>
    </w:p>
    <w:p w14:paraId="4041EEFE" w14:textId="697B5450" w:rsidR="005F7902" w:rsidRPr="00652C35" w:rsidRDefault="006C64EC" w:rsidP="005F7902">
      <w:pPr>
        <w:pStyle w:val="TEXTE"/>
        <w:jc w:val="both"/>
        <w:rPr>
          <w:rFonts w:eastAsia="PMingLiU"/>
          <w:b/>
          <w:sz w:val="22"/>
        </w:rPr>
      </w:pPr>
      <w:r w:rsidRPr="00652C35">
        <w:rPr>
          <w:rFonts w:eastAsia="PMingLiU"/>
          <w:b/>
          <w:sz w:val="22"/>
        </w:rPr>
        <w:t>特點</w:t>
      </w:r>
    </w:p>
    <w:p w14:paraId="5FAB3ADA" w14:textId="00D89948" w:rsidR="00DF5ECB" w:rsidRPr="00D92E37" w:rsidRDefault="00DF5ECB" w:rsidP="00A41080">
      <w:pPr>
        <w:pStyle w:val="TEXTE"/>
        <w:numPr>
          <w:ilvl w:val="0"/>
          <w:numId w:val="4"/>
        </w:numPr>
        <w:jc w:val="both"/>
        <w:rPr>
          <w:rFonts w:eastAsia="PMingLiU"/>
        </w:rPr>
      </w:pPr>
      <w:r w:rsidRPr="00D92E37">
        <w:rPr>
          <w:rFonts w:eastAsia="PMingLiU"/>
        </w:rPr>
        <w:t>磨光</w:t>
      </w:r>
      <w:r w:rsidRPr="00D92E37">
        <w:rPr>
          <w:rFonts w:eastAsia="PMingLiU"/>
        </w:rPr>
        <w:t>316L</w:t>
      </w:r>
      <w:proofErr w:type="gramStart"/>
      <w:r w:rsidRPr="00D92E37">
        <w:rPr>
          <w:rFonts w:eastAsia="PMingLiU"/>
        </w:rPr>
        <w:t>鋼或</w:t>
      </w:r>
      <w:r w:rsidR="0013468D" w:rsidRPr="00D92E37">
        <w:rPr>
          <w:rFonts w:eastAsia="PMingLiU"/>
        </w:rPr>
        <w:t>磨光</w:t>
      </w:r>
      <w:proofErr w:type="gramEnd"/>
      <w:r w:rsidRPr="00D92E37">
        <w:rPr>
          <w:rFonts w:eastAsia="PMingLiU"/>
        </w:rPr>
        <w:t>316L</w:t>
      </w:r>
      <w:r w:rsidRPr="00D92E37">
        <w:rPr>
          <w:rFonts w:eastAsia="PMingLiU"/>
        </w:rPr>
        <w:t>鋼及玫瑰金</w:t>
      </w:r>
      <w:r w:rsidR="0013468D" w:rsidRPr="00D92E37">
        <w:rPr>
          <w:rFonts w:eastAsia="PMingLiU"/>
        </w:rPr>
        <w:t>錶殼</w:t>
      </w:r>
      <w:r w:rsidRPr="00D92E37">
        <w:rPr>
          <w:rFonts w:eastAsia="PMingLiU"/>
        </w:rPr>
        <w:t>，</w:t>
      </w:r>
      <w:r w:rsidR="0013468D" w:rsidRPr="00D92E37" w:rsidDel="0013468D">
        <w:rPr>
          <w:rFonts w:eastAsia="PMingLiU"/>
        </w:rPr>
        <w:t xml:space="preserve"> </w:t>
      </w:r>
      <w:r w:rsidR="0013468D" w:rsidRPr="00D92E37">
        <w:rPr>
          <w:rFonts w:eastAsia="PMingLiU"/>
        </w:rPr>
        <w:t>直徑</w:t>
      </w:r>
      <w:r w:rsidRPr="00D92E37">
        <w:rPr>
          <w:rFonts w:eastAsia="PMingLiU"/>
        </w:rPr>
        <w:t>41</w:t>
      </w:r>
      <w:r w:rsidRPr="00D92E37">
        <w:rPr>
          <w:rFonts w:eastAsia="PMingLiU"/>
        </w:rPr>
        <w:t>、</w:t>
      </w:r>
      <w:r w:rsidRPr="00D92E37">
        <w:rPr>
          <w:rFonts w:eastAsia="PMingLiU"/>
        </w:rPr>
        <w:t>39</w:t>
      </w:r>
      <w:r w:rsidRPr="00D92E37">
        <w:rPr>
          <w:rFonts w:eastAsia="PMingLiU"/>
        </w:rPr>
        <w:t>、</w:t>
      </w:r>
      <w:r w:rsidRPr="00D92E37">
        <w:rPr>
          <w:rFonts w:eastAsia="PMingLiU"/>
        </w:rPr>
        <w:t>36</w:t>
      </w:r>
      <w:r w:rsidRPr="00D92E37">
        <w:rPr>
          <w:rFonts w:eastAsia="PMingLiU"/>
        </w:rPr>
        <w:t>或</w:t>
      </w:r>
      <w:r w:rsidRPr="00D92E37">
        <w:rPr>
          <w:rFonts w:eastAsia="PMingLiU"/>
        </w:rPr>
        <w:t>28</w:t>
      </w:r>
      <w:r w:rsidRPr="00D92E37">
        <w:rPr>
          <w:rFonts w:eastAsia="PMingLiU"/>
        </w:rPr>
        <w:t>毫米</w:t>
      </w:r>
    </w:p>
    <w:p w14:paraId="118BC787" w14:textId="6FEFF3CF" w:rsidR="00DF5ECB" w:rsidRPr="00D92E37" w:rsidRDefault="008B70A1" w:rsidP="00A73EC7">
      <w:pPr>
        <w:pStyle w:val="TEXTE"/>
        <w:numPr>
          <w:ilvl w:val="0"/>
          <w:numId w:val="4"/>
        </w:numPr>
        <w:jc w:val="both"/>
        <w:rPr>
          <w:rFonts w:eastAsia="PMingLiU"/>
        </w:rPr>
      </w:pPr>
      <w:r w:rsidRPr="00D92E37">
        <w:rPr>
          <w:rFonts w:eastAsia="PMingLiU"/>
        </w:rPr>
        <w:t>圓拱形</w:t>
      </w:r>
      <w:proofErr w:type="gramStart"/>
      <w:r w:rsidRPr="00D92E37">
        <w:rPr>
          <w:rFonts w:eastAsia="PMingLiU"/>
        </w:rPr>
        <w:t>錶</w:t>
      </w:r>
      <w:proofErr w:type="gramEnd"/>
      <w:r w:rsidRPr="00D92E37">
        <w:rPr>
          <w:rFonts w:eastAsia="PMingLiU"/>
        </w:rPr>
        <w:t>面設計，</w:t>
      </w:r>
      <w:proofErr w:type="gramStart"/>
      <w:r w:rsidRPr="00D92E37">
        <w:rPr>
          <w:rFonts w:eastAsia="PMingLiU"/>
        </w:rPr>
        <w:t>錶</w:t>
      </w:r>
      <w:proofErr w:type="gramEnd"/>
      <w:r w:rsidRPr="00D92E37">
        <w:rPr>
          <w:rFonts w:eastAsia="PMingLiU"/>
        </w:rPr>
        <w:t>面中央點綴浮雕紋飾，</w:t>
      </w:r>
      <w:proofErr w:type="gramStart"/>
      <w:r w:rsidRPr="00D92E37">
        <w:rPr>
          <w:rFonts w:eastAsia="PMingLiU"/>
        </w:rPr>
        <w:t>與</w:t>
      </w:r>
      <w:r w:rsidR="00102B0B" w:rsidRPr="00D92E37">
        <w:rPr>
          <w:rFonts w:eastAsia="PMingLiU" w:hint="eastAsia"/>
        </w:rPr>
        <w:t>柔</w:t>
      </w:r>
      <w:r w:rsidR="00DF5ECB" w:rsidRPr="00D92E37">
        <w:rPr>
          <w:rFonts w:eastAsia="PMingLiU"/>
        </w:rPr>
        <w:t>滑</w:t>
      </w:r>
      <w:proofErr w:type="gramEnd"/>
      <w:r w:rsidR="00DF5ECB" w:rsidRPr="00D92E37">
        <w:rPr>
          <w:rFonts w:eastAsia="PMingLiU"/>
        </w:rPr>
        <w:t>的指針交相輝映</w:t>
      </w:r>
      <w:r w:rsidR="00DF5ECB" w:rsidRPr="00D92E37">
        <w:rPr>
          <w:rFonts w:eastAsia="PMingLiU"/>
        </w:rPr>
        <w:t xml:space="preserve"> </w:t>
      </w:r>
    </w:p>
    <w:p w14:paraId="188526C7" w14:textId="0DCA7FB4" w:rsidR="00FA502B" w:rsidRPr="00D92E37" w:rsidRDefault="00DF5ECB" w:rsidP="00766149">
      <w:pPr>
        <w:pStyle w:val="TEXTE"/>
        <w:numPr>
          <w:ilvl w:val="0"/>
          <w:numId w:val="4"/>
        </w:numPr>
        <w:jc w:val="both"/>
        <w:rPr>
          <w:rFonts w:eastAsia="PMingLiU"/>
        </w:rPr>
      </w:pPr>
      <w:r w:rsidRPr="00D92E37">
        <w:rPr>
          <w:rFonts w:eastAsia="PMingLiU"/>
        </w:rPr>
        <w:t>瑞士自動上鏈機械機芯，</w:t>
      </w:r>
      <w:r w:rsidRPr="00D92E37">
        <w:rPr>
          <w:rFonts w:eastAsia="PMingLiU"/>
        </w:rPr>
        <w:t>28</w:t>
      </w:r>
      <w:r w:rsidR="008B70A1" w:rsidRPr="00D92E37">
        <w:rPr>
          <w:rFonts w:eastAsia="PMingLiU"/>
        </w:rPr>
        <w:t>毫米</w:t>
      </w:r>
      <w:proofErr w:type="gramStart"/>
      <w:r w:rsidR="008B70A1" w:rsidRPr="00D92E37">
        <w:rPr>
          <w:rFonts w:eastAsia="PMingLiU"/>
        </w:rPr>
        <w:t>錶</w:t>
      </w:r>
      <w:proofErr w:type="gramEnd"/>
      <w:r w:rsidR="008B70A1" w:rsidRPr="00D92E37">
        <w:rPr>
          <w:rFonts w:eastAsia="PMingLiU"/>
        </w:rPr>
        <w:t>款</w:t>
      </w:r>
      <w:r w:rsidR="008B70A1" w:rsidRPr="00D92E37">
        <w:rPr>
          <w:rFonts w:eastAsia="PMingLiU" w:hint="eastAsia"/>
        </w:rPr>
        <w:t>搭載</w:t>
      </w:r>
      <w:r w:rsidRPr="00D92E37">
        <w:rPr>
          <w:rFonts w:eastAsia="PMingLiU"/>
        </w:rPr>
        <w:t>T201</w:t>
      </w:r>
      <w:r w:rsidR="008B70A1" w:rsidRPr="00D92E37">
        <w:rPr>
          <w:rFonts w:eastAsia="PMingLiU"/>
        </w:rPr>
        <w:t>型機芯，其餘</w:t>
      </w:r>
      <w:proofErr w:type="gramStart"/>
      <w:r w:rsidR="008B70A1" w:rsidRPr="00D92E37">
        <w:rPr>
          <w:rFonts w:eastAsia="PMingLiU"/>
        </w:rPr>
        <w:t>錶</w:t>
      </w:r>
      <w:proofErr w:type="gramEnd"/>
      <w:r w:rsidR="008B70A1" w:rsidRPr="00D92E37">
        <w:rPr>
          <w:rFonts w:eastAsia="PMingLiU"/>
        </w:rPr>
        <w:t>款</w:t>
      </w:r>
      <w:r w:rsidR="008B70A1" w:rsidRPr="00D92E37">
        <w:rPr>
          <w:rFonts w:eastAsia="PMingLiU" w:hint="eastAsia"/>
        </w:rPr>
        <w:t>搭載</w:t>
      </w:r>
      <w:r w:rsidRPr="00D92E37">
        <w:rPr>
          <w:rFonts w:eastAsia="PMingLiU"/>
        </w:rPr>
        <w:t>T601</w:t>
      </w:r>
      <w:r w:rsidRPr="00D92E37">
        <w:rPr>
          <w:rFonts w:eastAsia="PMingLiU"/>
        </w:rPr>
        <w:t>型機芯，性能比擬天文台精密時計</w:t>
      </w:r>
    </w:p>
    <w:p w14:paraId="2834A641" w14:textId="78324411" w:rsidR="00DF5ECB" w:rsidRPr="00D92E37" w:rsidRDefault="0013468D" w:rsidP="005A2CAC">
      <w:pPr>
        <w:pStyle w:val="TEXTE"/>
        <w:numPr>
          <w:ilvl w:val="0"/>
          <w:numId w:val="4"/>
        </w:numPr>
        <w:jc w:val="both"/>
        <w:rPr>
          <w:rFonts w:eastAsia="PMingLiU"/>
        </w:rPr>
      </w:pPr>
      <w:r w:rsidRPr="00D92E37">
        <w:rPr>
          <w:rFonts w:cs="MHeiHK-Xbold" w:hint="eastAsia"/>
          <w:bCs/>
        </w:rPr>
        <w:t>三款錶帶設計可選</w:t>
      </w:r>
      <w:r w:rsidR="00DF5ECB" w:rsidRPr="00D92E37">
        <w:rPr>
          <w:rFonts w:eastAsia="PMingLiU"/>
        </w:rPr>
        <w:t>：</w:t>
      </w:r>
      <w:r w:rsidR="004C6A9B" w:rsidRPr="00D92E37">
        <w:rPr>
          <w:rFonts w:eastAsia="PMingLiU"/>
        </w:rPr>
        <w:t>磨光及磨砂</w:t>
      </w:r>
      <w:r w:rsidR="00DF5ECB" w:rsidRPr="00D92E37">
        <w:rPr>
          <w:rFonts w:eastAsia="PMingLiU"/>
        </w:rPr>
        <w:t>316L</w:t>
      </w:r>
      <w:r w:rsidR="00DF5ECB" w:rsidRPr="00D92E37">
        <w:rPr>
          <w:rFonts w:eastAsia="PMingLiU"/>
        </w:rPr>
        <w:t>鋼錶帶、</w:t>
      </w:r>
      <w:r w:rsidR="004C6A9B" w:rsidRPr="00D92E37">
        <w:rPr>
          <w:rFonts w:eastAsia="PMingLiU"/>
        </w:rPr>
        <w:t>磨光及磨砂</w:t>
      </w:r>
      <w:r w:rsidR="00DF5ECB" w:rsidRPr="00D92E37">
        <w:rPr>
          <w:rFonts w:eastAsia="PMingLiU"/>
        </w:rPr>
        <w:t>316L</w:t>
      </w:r>
      <w:r w:rsidR="00DF5ECB" w:rsidRPr="00D92E37">
        <w:rPr>
          <w:rFonts w:eastAsia="PMingLiU"/>
        </w:rPr>
        <w:t>鋼及玫瑰金錶帶或皮錶帶</w:t>
      </w:r>
    </w:p>
    <w:p w14:paraId="352519F8" w14:textId="6A959BD7" w:rsidR="005F7902" w:rsidRPr="00D92E37" w:rsidRDefault="00DF5ECB" w:rsidP="00B458ED">
      <w:pPr>
        <w:pStyle w:val="TEXTE"/>
        <w:numPr>
          <w:ilvl w:val="0"/>
          <w:numId w:val="4"/>
        </w:numPr>
        <w:jc w:val="both"/>
        <w:rPr>
          <w:rFonts w:eastAsia="PMingLiU"/>
        </w:rPr>
      </w:pPr>
      <w:r w:rsidRPr="00D92E37">
        <w:rPr>
          <w:rFonts w:eastAsia="PMingLiU"/>
        </w:rPr>
        <w:t>五年可</w:t>
      </w:r>
      <w:proofErr w:type="gramStart"/>
      <w:r w:rsidRPr="00D92E37">
        <w:rPr>
          <w:rFonts w:eastAsia="PMingLiU"/>
        </w:rPr>
        <w:t>轉讓保用保證</w:t>
      </w:r>
      <w:proofErr w:type="gramEnd"/>
      <w:r w:rsidRPr="00D92E37">
        <w:rPr>
          <w:rFonts w:eastAsia="PMingLiU"/>
        </w:rPr>
        <w:t>，無需登記或定期檢查</w:t>
      </w:r>
    </w:p>
    <w:p w14:paraId="6B621B7A" w14:textId="06DAC443" w:rsidR="005F7902" w:rsidRPr="00652C35" w:rsidRDefault="005F7902" w:rsidP="005F7902">
      <w:pPr>
        <w:pStyle w:val="TEXTE"/>
        <w:jc w:val="both"/>
        <w:rPr>
          <w:rFonts w:eastAsia="PMingLiU"/>
        </w:rPr>
      </w:pPr>
    </w:p>
    <w:p w14:paraId="11A7FE1B" w14:textId="77777777" w:rsidR="00DF5ECB" w:rsidRPr="00652C35" w:rsidRDefault="00DF5ECB" w:rsidP="005F7902">
      <w:pPr>
        <w:pStyle w:val="TEXTE"/>
        <w:jc w:val="both"/>
        <w:rPr>
          <w:rFonts w:eastAsia="PMingLiU"/>
        </w:rPr>
      </w:pPr>
    </w:p>
    <w:p w14:paraId="5975E193" w14:textId="77777777" w:rsidR="006C64EC" w:rsidRPr="00652C35" w:rsidRDefault="00DF5ECB" w:rsidP="00FA502B">
      <w:pPr>
        <w:jc w:val="both"/>
        <w:rPr>
          <w:rFonts w:eastAsia="PMingLiU" w:cs="Arial"/>
          <w:b/>
          <w:sz w:val="22"/>
          <w:szCs w:val="20"/>
        </w:rPr>
      </w:pPr>
      <w:r w:rsidRPr="00652C35">
        <w:rPr>
          <w:rFonts w:eastAsia="PMingLiU"/>
          <w:b/>
          <w:sz w:val="22"/>
        </w:rPr>
        <w:t>TUDOR 1926 IS #BORNTODARE</w:t>
      </w:r>
    </w:p>
    <w:p w14:paraId="43B2172A" w14:textId="0A5C7BA1" w:rsidR="00FA502B" w:rsidRPr="007B1E5C" w:rsidRDefault="006C64EC" w:rsidP="009B6119">
      <w:pPr>
        <w:widowControl w:val="0"/>
        <w:autoSpaceDE w:val="0"/>
        <w:autoSpaceDN w:val="0"/>
        <w:adjustRightInd w:val="0"/>
        <w:spacing w:line="240" w:lineRule="auto"/>
        <w:rPr>
          <w:rFonts w:ascii="PMingLiU" w:eastAsia="PMingLiU" w:hAnsi="PMingLiU"/>
        </w:rPr>
      </w:pPr>
      <w:r w:rsidRPr="009B6119">
        <w:rPr>
          <w:rFonts w:ascii="PMingLiU" w:eastAsia="PMingLiU" w:hAnsi="PMingLiU"/>
        </w:rPr>
        <w:t>自1926年創立以來，</w:t>
      </w:r>
      <w:proofErr w:type="gramStart"/>
      <w:r w:rsidRPr="009B6119">
        <w:rPr>
          <w:rFonts w:ascii="PMingLiU" w:eastAsia="PMingLiU" w:hAnsi="PMingLiU"/>
        </w:rPr>
        <w:t>帝舵表一直</w:t>
      </w:r>
      <w:proofErr w:type="gramEnd"/>
      <w:r w:rsidRPr="009B6119">
        <w:rPr>
          <w:rFonts w:ascii="PMingLiU" w:eastAsia="PMingLiU" w:hAnsi="PMingLiU"/>
        </w:rPr>
        <w:t>致力</w:t>
      </w:r>
      <w:r w:rsidR="004C6A9B" w:rsidRPr="009B6119">
        <w:rPr>
          <w:rFonts w:ascii="PMingLiU" w:eastAsia="PMingLiU" w:hAnsi="PMingLiU" w:cs="MHeiHK-Light" w:hint="eastAsia"/>
          <w:szCs w:val="20"/>
          <w:lang w:val="en-US" w:eastAsia="zh-TW" w:bidi="ar-SA"/>
        </w:rPr>
        <w:t>製造</w:t>
      </w:r>
      <w:proofErr w:type="gramStart"/>
      <w:r w:rsidRPr="009B6119">
        <w:rPr>
          <w:rFonts w:ascii="PMingLiU" w:eastAsia="PMingLiU" w:hAnsi="PMingLiU"/>
        </w:rPr>
        <w:t>品質盡善</w:t>
      </w:r>
      <w:proofErr w:type="gramEnd"/>
      <w:r w:rsidRPr="009B6119">
        <w:rPr>
          <w:rFonts w:ascii="PMingLiU" w:eastAsia="PMingLiU" w:hAnsi="PMingLiU"/>
        </w:rPr>
        <w:t>、價格</w:t>
      </w:r>
      <w:r w:rsidR="00D73A79">
        <w:rPr>
          <w:rFonts w:ascii="PMingLiU" w:eastAsia="PMingLiU" w:hAnsi="PMingLiU" w:hint="eastAsia"/>
        </w:rPr>
        <w:t>相宜</w:t>
      </w:r>
      <w:r w:rsidRPr="009B6119">
        <w:rPr>
          <w:rFonts w:ascii="PMingLiU" w:eastAsia="PMingLiU" w:hAnsi="PMingLiU"/>
        </w:rPr>
        <w:t>的優質腕</w:t>
      </w:r>
      <w:proofErr w:type="gramStart"/>
      <w:r w:rsidRPr="009B6119">
        <w:rPr>
          <w:rFonts w:ascii="PMingLiU" w:eastAsia="PMingLiU" w:hAnsi="PMingLiU"/>
        </w:rPr>
        <w:t>錶</w:t>
      </w:r>
      <w:proofErr w:type="gramEnd"/>
      <w:r w:rsidRPr="009B6119">
        <w:rPr>
          <w:rFonts w:ascii="PMingLiU" w:eastAsia="PMingLiU" w:hAnsi="PMingLiU"/>
        </w:rPr>
        <w:t>。</w:t>
      </w:r>
      <w:r w:rsidR="004C6A9B" w:rsidRPr="009B6119">
        <w:rPr>
          <w:rFonts w:ascii="PMingLiU" w:eastAsia="PMingLiU" w:hAnsi="PMingLiU" w:cs="MHeiHK-Light" w:hint="eastAsia"/>
          <w:szCs w:val="20"/>
          <w:lang w:val="en-US" w:eastAsia="zh-TW" w:bidi="ar-SA"/>
        </w:rPr>
        <w:t>無論過去還是現在，</w:t>
      </w:r>
      <w:r w:rsidR="004C6A9B" w:rsidRPr="009B6119">
        <w:rPr>
          <w:rFonts w:ascii="PMingLiU" w:eastAsia="PMingLiU" w:hAnsi="PMingLiU" w:cs="MHeiHK-Light"/>
          <w:szCs w:val="20"/>
          <w:lang w:val="en-US" w:eastAsia="zh-TW" w:bidi="ar-SA"/>
        </w:rPr>
        <w:t xml:space="preserve"> </w:t>
      </w:r>
      <w:proofErr w:type="gramStart"/>
      <w:r w:rsidR="004C6A9B" w:rsidRPr="009B6119">
        <w:rPr>
          <w:rFonts w:ascii="PMingLiU" w:eastAsia="PMingLiU" w:hAnsi="PMingLiU" w:cs="MHeiHK-Light" w:hint="eastAsia"/>
          <w:szCs w:val="20"/>
          <w:lang w:val="en-US" w:eastAsia="zh-TW" w:bidi="ar-SA"/>
        </w:rPr>
        <w:t>帝舵表始終</w:t>
      </w:r>
      <w:proofErr w:type="gramEnd"/>
      <w:r w:rsidR="004C6A9B" w:rsidRPr="009B6119">
        <w:rPr>
          <w:rFonts w:ascii="PMingLiU" w:eastAsia="PMingLiU" w:hAnsi="PMingLiU" w:cs="MHeiHK-Light" w:hint="eastAsia"/>
          <w:szCs w:val="20"/>
          <w:lang w:val="en-US" w:eastAsia="zh-TW" w:bidi="ar-SA"/>
        </w:rPr>
        <w:t>秉持品牌創辦人漢斯．威爾斯多夫</w:t>
      </w:r>
      <w:r w:rsidR="004C6A9B" w:rsidRPr="009B6119">
        <w:rPr>
          <w:rFonts w:ascii="PMingLiU" w:eastAsia="PMingLiU" w:hAnsi="PMingLiU" w:cs="MHeiHK-Light"/>
          <w:szCs w:val="20"/>
          <w:lang w:val="en-US" w:eastAsia="zh-TW" w:bidi="ar-SA"/>
        </w:rPr>
        <w:t xml:space="preserve"> </w:t>
      </w:r>
      <w:r w:rsidR="004C6A9B" w:rsidRPr="009B6119">
        <w:rPr>
          <w:rFonts w:ascii="PMingLiU" w:eastAsia="PMingLiU" w:hAnsi="PMingLiU" w:cs="MetaPro-Light"/>
          <w:szCs w:val="20"/>
          <w:lang w:val="en-US" w:eastAsia="zh-TW" w:bidi="ar-SA"/>
        </w:rPr>
        <w:t xml:space="preserve">(Hans </w:t>
      </w:r>
      <w:proofErr w:type="spellStart"/>
      <w:r w:rsidR="004C6A9B" w:rsidRPr="009B6119">
        <w:rPr>
          <w:rFonts w:ascii="PMingLiU" w:eastAsia="PMingLiU" w:hAnsi="PMingLiU" w:cs="MetaPro-Light"/>
          <w:szCs w:val="20"/>
          <w:lang w:val="en-US" w:eastAsia="zh-TW" w:bidi="ar-SA"/>
        </w:rPr>
        <w:t>Wilsdorf</w:t>
      </w:r>
      <w:proofErr w:type="spellEnd"/>
      <w:r w:rsidR="004C6A9B" w:rsidRPr="009B6119">
        <w:rPr>
          <w:rFonts w:ascii="PMingLiU" w:eastAsia="PMingLiU" w:hAnsi="PMingLiU" w:cs="MetaPro-Light"/>
          <w:szCs w:val="20"/>
          <w:lang w:val="en-US" w:eastAsia="zh-TW" w:bidi="ar-SA"/>
        </w:rPr>
        <w:t xml:space="preserve">) </w:t>
      </w:r>
      <w:r w:rsidR="004C6A9B" w:rsidRPr="009B6119">
        <w:rPr>
          <w:rFonts w:ascii="PMingLiU" w:eastAsia="PMingLiU" w:hAnsi="PMingLiU" w:cs="MHeiHK-Light" w:hint="eastAsia"/>
          <w:szCs w:val="20"/>
          <w:lang w:val="en-US" w:eastAsia="zh-TW" w:bidi="ar-SA"/>
        </w:rPr>
        <w:t>的製</w:t>
      </w:r>
      <w:proofErr w:type="gramStart"/>
      <w:r w:rsidR="004C6A9B" w:rsidRPr="009B6119">
        <w:rPr>
          <w:rFonts w:ascii="PMingLiU" w:eastAsia="PMingLiU" w:hAnsi="PMingLiU" w:cs="MHeiHK-Light" w:hint="eastAsia"/>
          <w:szCs w:val="20"/>
          <w:lang w:val="en-US" w:eastAsia="zh-TW" w:bidi="ar-SA"/>
        </w:rPr>
        <w:t>錶</w:t>
      </w:r>
      <w:proofErr w:type="gramEnd"/>
      <w:r w:rsidR="004C6A9B" w:rsidRPr="009B6119">
        <w:rPr>
          <w:rFonts w:ascii="PMingLiU" w:eastAsia="PMingLiU" w:hAnsi="PMingLiU" w:cs="MHeiHK-Light" w:hint="eastAsia"/>
          <w:szCs w:val="20"/>
          <w:lang w:val="en-US" w:eastAsia="zh-TW" w:bidi="ar-SA"/>
        </w:rPr>
        <w:t>願景，堅守天生敢為的品牌使命</w:t>
      </w:r>
      <w:r w:rsidRPr="009B6119">
        <w:rPr>
          <w:rFonts w:ascii="PMingLiU" w:eastAsia="PMingLiU" w:hAnsi="PMingLiU"/>
        </w:rPr>
        <w:t>。漢斯</w:t>
      </w:r>
      <w:proofErr w:type="gramStart"/>
      <w:r w:rsidRPr="009B6119">
        <w:rPr>
          <w:rFonts w:ascii="PMingLiU" w:eastAsia="PMingLiU" w:hAnsi="PMingLiU"/>
        </w:rPr>
        <w:t>•</w:t>
      </w:r>
      <w:proofErr w:type="gramEnd"/>
      <w:r w:rsidRPr="009B6119">
        <w:rPr>
          <w:rFonts w:ascii="PMingLiU" w:eastAsia="PMingLiU" w:hAnsi="PMingLiU"/>
        </w:rPr>
        <w:t>威爾斯多夫奠定了現代製</w:t>
      </w:r>
      <w:proofErr w:type="gramStart"/>
      <w:r w:rsidRPr="009B6119">
        <w:rPr>
          <w:rFonts w:ascii="PMingLiU" w:eastAsia="PMingLiU" w:hAnsi="PMingLiU"/>
        </w:rPr>
        <w:t>錶</w:t>
      </w:r>
      <w:proofErr w:type="gramEnd"/>
      <w:r w:rsidRPr="009B6119">
        <w:rPr>
          <w:rFonts w:ascii="PMingLiU" w:eastAsia="PMingLiU" w:hAnsi="PMingLiU"/>
        </w:rPr>
        <w:t>業的基石，定義了一枚腕</w:t>
      </w:r>
      <w:proofErr w:type="gramStart"/>
      <w:r w:rsidRPr="009B6119">
        <w:rPr>
          <w:rFonts w:ascii="PMingLiU" w:eastAsia="PMingLiU" w:hAnsi="PMingLiU"/>
        </w:rPr>
        <w:t>錶</w:t>
      </w:r>
      <w:proofErr w:type="gramEnd"/>
      <w:r w:rsidRPr="009B6119">
        <w:rPr>
          <w:rFonts w:ascii="PMingLiU" w:eastAsia="PMingLiU" w:hAnsi="PMingLiU"/>
        </w:rPr>
        <w:t>需具備走時精</w:t>
      </w:r>
      <w:proofErr w:type="gramStart"/>
      <w:r w:rsidRPr="009B6119">
        <w:rPr>
          <w:rFonts w:ascii="PMingLiU" w:eastAsia="PMingLiU" w:hAnsi="PMingLiU"/>
        </w:rPr>
        <w:t>準</w:t>
      </w:r>
      <w:proofErr w:type="gramEnd"/>
      <w:r w:rsidRPr="009B6119">
        <w:rPr>
          <w:rFonts w:ascii="PMingLiU" w:eastAsia="PMingLiU" w:hAnsi="PMingLiU"/>
        </w:rPr>
        <w:t>、防水且搭載自動上鏈機械機芯的標準。他夢想製造一款兼具出眾性能與相宜價格的腕</w:t>
      </w:r>
      <w:proofErr w:type="gramStart"/>
      <w:r w:rsidRPr="009B6119">
        <w:rPr>
          <w:rFonts w:ascii="PMingLiU" w:eastAsia="PMingLiU" w:hAnsi="PMingLiU"/>
        </w:rPr>
        <w:t>錶</w:t>
      </w:r>
      <w:proofErr w:type="gramEnd"/>
      <w:r w:rsidRPr="009B6119">
        <w:rPr>
          <w:rFonts w:ascii="PMingLiU" w:eastAsia="PMingLiU" w:hAnsi="PMingLiU"/>
        </w:rPr>
        <w:t>，並因此創立</w:t>
      </w:r>
      <w:proofErr w:type="gramStart"/>
      <w:r w:rsidRPr="009B6119">
        <w:rPr>
          <w:rFonts w:ascii="PMingLiU" w:eastAsia="PMingLiU" w:hAnsi="PMingLiU"/>
        </w:rPr>
        <w:t>帝舵表品牌</w:t>
      </w:r>
      <w:proofErr w:type="gramEnd"/>
      <w:r w:rsidRPr="009B6119">
        <w:rPr>
          <w:rFonts w:ascii="PMingLiU" w:eastAsia="PMingLiU" w:hAnsi="PMingLiU"/>
        </w:rPr>
        <w:t>。1926</w:t>
      </w:r>
      <w:r w:rsidR="00102B0B">
        <w:rPr>
          <w:rFonts w:ascii="PMingLiU" w:eastAsia="PMingLiU" w:hAnsi="PMingLiU"/>
        </w:rPr>
        <w:t>系列正是此嚴</w:t>
      </w:r>
      <w:r w:rsidR="00102B0B">
        <w:rPr>
          <w:rFonts w:ascii="PMingLiU" w:eastAsia="PMingLiU" w:hAnsi="PMingLiU" w:hint="eastAsia"/>
        </w:rPr>
        <w:t>格</w:t>
      </w:r>
      <w:r w:rsidRPr="009B6119">
        <w:rPr>
          <w:rFonts w:ascii="PMingLiU" w:eastAsia="PMingLiU" w:hAnsi="PMingLiU"/>
        </w:rPr>
        <w:t>製</w:t>
      </w:r>
      <w:proofErr w:type="gramStart"/>
      <w:r w:rsidRPr="009B6119">
        <w:rPr>
          <w:rFonts w:ascii="PMingLiU" w:eastAsia="PMingLiU" w:hAnsi="PMingLiU"/>
        </w:rPr>
        <w:t>錶</w:t>
      </w:r>
      <w:proofErr w:type="gramEnd"/>
      <w:r w:rsidRPr="009B6119">
        <w:rPr>
          <w:rFonts w:ascii="PMingLiU" w:eastAsia="PMingLiU" w:hAnsi="PMingLiU"/>
        </w:rPr>
        <w:t>理念的傳承典範，</w:t>
      </w:r>
      <w:r w:rsidR="004C6A9B" w:rsidRPr="009B6119">
        <w:rPr>
          <w:rFonts w:ascii="PMingLiU" w:eastAsia="PMingLiU" w:hAnsi="PMingLiU" w:cs="MHeiHK-Light" w:hint="eastAsia"/>
          <w:szCs w:val="20"/>
          <w:lang w:val="en-US" w:eastAsia="zh-TW" w:bidi="ar-SA"/>
        </w:rPr>
        <w:t>使</w:t>
      </w:r>
      <w:r w:rsidRPr="009B6119">
        <w:rPr>
          <w:rFonts w:ascii="PMingLiU" w:eastAsia="PMingLiU" w:hAnsi="PMingLiU"/>
        </w:rPr>
        <w:t>每一位佩戴</w:t>
      </w:r>
      <w:proofErr w:type="gramStart"/>
      <w:r w:rsidRPr="009B6119">
        <w:rPr>
          <w:rFonts w:ascii="PMingLiU" w:eastAsia="PMingLiU" w:hAnsi="PMingLiU"/>
        </w:rPr>
        <w:t>者均能以</w:t>
      </w:r>
      <w:proofErr w:type="gramEnd"/>
      <w:r w:rsidRPr="009B6119">
        <w:rPr>
          <w:rFonts w:ascii="PMingLiU" w:eastAsia="PMingLiU" w:hAnsi="PMingLiU"/>
        </w:rPr>
        <w:t>相宜價格享受到無愧於</w:t>
      </w:r>
      <w:proofErr w:type="gramStart"/>
      <w:r w:rsidRPr="009B6119">
        <w:rPr>
          <w:rFonts w:ascii="PMingLiU" w:eastAsia="PMingLiU" w:hAnsi="PMingLiU"/>
        </w:rPr>
        <w:t>帝舵表品牌</w:t>
      </w:r>
      <w:proofErr w:type="gramEnd"/>
      <w:r w:rsidRPr="009B6119">
        <w:rPr>
          <w:rFonts w:ascii="PMingLiU" w:eastAsia="PMingLiU" w:hAnsi="PMingLiU"/>
        </w:rPr>
        <w:t>的超凡品質。此系列</w:t>
      </w:r>
      <w:proofErr w:type="gramStart"/>
      <w:r w:rsidRPr="009B6119">
        <w:rPr>
          <w:rFonts w:ascii="PMingLiU" w:eastAsia="PMingLiU" w:hAnsi="PMingLiU"/>
        </w:rPr>
        <w:t>錶</w:t>
      </w:r>
      <w:proofErr w:type="gramEnd"/>
      <w:r w:rsidRPr="009B6119">
        <w:rPr>
          <w:rFonts w:ascii="PMingLiU" w:eastAsia="PMingLiU" w:hAnsi="PMingLiU"/>
        </w:rPr>
        <w:t>款的</w:t>
      </w:r>
      <w:proofErr w:type="gramStart"/>
      <w:r w:rsidRPr="009B6119">
        <w:rPr>
          <w:rFonts w:ascii="PMingLiU" w:eastAsia="PMingLiU" w:hAnsi="PMingLiU"/>
        </w:rPr>
        <w:t>錶殼由</w:t>
      </w:r>
      <w:proofErr w:type="gramEnd"/>
      <w:r w:rsidRPr="009B6119">
        <w:rPr>
          <w:rFonts w:ascii="PMingLiU" w:eastAsia="PMingLiU" w:hAnsi="PMingLiU"/>
        </w:rPr>
        <w:t>以堅固著稱的整塊316L</w:t>
      </w:r>
      <w:r w:rsidR="007B1E5C">
        <w:rPr>
          <w:rFonts w:ascii="PMingLiU" w:eastAsia="PMingLiU" w:hAnsi="PMingLiU" w:hint="eastAsia"/>
        </w:rPr>
        <w:t>不</w:t>
      </w:r>
      <w:r w:rsidR="004F22EC">
        <w:rPr>
          <w:rFonts w:ascii="PMingLiU" w:eastAsia="PMingLiU" w:hAnsi="PMingLiU" w:hint="eastAsia"/>
        </w:rPr>
        <w:t>鏽</w:t>
      </w:r>
      <w:bookmarkStart w:id="0" w:name="_GoBack"/>
      <w:bookmarkEnd w:id="0"/>
      <w:r w:rsidR="00102B0B">
        <w:rPr>
          <w:rFonts w:ascii="PMingLiU" w:eastAsia="PMingLiU" w:hAnsi="PMingLiU"/>
        </w:rPr>
        <w:t>鋼</w:t>
      </w:r>
      <w:r w:rsidR="00102B0B">
        <w:rPr>
          <w:rFonts w:ascii="PMingLiU" w:eastAsia="PMingLiU" w:hAnsi="PMingLiU" w:hint="eastAsia"/>
        </w:rPr>
        <w:t>鑄</w:t>
      </w:r>
      <w:r w:rsidRPr="009B6119">
        <w:rPr>
          <w:rFonts w:ascii="PMingLiU" w:eastAsia="PMingLiU" w:hAnsi="PMingLiU"/>
        </w:rPr>
        <w:t>造，點綴磨砂玫瑰金裝飾，配備旋入式</w:t>
      </w:r>
      <w:proofErr w:type="gramStart"/>
      <w:r w:rsidRPr="009B6119">
        <w:rPr>
          <w:rFonts w:ascii="PMingLiU" w:eastAsia="PMingLiU" w:hAnsi="PMingLiU"/>
        </w:rPr>
        <w:t>錶</w:t>
      </w:r>
      <w:proofErr w:type="gramEnd"/>
      <w:r w:rsidRPr="009B6119">
        <w:rPr>
          <w:rFonts w:ascii="PMingLiU" w:eastAsia="PMingLiU" w:hAnsi="PMingLiU"/>
        </w:rPr>
        <w:t>冠及底蓋，確保佩戴時防水深度能達</w:t>
      </w:r>
      <w:r w:rsidR="00A9042E">
        <w:rPr>
          <w:rFonts w:ascii="PMingLiU" w:eastAsia="PMingLiU" w:hAnsi="PMingLiU" w:hint="eastAsia"/>
        </w:rPr>
        <w:t>到</w:t>
      </w:r>
      <w:r w:rsidRPr="009B6119">
        <w:rPr>
          <w:rFonts w:ascii="PMingLiU" w:eastAsia="PMingLiU" w:hAnsi="PMingLiU"/>
        </w:rPr>
        <w:t>100米（330</w:t>
      </w:r>
      <w:r w:rsidR="00102B0B">
        <w:rPr>
          <w:rFonts w:ascii="PMingLiU" w:eastAsia="PMingLiU" w:hAnsi="PMingLiU"/>
        </w:rPr>
        <w:t>呎）。內部機芯深藏不露，工藝精湛，裝飾精美，並根據製</w:t>
      </w:r>
      <w:proofErr w:type="gramStart"/>
      <w:r w:rsidR="00102B0B">
        <w:rPr>
          <w:rFonts w:ascii="PMingLiU" w:eastAsia="PMingLiU" w:hAnsi="PMingLiU"/>
        </w:rPr>
        <w:t>錶</w:t>
      </w:r>
      <w:proofErr w:type="gramEnd"/>
      <w:r w:rsidR="00102B0B">
        <w:rPr>
          <w:rFonts w:ascii="PMingLiU" w:eastAsia="PMingLiU" w:hAnsi="PMingLiU"/>
        </w:rPr>
        <w:t>業的嚴</w:t>
      </w:r>
      <w:r w:rsidR="00102B0B">
        <w:rPr>
          <w:rFonts w:ascii="PMingLiU" w:eastAsia="PMingLiU" w:hAnsi="PMingLiU" w:hint="eastAsia"/>
        </w:rPr>
        <w:t>格</w:t>
      </w:r>
      <w:r w:rsidRPr="009B6119">
        <w:rPr>
          <w:rFonts w:ascii="PMingLiU" w:eastAsia="PMingLiU" w:hAnsi="PMingLiU"/>
        </w:rPr>
        <w:t>標準精細調校，</w:t>
      </w:r>
      <w:r w:rsidR="00A375BF" w:rsidRPr="00A375BF">
        <w:rPr>
          <w:rFonts w:ascii="PMingLiU" w:eastAsia="PMingLiU" w:hAnsi="PMingLiU" w:hint="eastAsia"/>
        </w:rPr>
        <w:t>代表</w:t>
      </w:r>
      <w:proofErr w:type="gramStart"/>
      <w:r w:rsidR="00A375BF" w:rsidRPr="00A375BF">
        <w:rPr>
          <w:rFonts w:ascii="PMingLiU" w:eastAsia="PMingLiU" w:hAnsi="PMingLiU" w:hint="eastAsia"/>
        </w:rPr>
        <w:t>了帝舵表</w:t>
      </w:r>
      <w:proofErr w:type="gramEnd"/>
      <w:r w:rsidR="00A375BF" w:rsidRPr="00A375BF">
        <w:rPr>
          <w:rFonts w:ascii="PMingLiU" w:eastAsia="PMingLiU" w:hAnsi="PMingLiU" w:hint="eastAsia"/>
        </w:rPr>
        <w:t>在微型機械工藝領域的</w:t>
      </w:r>
      <w:proofErr w:type="gramStart"/>
      <w:r w:rsidR="00A375BF" w:rsidRPr="00A375BF">
        <w:rPr>
          <w:rFonts w:ascii="PMingLiU" w:eastAsia="PMingLiU" w:hAnsi="PMingLiU" w:hint="eastAsia"/>
        </w:rPr>
        <w:t>極</w:t>
      </w:r>
      <w:proofErr w:type="gramEnd"/>
      <w:r w:rsidR="00A375BF" w:rsidRPr="00A375BF">
        <w:rPr>
          <w:rFonts w:ascii="PMingLiU" w:eastAsia="PMingLiU" w:hAnsi="PMingLiU" w:hint="eastAsia"/>
        </w:rPr>
        <w:t>高標準</w:t>
      </w:r>
      <w:r w:rsidRPr="009B6119">
        <w:rPr>
          <w:rFonts w:ascii="PMingLiU" w:eastAsia="PMingLiU" w:hAnsi="PMingLiU"/>
        </w:rPr>
        <w:t>。指針及浮雕</w:t>
      </w:r>
      <w:proofErr w:type="gramStart"/>
      <w:r w:rsidRPr="009B6119">
        <w:rPr>
          <w:rFonts w:ascii="PMingLiU" w:eastAsia="PMingLiU" w:hAnsi="PMingLiU"/>
        </w:rPr>
        <w:t>錶面均由技藝</w:t>
      </w:r>
      <w:proofErr w:type="gramEnd"/>
      <w:r w:rsidRPr="009B6119">
        <w:rPr>
          <w:rFonts w:ascii="PMingLiU" w:eastAsia="PMingLiU" w:hAnsi="PMingLiU"/>
        </w:rPr>
        <w:t>高超的</w:t>
      </w:r>
      <w:r w:rsidR="004C6A9B" w:rsidRPr="009B6119">
        <w:rPr>
          <w:rFonts w:ascii="PMingLiU" w:eastAsia="PMingLiU" w:hAnsi="PMingLiU" w:cs="MHeiHK-Light" w:hint="eastAsia"/>
          <w:szCs w:val="20"/>
          <w:lang w:val="en-US" w:eastAsia="zh-TW" w:bidi="ar-SA"/>
        </w:rPr>
        <w:t>專業製</w:t>
      </w:r>
      <w:proofErr w:type="gramStart"/>
      <w:r w:rsidRPr="009B6119">
        <w:rPr>
          <w:rFonts w:ascii="PMingLiU" w:eastAsia="PMingLiU" w:hAnsi="PMingLiU"/>
        </w:rPr>
        <w:t>錶匠</w:t>
      </w:r>
      <w:proofErr w:type="gramEnd"/>
      <w:r w:rsidR="004C6A9B" w:rsidRPr="009B6119">
        <w:rPr>
          <w:rFonts w:ascii="PMingLiU" w:eastAsia="PMingLiU" w:hAnsi="PMingLiU" w:cs="MHeiHK-Light" w:hint="eastAsia"/>
          <w:szCs w:val="20"/>
          <w:lang w:val="en-US" w:eastAsia="zh-TW" w:bidi="ar-SA"/>
        </w:rPr>
        <w:t>在瑞士</w:t>
      </w:r>
      <w:r w:rsidRPr="009B6119">
        <w:rPr>
          <w:rFonts w:ascii="PMingLiU" w:eastAsia="PMingLiU" w:hAnsi="PMingLiU"/>
        </w:rPr>
        <w:t>精製而成。金屬錶帶則以其獨特的設計、嚴謹的工藝及精巧的打磨</w:t>
      </w:r>
      <w:r w:rsidR="004C6A9B" w:rsidRPr="009B6119">
        <w:rPr>
          <w:rFonts w:ascii="PMingLiU" w:eastAsia="PMingLiU" w:hAnsi="PMingLiU"/>
        </w:rPr>
        <w:t>，</w:t>
      </w:r>
      <w:r w:rsidRPr="009B6119">
        <w:rPr>
          <w:rFonts w:ascii="PMingLiU" w:eastAsia="PMingLiU" w:hAnsi="PMingLiU"/>
        </w:rPr>
        <w:t>帶來鬆緊合宜的舒適佩戴體驗。所有精妙細節共同</w:t>
      </w:r>
      <w:proofErr w:type="gramStart"/>
      <w:r w:rsidRPr="009B6119">
        <w:rPr>
          <w:rFonts w:ascii="PMingLiU" w:eastAsia="PMingLiU" w:hAnsi="PMingLiU"/>
        </w:rPr>
        <w:t>鑄就了帝舵表</w:t>
      </w:r>
      <w:proofErr w:type="gramEnd"/>
      <w:r w:rsidRPr="009B6119">
        <w:rPr>
          <w:rFonts w:ascii="PMingLiU" w:eastAsia="PMingLiU" w:hAnsi="PMingLiU"/>
        </w:rPr>
        <w:t>聲名卓著的優良品質，更深刻演繹</w:t>
      </w:r>
      <w:proofErr w:type="gramStart"/>
      <w:r w:rsidRPr="009B6119">
        <w:rPr>
          <w:rFonts w:ascii="PMingLiU" w:eastAsia="PMingLiU" w:hAnsi="PMingLiU"/>
        </w:rPr>
        <w:t>了帝舵表</w:t>
      </w:r>
      <w:proofErr w:type="gramEnd"/>
      <w:r w:rsidRPr="009B6119">
        <w:rPr>
          <w:rFonts w:ascii="PMingLiU" w:eastAsia="PMingLiU" w:hAnsi="PMingLiU"/>
        </w:rPr>
        <w:t>#BornToDare的品牌精神</w:t>
      </w:r>
      <w:r w:rsidR="004C6A9B" w:rsidRPr="009B6119">
        <w:rPr>
          <w:rFonts w:ascii="PMingLiU" w:eastAsia="PMingLiU" w:hAnsi="PMingLiU" w:cs="MHeiHK-Light" w:hint="eastAsia"/>
          <w:szCs w:val="20"/>
          <w:lang w:val="en-US" w:eastAsia="zh-TW" w:bidi="ar-SA"/>
        </w:rPr>
        <w:t>和</w:t>
      </w:r>
      <w:r w:rsidRPr="009B6119">
        <w:rPr>
          <w:rFonts w:ascii="PMingLiU" w:eastAsia="PMingLiU" w:hAnsi="PMingLiU"/>
        </w:rPr>
        <w:t>一如既往精益求精的製</w:t>
      </w:r>
      <w:proofErr w:type="gramStart"/>
      <w:r w:rsidRPr="009B6119">
        <w:rPr>
          <w:rFonts w:ascii="PMingLiU" w:eastAsia="PMingLiU" w:hAnsi="PMingLiU"/>
        </w:rPr>
        <w:t>錶</w:t>
      </w:r>
      <w:proofErr w:type="gramEnd"/>
      <w:r w:rsidRPr="009B6119">
        <w:rPr>
          <w:rFonts w:ascii="PMingLiU" w:eastAsia="PMingLiU" w:hAnsi="PMingLiU"/>
        </w:rPr>
        <w:t xml:space="preserve">哲學。 </w:t>
      </w:r>
    </w:p>
    <w:p w14:paraId="4559518D" w14:textId="0E9A6884" w:rsidR="009B6A74" w:rsidRPr="00652C35" w:rsidRDefault="009B6A74" w:rsidP="00FA502B">
      <w:pPr>
        <w:jc w:val="both"/>
        <w:rPr>
          <w:rFonts w:eastAsia="PMingLiU" w:cs="Arial"/>
          <w:szCs w:val="20"/>
        </w:rPr>
      </w:pPr>
    </w:p>
    <w:p w14:paraId="54A855B6" w14:textId="58ED0513" w:rsidR="009B6A74" w:rsidRPr="00652C35" w:rsidRDefault="009B6A74" w:rsidP="00FA502B">
      <w:pPr>
        <w:jc w:val="both"/>
        <w:rPr>
          <w:rFonts w:eastAsia="PMingLiU" w:cs="Arial"/>
          <w:szCs w:val="20"/>
        </w:rPr>
      </w:pPr>
    </w:p>
    <w:p w14:paraId="338A9E63" w14:textId="1D871F66" w:rsidR="00DF5ECB" w:rsidRPr="00652C35" w:rsidRDefault="006C64EC" w:rsidP="00FA502B">
      <w:pPr>
        <w:jc w:val="both"/>
        <w:rPr>
          <w:rFonts w:eastAsia="PMingLiU" w:cs="Arial"/>
          <w:b/>
          <w:sz w:val="22"/>
          <w:szCs w:val="20"/>
        </w:rPr>
      </w:pPr>
      <w:r w:rsidRPr="00652C35">
        <w:rPr>
          <w:rFonts w:eastAsia="PMingLiU"/>
          <w:b/>
          <w:sz w:val="22"/>
        </w:rPr>
        <w:t>浮雕</w:t>
      </w:r>
      <w:proofErr w:type="gramStart"/>
      <w:r w:rsidRPr="00652C35">
        <w:rPr>
          <w:rFonts w:eastAsia="PMingLiU"/>
          <w:b/>
          <w:sz w:val="22"/>
        </w:rPr>
        <w:t>錶</w:t>
      </w:r>
      <w:proofErr w:type="gramEnd"/>
      <w:r w:rsidRPr="00652C35">
        <w:rPr>
          <w:rFonts w:eastAsia="PMingLiU"/>
          <w:b/>
          <w:sz w:val="22"/>
        </w:rPr>
        <w:t>面：帝舵傳承</w:t>
      </w:r>
    </w:p>
    <w:p w14:paraId="5F99E838" w14:textId="53E8D108" w:rsidR="00FA502B" w:rsidRPr="00652C35" w:rsidRDefault="006C64EC" w:rsidP="00FA502B">
      <w:pPr>
        <w:jc w:val="both"/>
        <w:rPr>
          <w:rFonts w:eastAsia="PMingLiU" w:cs="Arial"/>
          <w:szCs w:val="20"/>
        </w:rPr>
      </w:pPr>
      <w:r w:rsidRPr="00652C35">
        <w:rPr>
          <w:rFonts w:eastAsia="PMingLiU"/>
        </w:rPr>
        <w:t>1926</w:t>
      </w:r>
      <w:r w:rsidRPr="00652C35">
        <w:rPr>
          <w:rFonts w:eastAsia="PMingLiU"/>
        </w:rPr>
        <w:t>系列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面體現</w:t>
      </w:r>
      <w:proofErr w:type="gramStart"/>
      <w:r w:rsidRPr="00652C35">
        <w:rPr>
          <w:rFonts w:eastAsia="PMingLiU"/>
        </w:rPr>
        <w:t>帝舵表注重</w:t>
      </w:r>
      <w:proofErr w:type="gramEnd"/>
      <w:r w:rsidRPr="00652C35">
        <w:rPr>
          <w:rFonts w:eastAsia="PMingLiU"/>
        </w:rPr>
        <w:t>細節、一絲不苟的態度。圓拱形設計增添復古風情，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面中央點綴精緻的浮雕飾紋，令人不禁憶</w:t>
      </w:r>
      <w:proofErr w:type="gramStart"/>
      <w:r w:rsidRPr="00652C35">
        <w:rPr>
          <w:rFonts w:eastAsia="PMingLiU"/>
        </w:rPr>
        <w:t>起帝舵表</w:t>
      </w:r>
      <w:proofErr w:type="gramEnd"/>
      <w:r w:rsidRPr="00652C35">
        <w:rPr>
          <w:rFonts w:eastAsia="PMingLiU"/>
        </w:rPr>
        <w:t>的起源，</w:t>
      </w:r>
      <w:proofErr w:type="gramStart"/>
      <w:r w:rsidRPr="00652C35">
        <w:rPr>
          <w:rFonts w:eastAsia="PMingLiU"/>
        </w:rPr>
        <w:t>並與柔滑</w:t>
      </w:r>
      <w:proofErr w:type="gramEnd"/>
      <w:r w:rsidRPr="00652C35">
        <w:rPr>
          <w:rFonts w:eastAsia="PMingLiU"/>
        </w:rPr>
        <w:t>的分針刻度形成微妙對比。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面有銀色、蛋白色、白色及黑色多種選擇，</w:t>
      </w:r>
      <w:proofErr w:type="gramStart"/>
      <w:r w:rsidRPr="00652C35">
        <w:rPr>
          <w:rFonts w:eastAsia="PMingLiU"/>
        </w:rPr>
        <w:lastRenderedPageBreak/>
        <w:t>棱面箭頭</w:t>
      </w:r>
      <w:proofErr w:type="gramEnd"/>
      <w:r w:rsidRPr="00652C35">
        <w:rPr>
          <w:rFonts w:eastAsia="PMingLiU"/>
        </w:rPr>
        <w:t>形鐘點標記</w:t>
      </w:r>
      <w:proofErr w:type="gramStart"/>
      <w:r w:rsidRPr="00652C35">
        <w:rPr>
          <w:rFonts w:eastAsia="PMingLiU"/>
        </w:rPr>
        <w:t>之間鑲飾</w:t>
      </w:r>
      <w:proofErr w:type="gramEnd"/>
      <w:r w:rsidRPr="00652C35">
        <w:rPr>
          <w:rFonts w:eastAsia="PMingLiU"/>
        </w:rPr>
        <w:t>雙數阿拉伯數字。</w:t>
      </w:r>
      <w:proofErr w:type="gramStart"/>
      <w:r w:rsidRPr="00652C35">
        <w:rPr>
          <w:rFonts w:eastAsia="PMingLiU"/>
        </w:rPr>
        <w:t>此外，</w:t>
      </w:r>
      <w:proofErr w:type="gramEnd"/>
      <w:r w:rsidRPr="00652C35">
        <w:rPr>
          <w:rFonts w:eastAsia="PMingLiU"/>
        </w:rPr>
        <w:t>還有鑲鑽單數鐘點標記的款式可供選擇。</w:t>
      </w:r>
      <w:r w:rsidRPr="00652C35">
        <w:rPr>
          <w:rFonts w:eastAsia="PMingLiU"/>
        </w:rPr>
        <w:t>1926</w:t>
      </w:r>
      <w:r w:rsidRPr="00652C35">
        <w:rPr>
          <w:rFonts w:eastAsia="PMingLiU"/>
        </w:rPr>
        <w:t>系列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面細節豐富，光影交織，對比鮮明，引人矚目，與同色系</w:t>
      </w:r>
      <w:proofErr w:type="gramStart"/>
      <w:r w:rsidRPr="00652C35">
        <w:rPr>
          <w:rFonts w:eastAsia="PMingLiU"/>
        </w:rPr>
        <w:t>的劍型指針</w:t>
      </w:r>
      <w:proofErr w:type="gramEnd"/>
      <w:r w:rsidRPr="00652C35">
        <w:rPr>
          <w:rFonts w:eastAsia="PMingLiU"/>
        </w:rPr>
        <w:t>相得益彰。</w:t>
      </w:r>
    </w:p>
    <w:p w14:paraId="3DF89EA8" w14:textId="05EB60E3" w:rsidR="00DF5ECB" w:rsidRPr="00652C35" w:rsidRDefault="00DF5ECB" w:rsidP="00FA502B">
      <w:pPr>
        <w:jc w:val="both"/>
        <w:rPr>
          <w:rFonts w:eastAsia="PMingLiU" w:cs="Arial"/>
          <w:szCs w:val="20"/>
        </w:rPr>
      </w:pPr>
    </w:p>
    <w:p w14:paraId="31F08D60" w14:textId="746C7C74" w:rsidR="00DF5ECB" w:rsidRPr="00652C35" w:rsidRDefault="00DF5ECB" w:rsidP="00FA502B">
      <w:pPr>
        <w:jc w:val="both"/>
        <w:rPr>
          <w:rFonts w:eastAsia="PMingLiU" w:cs="Arial"/>
          <w:szCs w:val="20"/>
        </w:rPr>
      </w:pPr>
    </w:p>
    <w:p w14:paraId="064ADAEB" w14:textId="09190067" w:rsidR="00FA502B" w:rsidRPr="00652C35" w:rsidRDefault="006C64EC" w:rsidP="00FA502B">
      <w:pPr>
        <w:jc w:val="both"/>
        <w:rPr>
          <w:rFonts w:eastAsia="PMingLiU" w:cs="Arial"/>
          <w:b/>
          <w:sz w:val="22"/>
          <w:szCs w:val="20"/>
        </w:rPr>
      </w:pPr>
      <w:r w:rsidRPr="00652C35">
        <w:rPr>
          <w:rFonts w:eastAsia="PMingLiU"/>
          <w:b/>
          <w:sz w:val="22"/>
        </w:rPr>
        <w:t>經典腕</w:t>
      </w:r>
      <w:proofErr w:type="gramStart"/>
      <w:r w:rsidRPr="00652C35">
        <w:rPr>
          <w:rFonts w:eastAsia="PMingLiU"/>
          <w:b/>
          <w:sz w:val="22"/>
        </w:rPr>
        <w:t>錶</w:t>
      </w:r>
      <w:proofErr w:type="gramEnd"/>
      <w:r w:rsidR="00E149FC">
        <w:rPr>
          <w:rFonts w:eastAsiaTheme="minorEastAsia" w:hint="eastAsia"/>
          <w:b/>
          <w:sz w:val="22"/>
          <w:lang w:eastAsia="zh-TW"/>
        </w:rPr>
        <w:t xml:space="preserve">  </w:t>
      </w:r>
      <w:r w:rsidRPr="00652C35">
        <w:rPr>
          <w:rFonts w:eastAsia="PMingLiU"/>
          <w:b/>
          <w:sz w:val="22"/>
        </w:rPr>
        <w:t>男女皆宜</w:t>
      </w:r>
    </w:p>
    <w:p w14:paraId="60B7E946" w14:textId="1CAAD3F5" w:rsidR="00DF5ECB" w:rsidRPr="00652C35" w:rsidRDefault="006C64EC" w:rsidP="00FA502B">
      <w:pPr>
        <w:jc w:val="both"/>
        <w:rPr>
          <w:rFonts w:eastAsia="PMingLiU" w:cs="Arial"/>
          <w:szCs w:val="20"/>
        </w:rPr>
      </w:pPr>
      <w:r w:rsidRPr="00652C35">
        <w:rPr>
          <w:rFonts w:eastAsia="PMingLiU"/>
        </w:rPr>
        <w:t>1926</w:t>
      </w:r>
      <w:r w:rsidRPr="00652C35">
        <w:rPr>
          <w:rFonts w:eastAsia="PMingLiU"/>
        </w:rPr>
        <w:t>系列傳承瑞士製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傳統及帝舵品牌的至</w:t>
      </w:r>
      <w:proofErr w:type="gramStart"/>
      <w:r w:rsidRPr="00652C35">
        <w:rPr>
          <w:rFonts w:eastAsia="PMingLiU"/>
        </w:rPr>
        <w:t>臻</w:t>
      </w:r>
      <w:proofErr w:type="gramEnd"/>
      <w:r w:rsidRPr="00652C35">
        <w:rPr>
          <w:rFonts w:eastAsia="PMingLiU"/>
        </w:rPr>
        <w:t>工藝，搭載堅固可靠的自動上鏈機械機芯。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面上的經典「</w:t>
      </w:r>
      <w:r w:rsidRPr="00652C35">
        <w:rPr>
          <w:rFonts w:eastAsia="PMingLiU"/>
        </w:rPr>
        <w:t>ROTOR SELF-WINDING</w:t>
      </w:r>
      <w:r w:rsidRPr="00652C35">
        <w:rPr>
          <w:rFonts w:eastAsia="PMingLiU"/>
        </w:rPr>
        <w:t>」（自動上鏈擺</w:t>
      </w:r>
      <w:proofErr w:type="gramStart"/>
      <w:r w:rsidRPr="00652C35">
        <w:rPr>
          <w:rFonts w:eastAsia="PMingLiU"/>
        </w:rPr>
        <w:t>陀</w:t>
      </w:r>
      <w:proofErr w:type="gramEnd"/>
      <w:r w:rsidRPr="00652C35">
        <w:rPr>
          <w:rFonts w:eastAsia="PMingLiU"/>
        </w:rPr>
        <w:t>）標記突顯腕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機芯性能卓越。腕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精雕細琢，動力儲備達</w:t>
      </w:r>
      <w:r w:rsidRPr="00652C35">
        <w:rPr>
          <w:rFonts w:eastAsia="PMingLiU"/>
        </w:rPr>
        <w:t>38</w:t>
      </w:r>
      <w:r w:rsidRPr="00652C35">
        <w:rPr>
          <w:rFonts w:eastAsia="PMingLiU"/>
        </w:rPr>
        <w:t>小時，具備時針、分針及秒針，</w:t>
      </w:r>
      <w:r w:rsidRPr="00652C35">
        <w:rPr>
          <w:rFonts w:eastAsia="PMingLiU"/>
        </w:rPr>
        <w:t>3</w:t>
      </w:r>
      <w:r w:rsidRPr="00652C35">
        <w:rPr>
          <w:rFonts w:eastAsia="PMingLiU"/>
        </w:rPr>
        <w:t>點鐘位置設有日曆窗。備有</w:t>
      </w:r>
      <w:proofErr w:type="gramStart"/>
      <w:r w:rsidRPr="00652C35">
        <w:rPr>
          <w:rFonts w:eastAsia="PMingLiU"/>
        </w:rPr>
        <w:t>精鋼款和</w:t>
      </w:r>
      <w:proofErr w:type="gramEnd"/>
      <w:r w:rsidRPr="00652C35">
        <w:rPr>
          <w:rFonts w:eastAsia="PMingLiU"/>
        </w:rPr>
        <w:t>金鋼款，並有</w:t>
      </w:r>
      <w:r w:rsidRPr="00652C35">
        <w:rPr>
          <w:rFonts w:eastAsia="PMingLiU"/>
        </w:rPr>
        <w:t>28</w:t>
      </w:r>
      <w:r w:rsidRPr="00652C35">
        <w:rPr>
          <w:rFonts w:eastAsia="PMingLiU"/>
        </w:rPr>
        <w:t>、</w:t>
      </w:r>
      <w:r w:rsidRPr="00652C35">
        <w:rPr>
          <w:rFonts w:eastAsia="PMingLiU"/>
        </w:rPr>
        <w:t>36</w:t>
      </w:r>
      <w:r w:rsidRPr="00652C35">
        <w:rPr>
          <w:rFonts w:eastAsia="PMingLiU"/>
        </w:rPr>
        <w:t>、</w:t>
      </w:r>
      <w:r w:rsidRPr="00652C35">
        <w:rPr>
          <w:rFonts w:eastAsia="PMingLiU"/>
        </w:rPr>
        <w:t>39</w:t>
      </w:r>
      <w:r w:rsidRPr="00652C35">
        <w:rPr>
          <w:rFonts w:eastAsia="PMingLiU"/>
        </w:rPr>
        <w:t>及</w:t>
      </w:r>
      <w:r w:rsidRPr="00652C35">
        <w:rPr>
          <w:rFonts w:eastAsia="PMingLiU"/>
        </w:rPr>
        <w:t>41</w:t>
      </w:r>
      <w:r w:rsidRPr="00652C35">
        <w:rPr>
          <w:rFonts w:eastAsia="PMingLiU"/>
        </w:rPr>
        <w:t>毫米四種尺寸選擇，男女皆宜，尤其是鍾情美麗</w:t>
      </w:r>
      <w:r w:rsidR="006949DA">
        <w:rPr>
          <w:rFonts w:eastAsia="PMingLiU" w:hint="eastAsia"/>
        </w:rPr>
        <w:t>事</w:t>
      </w:r>
      <w:r w:rsidRPr="00652C35">
        <w:rPr>
          <w:rFonts w:eastAsia="PMingLiU"/>
        </w:rPr>
        <w:t>物的</w:t>
      </w:r>
      <w:r w:rsidR="00E149FC">
        <w:rPr>
          <w:rFonts w:eastAsia="PMingLiU" w:hint="eastAsia"/>
          <w:lang w:eastAsia="zh-TW"/>
        </w:rPr>
        <w:t>人士</w:t>
      </w:r>
      <w:r w:rsidRPr="00652C35">
        <w:rPr>
          <w:rFonts w:eastAsia="PMingLiU"/>
        </w:rPr>
        <w:t>，更會愛不釋手。</w:t>
      </w:r>
      <w:proofErr w:type="gramStart"/>
      <w:r w:rsidRPr="00652C35">
        <w:rPr>
          <w:rFonts w:eastAsia="PMingLiU"/>
        </w:rPr>
        <w:t>錶殼以</w:t>
      </w:r>
      <w:proofErr w:type="gramEnd"/>
      <w:r w:rsidRPr="00652C35">
        <w:rPr>
          <w:rFonts w:eastAsia="PMingLiU"/>
        </w:rPr>
        <w:t>精鋼製造，完全磨光，防水深達</w:t>
      </w:r>
      <w:r w:rsidRPr="00652C35">
        <w:rPr>
          <w:rFonts w:eastAsia="PMingLiU"/>
        </w:rPr>
        <w:t>100</w:t>
      </w:r>
      <w:r w:rsidRPr="00652C35">
        <w:rPr>
          <w:rFonts w:eastAsia="PMingLiU"/>
        </w:rPr>
        <w:t>米（</w:t>
      </w:r>
      <w:r w:rsidRPr="00652C35">
        <w:rPr>
          <w:rFonts w:eastAsia="PMingLiU"/>
        </w:rPr>
        <w:t>330</w:t>
      </w:r>
      <w:r w:rsidRPr="00652C35">
        <w:rPr>
          <w:rFonts w:eastAsia="PMingLiU"/>
        </w:rPr>
        <w:t>呎）。四種尺寸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款均可選配</w:t>
      </w:r>
      <w:proofErr w:type="gramStart"/>
      <w:r w:rsidRPr="00652C35">
        <w:rPr>
          <w:rFonts w:eastAsia="PMingLiU"/>
        </w:rPr>
        <w:t>玫瑰金外圈</w:t>
      </w:r>
      <w:proofErr w:type="gramEnd"/>
      <w:r w:rsidRPr="00652C35">
        <w:rPr>
          <w:rFonts w:eastAsia="PMingLiU"/>
        </w:rPr>
        <w:t>，玫瑰金色光澤不僅突顯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面細節，更烘托</w:t>
      </w:r>
      <w:proofErr w:type="gramStart"/>
      <w:r w:rsidRPr="00652C35">
        <w:rPr>
          <w:rFonts w:eastAsia="PMingLiU"/>
        </w:rPr>
        <w:t>出精鋼上鏈錶</w:t>
      </w:r>
      <w:proofErr w:type="gramEnd"/>
      <w:r w:rsidRPr="00652C35">
        <w:rPr>
          <w:rFonts w:eastAsia="PMingLiU"/>
        </w:rPr>
        <w:t>冠，相互輝映。</w:t>
      </w:r>
      <w:r w:rsidRPr="00652C35">
        <w:rPr>
          <w:rFonts w:eastAsia="PMingLiU"/>
        </w:rPr>
        <w:t xml:space="preserve"> </w:t>
      </w:r>
    </w:p>
    <w:p w14:paraId="0F6B03F6" w14:textId="1783BAA7" w:rsidR="00DF5ECB" w:rsidRPr="00652C35" w:rsidRDefault="00DF5ECB" w:rsidP="00FA502B">
      <w:pPr>
        <w:jc w:val="both"/>
        <w:rPr>
          <w:rFonts w:eastAsia="PMingLiU" w:cs="Arial"/>
          <w:szCs w:val="20"/>
        </w:rPr>
      </w:pPr>
    </w:p>
    <w:p w14:paraId="339C5AAE" w14:textId="104FA007" w:rsidR="00DF5ECB" w:rsidRPr="00652C35" w:rsidRDefault="00DF5ECB" w:rsidP="00FA502B">
      <w:pPr>
        <w:jc w:val="both"/>
        <w:rPr>
          <w:rFonts w:eastAsia="PMingLiU" w:cs="Arial"/>
          <w:szCs w:val="20"/>
        </w:rPr>
      </w:pPr>
    </w:p>
    <w:p w14:paraId="59BAE5B6" w14:textId="067AF60F" w:rsidR="00DF5ECB" w:rsidRPr="00652C35" w:rsidRDefault="006C64EC" w:rsidP="00FA502B">
      <w:pPr>
        <w:jc w:val="both"/>
        <w:rPr>
          <w:rFonts w:eastAsia="PMingLiU" w:cs="Arial"/>
          <w:b/>
          <w:sz w:val="22"/>
          <w:szCs w:val="20"/>
        </w:rPr>
      </w:pPr>
      <w:proofErr w:type="gramStart"/>
      <w:r w:rsidRPr="00652C35">
        <w:rPr>
          <w:rFonts w:eastAsia="PMingLiU"/>
          <w:b/>
          <w:sz w:val="22"/>
        </w:rPr>
        <w:t>帝舵表金屬</w:t>
      </w:r>
      <w:proofErr w:type="gramEnd"/>
      <w:r w:rsidRPr="00652C35">
        <w:rPr>
          <w:rFonts w:eastAsia="PMingLiU"/>
          <w:b/>
          <w:sz w:val="22"/>
        </w:rPr>
        <w:t>錶帶</w:t>
      </w:r>
    </w:p>
    <w:p w14:paraId="113413A8" w14:textId="1E1A7CDD" w:rsidR="00DF5ECB" w:rsidRPr="00652C35" w:rsidRDefault="006C64EC" w:rsidP="00FA502B">
      <w:pPr>
        <w:jc w:val="both"/>
        <w:rPr>
          <w:rFonts w:eastAsia="PMingLiU" w:cs="Arial"/>
          <w:szCs w:val="20"/>
        </w:rPr>
      </w:pPr>
      <w:r w:rsidRPr="00652C35">
        <w:rPr>
          <w:rFonts w:eastAsia="PMingLiU"/>
        </w:rPr>
        <w:t>從一開始，金屬錶帶就是</w:t>
      </w:r>
      <w:proofErr w:type="gramStart"/>
      <w:r w:rsidRPr="00652C35">
        <w:rPr>
          <w:rFonts w:eastAsia="PMingLiU"/>
        </w:rPr>
        <w:t>帝舵表的</w:t>
      </w:r>
      <w:proofErr w:type="gramEnd"/>
      <w:r w:rsidRPr="00652C35">
        <w:rPr>
          <w:rFonts w:eastAsia="PMingLiU"/>
        </w:rPr>
        <w:t>重要設計。除了作為配飾，更是</w:t>
      </w:r>
      <w:proofErr w:type="gramStart"/>
      <w:r w:rsidRPr="00652C35">
        <w:rPr>
          <w:rFonts w:eastAsia="PMingLiU"/>
        </w:rPr>
        <w:t>帝舵表美學</w:t>
      </w:r>
      <w:proofErr w:type="gramEnd"/>
      <w:r w:rsidRPr="00652C35">
        <w:rPr>
          <w:rFonts w:eastAsia="PMingLiU"/>
        </w:rPr>
        <w:t>特色與實用功能的象徵。因此，</w:t>
      </w:r>
      <w:r w:rsidRPr="00652C35">
        <w:rPr>
          <w:rFonts w:eastAsia="PMingLiU"/>
        </w:rPr>
        <w:t>1926</w:t>
      </w:r>
      <w:r w:rsidRPr="00652C35">
        <w:rPr>
          <w:rFonts w:eastAsia="PMingLiU"/>
        </w:rPr>
        <w:t>系列的錶帶亦經特別設計製造，融</w:t>
      </w:r>
      <w:r w:rsidR="00D73A79">
        <w:rPr>
          <w:rFonts w:eastAsia="PMingLiU" w:hint="eastAsia"/>
        </w:rPr>
        <w:t>合</w:t>
      </w:r>
      <w:r w:rsidRPr="00652C35">
        <w:rPr>
          <w:rFonts w:eastAsia="PMingLiU"/>
        </w:rPr>
        <w:t>舒適貼合、精緻優雅和優良品質於一身。這款錶帶共有</w:t>
      </w:r>
      <w:r w:rsidRPr="00652C35">
        <w:rPr>
          <w:rFonts w:eastAsia="PMingLiU"/>
        </w:rPr>
        <w:t>7</w:t>
      </w:r>
      <w:r w:rsidRPr="00652C35">
        <w:rPr>
          <w:rFonts w:eastAsia="PMingLiU"/>
        </w:rPr>
        <w:t>排不同尺寸</w:t>
      </w:r>
      <w:proofErr w:type="gramStart"/>
      <w:r w:rsidRPr="00652C35">
        <w:rPr>
          <w:rFonts w:eastAsia="PMingLiU"/>
        </w:rPr>
        <w:t>的鏈節</w:t>
      </w:r>
      <w:proofErr w:type="gramEnd"/>
      <w:r w:rsidRPr="00652C35">
        <w:rPr>
          <w:rFonts w:eastAsia="PMingLiU"/>
        </w:rPr>
        <w:t>，緊密貼合手腕曲線。外側的</w:t>
      </w:r>
      <w:proofErr w:type="gramStart"/>
      <w:r w:rsidRPr="00652C35">
        <w:rPr>
          <w:rFonts w:eastAsia="PMingLiU"/>
        </w:rPr>
        <w:t>鏈節經磨</w:t>
      </w:r>
      <w:proofErr w:type="gramEnd"/>
      <w:r w:rsidRPr="00652C35">
        <w:rPr>
          <w:rFonts w:eastAsia="PMingLiU"/>
        </w:rPr>
        <w:t>砂工藝處理，中間</w:t>
      </w:r>
      <w:proofErr w:type="gramStart"/>
      <w:r w:rsidRPr="00652C35">
        <w:rPr>
          <w:rFonts w:eastAsia="PMingLiU"/>
        </w:rPr>
        <w:t>的鏈節經</w:t>
      </w:r>
      <w:proofErr w:type="gramEnd"/>
      <w:r w:rsidRPr="00652C35">
        <w:rPr>
          <w:rFonts w:eastAsia="PMingLiU"/>
        </w:rPr>
        <w:t>磨光工藝處理，多種工藝令腕</w:t>
      </w:r>
      <w:proofErr w:type="gramStart"/>
      <w:r w:rsidRPr="00652C35">
        <w:rPr>
          <w:rFonts w:eastAsia="PMingLiU"/>
        </w:rPr>
        <w:t>錶</w:t>
      </w:r>
      <w:proofErr w:type="gramEnd"/>
      <w:r w:rsidRPr="00652C35">
        <w:rPr>
          <w:rFonts w:eastAsia="PMingLiU"/>
        </w:rPr>
        <w:t>更添優雅氣質。</w:t>
      </w:r>
      <w:proofErr w:type="gramStart"/>
      <w:r w:rsidRPr="00652C35">
        <w:rPr>
          <w:rFonts w:eastAsia="PMingLiU"/>
        </w:rPr>
        <w:t>以帝舵表</w:t>
      </w:r>
      <w:proofErr w:type="gramEnd"/>
      <w:r w:rsidRPr="00652C35">
        <w:rPr>
          <w:rFonts w:eastAsia="PMingLiU"/>
        </w:rPr>
        <w:t>悠久的技術組裝，使錶帶兼具靈活和堅固的特性。</w:t>
      </w:r>
      <w:r w:rsidRPr="00652C35">
        <w:rPr>
          <w:rFonts w:eastAsia="PMingLiU"/>
        </w:rPr>
        <w:t xml:space="preserve"> </w:t>
      </w:r>
    </w:p>
    <w:p w14:paraId="1CAF4774" w14:textId="0B54E69D" w:rsidR="007B2931" w:rsidRPr="00652C35" w:rsidRDefault="007B2931" w:rsidP="00FA502B">
      <w:pPr>
        <w:jc w:val="both"/>
        <w:rPr>
          <w:rFonts w:eastAsia="PMingLiU" w:cs="Arial"/>
          <w:szCs w:val="20"/>
        </w:rPr>
      </w:pPr>
    </w:p>
    <w:p w14:paraId="531FD4B9" w14:textId="0730A62F" w:rsidR="007B2931" w:rsidRPr="00652C35" w:rsidRDefault="007B2931" w:rsidP="00FA502B">
      <w:pPr>
        <w:jc w:val="both"/>
        <w:rPr>
          <w:rFonts w:eastAsia="PMingLiU" w:cs="Arial"/>
          <w:szCs w:val="20"/>
        </w:rPr>
      </w:pPr>
    </w:p>
    <w:p w14:paraId="23103BA5" w14:textId="75335A69" w:rsidR="00D40F39" w:rsidRPr="00652C35" w:rsidRDefault="00D40F39" w:rsidP="00D40F39">
      <w:pPr>
        <w:jc w:val="both"/>
        <w:rPr>
          <w:rFonts w:eastAsia="PMingLiU" w:cs="Arial"/>
          <w:b/>
          <w:sz w:val="22"/>
          <w:szCs w:val="20"/>
          <w:lang w:eastAsia="zh-TW"/>
        </w:rPr>
      </w:pPr>
      <w:r w:rsidRPr="00652C35">
        <w:rPr>
          <w:rFonts w:eastAsia="PMingLiU" w:cs="Arial" w:hint="eastAsia"/>
          <w:b/>
          <w:sz w:val="22"/>
          <w:szCs w:val="20"/>
          <w:lang w:eastAsia="zh-TW"/>
        </w:rPr>
        <w:t>帝</w:t>
      </w:r>
      <w:proofErr w:type="gramStart"/>
      <w:r w:rsidRPr="00652C35">
        <w:rPr>
          <w:rFonts w:eastAsia="PMingLiU" w:cs="Arial" w:hint="eastAsia"/>
          <w:b/>
          <w:sz w:val="22"/>
          <w:szCs w:val="20"/>
          <w:lang w:eastAsia="zh-TW"/>
        </w:rPr>
        <w:t>舵表保用</w:t>
      </w:r>
      <w:proofErr w:type="gramEnd"/>
      <w:r w:rsidRPr="00652C35">
        <w:rPr>
          <w:rFonts w:eastAsia="PMingLiU" w:cs="Arial" w:hint="eastAsia"/>
          <w:b/>
          <w:sz w:val="22"/>
          <w:szCs w:val="20"/>
          <w:lang w:eastAsia="zh-TW"/>
        </w:rPr>
        <w:t>條款</w:t>
      </w:r>
    </w:p>
    <w:p w14:paraId="4D9F1711" w14:textId="254021D9" w:rsidR="007B2931" w:rsidRPr="00652C35" w:rsidRDefault="002B0705" w:rsidP="00FA502B">
      <w:pPr>
        <w:jc w:val="both"/>
        <w:rPr>
          <w:rFonts w:eastAsia="PMingLiU" w:cs="Arial"/>
          <w:szCs w:val="20"/>
        </w:rPr>
      </w:pPr>
      <w:r w:rsidRPr="00652C35">
        <w:rPr>
          <w:rFonts w:eastAsia="PMingLiU" w:cs="Arial" w:hint="eastAsia"/>
          <w:szCs w:val="20"/>
        </w:rPr>
        <w:t>為實現製造理想腕</w:t>
      </w:r>
      <w:proofErr w:type="gramStart"/>
      <w:r w:rsidRPr="00652C35">
        <w:rPr>
          <w:rFonts w:eastAsia="PMingLiU" w:cs="Arial" w:hint="eastAsia"/>
          <w:szCs w:val="20"/>
        </w:rPr>
        <w:t>錶</w:t>
      </w:r>
      <w:proofErr w:type="gramEnd"/>
      <w:r w:rsidRPr="00652C35">
        <w:rPr>
          <w:rFonts w:eastAsia="PMingLiU" w:cs="Arial" w:hint="eastAsia"/>
          <w:szCs w:val="20"/>
        </w:rPr>
        <w:t>的願景，漢斯．威爾斯多夫（</w:t>
      </w:r>
      <w:r w:rsidRPr="00652C35">
        <w:rPr>
          <w:rFonts w:eastAsia="PMingLiU" w:cs="Arial" w:hint="eastAsia"/>
          <w:szCs w:val="20"/>
        </w:rPr>
        <w:t>Hans Wilsdorf</w:t>
      </w:r>
      <w:r w:rsidRPr="00652C35">
        <w:rPr>
          <w:rFonts w:eastAsia="PMingLiU" w:cs="Arial" w:hint="eastAsia"/>
          <w:szCs w:val="20"/>
        </w:rPr>
        <w:t>）於</w:t>
      </w:r>
      <w:r w:rsidRPr="00652C35">
        <w:rPr>
          <w:rFonts w:eastAsia="PMingLiU" w:cs="Arial" w:hint="eastAsia"/>
          <w:szCs w:val="20"/>
        </w:rPr>
        <w:t>1926</w:t>
      </w:r>
      <w:r w:rsidRPr="00652C35">
        <w:rPr>
          <w:rFonts w:eastAsia="PMingLiU" w:cs="Arial" w:hint="eastAsia"/>
          <w:szCs w:val="20"/>
        </w:rPr>
        <w:t>年創立</w:t>
      </w:r>
      <w:proofErr w:type="gramStart"/>
      <w:r w:rsidRPr="00652C35">
        <w:rPr>
          <w:rFonts w:eastAsia="PMingLiU" w:cs="Arial" w:hint="eastAsia"/>
          <w:szCs w:val="20"/>
        </w:rPr>
        <w:t>了帝舵表</w:t>
      </w:r>
      <w:proofErr w:type="gramEnd"/>
      <w:r w:rsidRPr="00652C35">
        <w:rPr>
          <w:rFonts w:eastAsia="PMingLiU" w:cs="Arial" w:hint="eastAsia"/>
          <w:szCs w:val="20"/>
        </w:rPr>
        <w:t>品牌。此後，</w:t>
      </w:r>
      <w:proofErr w:type="gramStart"/>
      <w:r w:rsidRPr="00652C35">
        <w:rPr>
          <w:rFonts w:eastAsia="PMingLiU" w:cs="Arial" w:hint="eastAsia"/>
          <w:szCs w:val="20"/>
        </w:rPr>
        <w:t>帝舵表一直</w:t>
      </w:r>
      <w:proofErr w:type="gramEnd"/>
      <w:r w:rsidRPr="00652C35">
        <w:rPr>
          <w:rFonts w:eastAsia="PMingLiU" w:cs="Arial" w:hint="eastAsia"/>
          <w:szCs w:val="20"/>
        </w:rPr>
        <w:t>致力於製造堅固耐用及精</w:t>
      </w:r>
      <w:proofErr w:type="gramStart"/>
      <w:r w:rsidRPr="00652C35">
        <w:rPr>
          <w:rFonts w:eastAsia="PMingLiU" w:cs="Arial" w:hint="eastAsia"/>
          <w:szCs w:val="20"/>
        </w:rPr>
        <w:t>準</w:t>
      </w:r>
      <w:proofErr w:type="gramEnd"/>
      <w:r w:rsidRPr="00652C35">
        <w:rPr>
          <w:rFonts w:eastAsia="PMingLiU" w:cs="Arial" w:hint="eastAsia"/>
          <w:szCs w:val="20"/>
        </w:rPr>
        <w:t>可靠的優質腕</w:t>
      </w:r>
      <w:proofErr w:type="gramStart"/>
      <w:r w:rsidRPr="00652C35">
        <w:rPr>
          <w:rFonts w:eastAsia="PMingLiU" w:cs="Arial" w:hint="eastAsia"/>
          <w:szCs w:val="20"/>
        </w:rPr>
        <w:t>錶</w:t>
      </w:r>
      <w:proofErr w:type="gramEnd"/>
      <w:r w:rsidRPr="00652C35">
        <w:rPr>
          <w:rFonts w:eastAsia="PMingLiU" w:cs="Arial" w:hint="eastAsia"/>
          <w:szCs w:val="20"/>
        </w:rPr>
        <w:t>。憑藉豐富的製</w:t>
      </w:r>
      <w:proofErr w:type="gramStart"/>
      <w:r w:rsidRPr="00652C35">
        <w:rPr>
          <w:rFonts w:eastAsia="PMingLiU" w:cs="Arial" w:hint="eastAsia"/>
          <w:szCs w:val="20"/>
        </w:rPr>
        <w:t>錶</w:t>
      </w:r>
      <w:proofErr w:type="gramEnd"/>
      <w:r w:rsidRPr="00652C35">
        <w:rPr>
          <w:rFonts w:eastAsia="PMingLiU" w:cs="Arial" w:hint="eastAsia"/>
          <w:szCs w:val="20"/>
        </w:rPr>
        <w:t>經驗，且對旗下腕</w:t>
      </w:r>
      <w:proofErr w:type="gramStart"/>
      <w:r w:rsidRPr="00652C35">
        <w:rPr>
          <w:rFonts w:eastAsia="PMingLiU" w:cs="Arial" w:hint="eastAsia"/>
          <w:szCs w:val="20"/>
        </w:rPr>
        <w:t>錶</w:t>
      </w:r>
      <w:proofErr w:type="gramEnd"/>
      <w:r w:rsidRPr="00652C35">
        <w:rPr>
          <w:rFonts w:eastAsia="PMingLiU" w:cs="Arial" w:hint="eastAsia"/>
          <w:szCs w:val="20"/>
        </w:rPr>
        <w:t>充滿自信，</w:t>
      </w:r>
      <w:proofErr w:type="gramStart"/>
      <w:r w:rsidRPr="00652C35">
        <w:rPr>
          <w:rFonts w:eastAsia="PMingLiU" w:cs="Arial" w:hint="eastAsia"/>
          <w:szCs w:val="20"/>
        </w:rPr>
        <w:t>帝舵表為</w:t>
      </w:r>
      <w:proofErr w:type="gramEnd"/>
      <w:r w:rsidRPr="00652C35">
        <w:rPr>
          <w:rFonts w:eastAsia="PMingLiU" w:cs="Arial" w:hint="eastAsia"/>
          <w:szCs w:val="20"/>
        </w:rPr>
        <w:t>2020</w:t>
      </w:r>
      <w:r w:rsidRPr="00652C35">
        <w:rPr>
          <w:rFonts w:eastAsia="PMingLiU" w:cs="Arial" w:hint="eastAsia"/>
          <w:szCs w:val="20"/>
        </w:rPr>
        <w:t>年</w:t>
      </w:r>
      <w:r w:rsidRPr="00652C35">
        <w:rPr>
          <w:rFonts w:eastAsia="PMingLiU" w:cs="Arial" w:hint="eastAsia"/>
          <w:szCs w:val="20"/>
        </w:rPr>
        <w:t>1</w:t>
      </w:r>
      <w:r w:rsidRPr="00652C35">
        <w:rPr>
          <w:rFonts w:eastAsia="PMingLiU" w:cs="Arial" w:hint="eastAsia"/>
          <w:szCs w:val="20"/>
        </w:rPr>
        <w:t>月</w:t>
      </w:r>
      <w:r w:rsidRPr="00652C35">
        <w:rPr>
          <w:rFonts w:eastAsia="PMingLiU" w:cs="Arial" w:hint="eastAsia"/>
          <w:szCs w:val="20"/>
        </w:rPr>
        <w:t>1</w:t>
      </w:r>
      <w:r w:rsidRPr="00652C35">
        <w:rPr>
          <w:rFonts w:eastAsia="PMingLiU" w:cs="Arial" w:hint="eastAsia"/>
          <w:szCs w:val="20"/>
        </w:rPr>
        <w:t>日後出售的所有產品提供</w:t>
      </w:r>
      <w:proofErr w:type="gramStart"/>
      <w:r w:rsidRPr="00652C35">
        <w:rPr>
          <w:rFonts w:eastAsia="PMingLiU" w:cs="Arial" w:hint="eastAsia"/>
          <w:szCs w:val="20"/>
        </w:rPr>
        <w:t>五年保用保證</w:t>
      </w:r>
      <w:proofErr w:type="gramEnd"/>
      <w:r w:rsidRPr="00652C35">
        <w:rPr>
          <w:rFonts w:eastAsia="PMingLiU" w:cs="Arial" w:hint="eastAsia"/>
          <w:szCs w:val="20"/>
        </w:rPr>
        <w:t>。</w:t>
      </w:r>
      <w:proofErr w:type="gramStart"/>
      <w:r w:rsidRPr="00652C35">
        <w:rPr>
          <w:rFonts w:eastAsia="PMingLiU" w:cs="Arial" w:hint="eastAsia"/>
          <w:szCs w:val="20"/>
        </w:rPr>
        <w:t>此保用</w:t>
      </w:r>
      <w:proofErr w:type="gramEnd"/>
      <w:r w:rsidRPr="00652C35">
        <w:rPr>
          <w:rFonts w:eastAsia="PMingLiU" w:cs="Arial" w:hint="eastAsia"/>
          <w:szCs w:val="20"/>
        </w:rPr>
        <w:t>保證無需登記腕</w:t>
      </w:r>
      <w:proofErr w:type="gramStart"/>
      <w:r w:rsidRPr="00652C35">
        <w:rPr>
          <w:rFonts w:eastAsia="PMingLiU" w:cs="Arial" w:hint="eastAsia"/>
          <w:szCs w:val="20"/>
        </w:rPr>
        <w:t>錶</w:t>
      </w:r>
      <w:proofErr w:type="gramEnd"/>
      <w:r w:rsidRPr="00652C35">
        <w:rPr>
          <w:rFonts w:eastAsia="PMingLiU" w:cs="Arial" w:hint="eastAsia"/>
          <w:szCs w:val="20"/>
        </w:rPr>
        <w:t>，也不要求任何維修檢查，且可轉讓。</w:t>
      </w:r>
      <w:r w:rsidRPr="00652C35">
        <w:rPr>
          <w:rFonts w:eastAsia="PMingLiU" w:cs="Arial" w:hint="eastAsia"/>
          <w:szCs w:val="20"/>
        </w:rPr>
        <w:t xml:space="preserve"> 2018</w:t>
      </w:r>
      <w:r w:rsidRPr="00652C35">
        <w:rPr>
          <w:rFonts w:eastAsia="PMingLiU" w:cs="Arial" w:hint="eastAsia"/>
          <w:szCs w:val="20"/>
        </w:rPr>
        <w:t>年</w:t>
      </w:r>
      <w:r w:rsidRPr="00652C35">
        <w:rPr>
          <w:rFonts w:eastAsia="PMingLiU" w:cs="Arial" w:hint="eastAsia"/>
          <w:szCs w:val="20"/>
        </w:rPr>
        <w:t>7</w:t>
      </w:r>
      <w:r w:rsidRPr="00652C35">
        <w:rPr>
          <w:rFonts w:eastAsia="PMingLiU" w:cs="Arial" w:hint="eastAsia"/>
          <w:szCs w:val="20"/>
        </w:rPr>
        <w:t>月</w:t>
      </w:r>
      <w:r w:rsidRPr="00652C35">
        <w:rPr>
          <w:rFonts w:eastAsia="PMingLiU" w:cs="Arial" w:hint="eastAsia"/>
          <w:szCs w:val="20"/>
        </w:rPr>
        <w:t>1</w:t>
      </w:r>
      <w:r w:rsidRPr="00652C35">
        <w:rPr>
          <w:rFonts w:eastAsia="PMingLiU" w:cs="Arial" w:hint="eastAsia"/>
          <w:szCs w:val="20"/>
        </w:rPr>
        <w:t>日至</w:t>
      </w:r>
      <w:r w:rsidRPr="00652C35">
        <w:rPr>
          <w:rFonts w:eastAsia="PMingLiU" w:cs="Arial" w:hint="eastAsia"/>
          <w:szCs w:val="20"/>
        </w:rPr>
        <w:t>2019</w:t>
      </w:r>
      <w:r w:rsidRPr="00652C35">
        <w:rPr>
          <w:rFonts w:eastAsia="PMingLiU" w:cs="Arial" w:hint="eastAsia"/>
          <w:szCs w:val="20"/>
        </w:rPr>
        <w:t>年</w:t>
      </w:r>
      <w:r w:rsidRPr="00652C35">
        <w:rPr>
          <w:rFonts w:eastAsia="PMingLiU" w:cs="Arial" w:hint="eastAsia"/>
          <w:szCs w:val="20"/>
        </w:rPr>
        <w:t>12</w:t>
      </w:r>
      <w:r w:rsidRPr="00652C35">
        <w:rPr>
          <w:rFonts w:eastAsia="PMingLiU" w:cs="Arial" w:hint="eastAsia"/>
          <w:szCs w:val="20"/>
        </w:rPr>
        <w:t>月</w:t>
      </w:r>
      <w:r w:rsidRPr="00652C35">
        <w:rPr>
          <w:rFonts w:eastAsia="PMingLiU" w:cs="Arial" w:hint="eastAsia"/>
          <w:szCs w:val="20"/>
        </w:rPr>
        <w:t>31</w:t>
      </w:r>
      <w:r w:rsidRPr="00652C35">
        <w:rPr>
          <w:rFonts w:eastAsia="PMingLiU" w:cs="Arial" w:hint="eastAsia"/>
          <w:szCs w:val="20"/>
        </w:rPr>
        <w:t>日購買的</w:t>
      </w:r>
      <w:proofErr w:type="gramStart"/>
      <w:r w:rsidRPr="00652C35">
        <w:rPr>
          <w:rFonts w:eastAsia="PMingLiU" w:cs="Arial" w:hint="eastAsia"/>
          <w:szCs w:val="20"/>
        </w:rPr>
        <w:t>所有帝舵表</w:t>
      </w:r>
      <w:proofErr w:type="gramEnd"/>
      <w:r w:rsidRPr="00652C35">
        <w:rPr>
          <w:rFonts w:eastAsia="PMingLiU" w:cs="Arial" w:hint="eastAsia"/>
          <w:szCs w:val="20"/>
        </w:rPr>
        <w:t>產品，亦可額外享受</w:t>
      </w:r>
      <w:r w:rsidRPr="00652C35">
        <w:rPr>
          <w:rFonts w:eastAsia="PMingLiU" w:cs="Arial" w:hint="eastAsia"/>
          <w:szCs w:val="20"/>
        </w:rPr>
        <w:t>18</w:t>
      </w:r>
      <w:r w:rsidRPr="00652C35">
        <w:rPr>
          <w:rFonts w:eastAsia="PMingLiU" w:cs="Arial" w:hint="eastAsia"/>
          <w:szCs w:val="20"/>
        </w:rPr>
        <w:t>個月的延期保證，</w:t>
      </w:r>
      <w:proofErr w:type="gramStart"/>
      <w:r w:rsidRPr="00652C35">
        <w:rPr>
          <w:rFonts w:eastAsia="PMingLiU" w:cs="Arial" w:hint="eastAsia"/>
          <w:szCs w:val="20"/>
        </w:rPr>
        <w:t>保用保證</w:t>
      </w:r>
      <w:proofErr w:type="gramEnd"/>
      <w:r w:rsidRPr="00652C35">
        <w:rPr>
          <w:rFonts w:eastAsia="PMingLiU" w:cs="Arial" w:hint="eastAsia"/>
          <w:szCs w:val="20"/>
        </w:rPr>
        <w:t>總時限達三年半。在腕</w:t>
      </w:r>
      <w:proofErr w:type="gramStart"/>
      <w:r w:rsidRPr="00652C35">
        <w:rPr>
          <w:rFonts w:eastAsia="PMingLiU" w:cs="Arial" w:hint="eastAsia"/>
          <w:szCs w:val="20"/>
        </w:rPr>
        <w:t>錶</w:t>
      </w:r>
      <w:proofErr w:type="gramEnd"/>
      <w:r w:rsidRPr="00652C35">
        <w:rPr>
          <w:rFonts w:eastAsia="PMingLiU" w:cs="Arial" w:hint="eastAsia"/>
          <w:szCs w:val="20"/>
        </w:rPr>
        <w:t>使用方面，</w:t>
      </w:r>
      <w:proofErr w:type="gramStart"/>
      <w:r w:rsidRPr="00652C35">
        <w:rPr>
          <w:rFonts w:eastAsia="PMingLiU" w:cs="Arial" w:hint="eastAsia"/>
          <w:szCs w:val="20"/>
        </w:rPr>
        <w:t>帝舵表建議</w:t>
      </w:r>
      <w:proofErr w:type="gramEnd"/>
      <w:r w:rsidRPr="00652C35">
        <w:rPr>
          <w:rFonts w:eastAsia="PMingLiU" w:cs="Arial" w:hint="eastAsia"/>
          <w:szCs w:val="20"/>
        </w:rPr>
        <w:t>每隔約十年，應將腕</w:t>
      </w:r>
      <w:proofErr w:type="gramStart"/>
      <w:r w:rsidRPr="00652C35">
        <w:rPr>
          <w:rFonts w:eastAsia="PMingLiU" w:cs="Arial" w:hint="eastAsia"/>
          <w:szCs w:val="20"/>
        </w:rPr>
        <w:t>錶</w:t>
      </w:r>
      <w:proofErr w:type="gramEnd"/>
      <w:r w:rsidRPr="00652C35">
        <w:rPr>
          <w:rFonts w:eastAsia="PMingLiU" w:cs="Arial" w:hint="eastAsia"/>
          <w:szCs w:val="20"/>
        </w:rPr>
        <w:t>送修進行保養，具體則以型號及日常使用情況為</w:t>
      </w:r>
      <w:proofErr w:type="gramStart"/>
      <w:r w:rsidRPr="00652C35">
        <w:rPr>
          <w:rFonts w:eastAsia="PMingLiU" w:cs="Arial" w:hint="eastAsia"/>
          <w:szCs w:val="20"/>
        </w:rPr>
        <w:t>準</w:t>
      </w:r>
      <w:proofErr w:type="gramEnd"/>
      <w:r w:rsidRPr="00652C35">
        <w:rPr>
          <w:rFonts w:eastAsia="PMingLiU" w:cs="Arial" w:hint="eastAsia"/>
          <w:szCs w:val="20"/>
        </w:rPr>
        <w:t>。</w:t>
      </w:r>
    </w:p>
    <w:p w14:paraId="479C48E7" w14:textId="51A591AB" w:rsidR="007B2931" w:rsidRPr="00652C35" w:rsidRDefault="007B2931" w:rsidP="00FA502B">
      <w:pPr>
        <w:jc w:val="both"/>
        <w:rPr>
          <w:rFonts w:eastAsia="PMingLiU" w:cs="Arial"/>
          <w:szCs w:val="20"/>
        </w:rPr>
      </w:pPr>
    </w:p>
    <w:p w14:paraId="285F5395" w14:textId="7B5DDC55" w:rsidR="002B0705" w:rsidRPr="00652C35" w:rsidRDefault="002B0705" w:rsidP="00FA502B">
      <w:pPr>
        <w:jc w:val="both"/>
        <w:rPr>
          <w:rFonts w:eastAsia="PMingLiU" w:cs="Arial"/>
          <w:b/>
          <w:sz w:val="22"/>
          <w:szCs w:val="20"/>
          <w:lang w:eastAsia="zh-CN"/>
        </w:rPr>
      </w:pPr>
      <w:r w:rsidRPr="00652C35">
        <w:rPr>
          <w:rFonts w:eastAsia="PMingLiU" w:cs="Arial" w:hint="eastAsia"/>
          <w:b/>
          <w:sz w:val="22"/>
          <w:szCs w:val="20"/>
          <w:lang w:eastAsia="zh-CN"/>
        </w:rPr>
        <w:t>帝舵表</w:t>
      </w:r>
    </w:p>
    <w:p w14:paraId="5ADAB478" w14:textId="2D7B3733" w:rsidR="002B0705" w:rsidRPr="00652C35" w:rsidRDefault="002B0705" w:rsidP="00FA502B">
      <w:pPr>
        <w:jc w:val="both"/>
        <w:rPr>
          <w:rFonts w:eastAsia="PMingLiU" w:cs="Arial"/>
          <w:szCs w:val="20"/>
          <w:lang w:eastAsia="zh-TW"/>
        </w:rPr>
      </w:pPr>
      <w:proofErr w:type="gramStart"/>
      <w:r w:rsidRPr="00652C35">
        <w:rPr>
          <w:rFonts w:eastAsia="PMingLiU" w:cs="Arial" w:hint="eastAsia"/>
          <w:szCs w:val="20"/>
          <w:lang w:eastAsia="zh-TW"/>
        </w:rPr>
        <w:t>帝舵表是</w:t>
      </w:r>
      <w:proofErr w:type="gramEnd"/>
      <w:r w:rsidRPr="00652C35">
        <w:rPr>
          <w:rFonts w:eastAsia="PMingLiU" w:cs="Arial" w:hint="eastAsia"/>
          <w:szCs w:val="20"/>
          <w:lang w:eastAsia="zh-TW"/>
        </w:rPr>
        <w:t>屢獲殊榮的瑞士高級腕</w:t>
      </w:r>
      <w:proofErr w:type="gramStart"/>
      <w:r w:rsidRPr="00652C35">
        <w:rPr>
          <w:rFonts w:eastAsia="PMingLiU" w:cs="Arial" w:hint="eastAsia"/>
          <w:szCs w:val="20"/>
          <w:lang w:eastAsia="zh-TW"/>
        </w:rPr>
        <w:t>錶</w:t>
      </w:r>
      <w:proofErr w:type="gramEnd"/>
      <w:r w:rsidRPr="00652C35">
        <w:rPr>
          <w:rFonts w:eastAsia="PMingLiU" w:cs="Arial" w:hint="eastAsia"/>
          <w:szCs w:val="20"/>
          <w:lang w:eastAsia="zh-TW"/>
        </w:rPr>
        <w:t>品牌，所生產的腕</w:t>
      </w:r>
      <w:proofErr w:type="gramStart"/>
      <w:r w:rsidRPr="00652C35">
        <w:rPr>
          <w:rFonts w:eastAsia="PMingLiU" w:cs="Arial" w:hint="eastAsia"/>
          <w:szCs w:val="20"/>
          <w:lang w:eastAsia="zh-TW"/>
        </w:rPr>
        <w:t>錶</w:t>
      </w:r>
      <w:proofErr w:type="gramEnd"/>
      <w:r w:rsidRPr="00652C35">
        <w:rPr>
          <w:rFonts w:eastAsia="PMingLiU" w:cs="Arial" w:hint="eastAsia"/>
          <w:szCs w:val="20"/>
          <w:lang w:eastAsia="zh-TW"/>
        </w:rPr>
        <w:t>風格精緻優雅，精</w:t>
      </w:r>
      <w:proofErr w:type="gramStart"/>
      <w:r w:rsidRPr="00652C35">
        <w:rPr>
          <w:rFonts w:eastAsia="PMingLiU" w:cs="Arial" w:hint="eastAsia"/>
          <w:szCs w:val="20"/>
          <w:lang w:eastAsia="zh-TW"/>
        </w:rPr>
        <w:t>準</w:t>
      </w:r>
      <w:proofErr w:type="gramEnd"/>
      <w:r w:rsidRPr="00652C35">
        <w:rPr>
          <w:rFonts w:eastAsia="PMingLiU" w:cs="Arial" w:hint="eastAsia"/>
          <w:szCs w:val="20"/>
          <w:lang w:eastAsia="zh-TW"/>
        </w:rPr>
        <w:t>可靠，品質卓越，是物超所值之選。</w:t>
      </w:r>
      <w:proofErr w:type="gramStart"/>
      <w:r w:rsidRPr="00652C35">
        <w:rPr>
          <w:rFonts w:eastAsia="PMingLiU" w:cs="Arial" w:hint="eastAsia"/>
          <w:szCs w:val="20"/>
          <w:lang w:eastAsia="zh-TW"/>
        </w:rPr>
        <w:t>帝舵表的</w:t>
      </w:r>
      <w:proofErr w:type="gramEnd"/>
      <w:r w:rsidRPr="00652C35">
        <w:rPr>
          <w:rFonts w:eastAsia="PMingLiU" w:cs="Arial" w:hint="eastAsia"/>
          <w:szCs w:val="20"/>
          <w:lang w:eastAsia="zh-TW"/>
        </w:rPr>
        <w:t>起源可追溯</w:t>
      </w:r>
      <w:r w:rsidRPr="00652C35">
        <w:rPr>
          <w:rFonts w:eastAsia="PMingLiU" w:cs="Arial" w:hint="eastAsia"/>
          <w:szCs w:val="20"/>
          <w:lang w:eastAsia="zh-TW"/>
        </w:rPr>
        <w:t xml:space="preserve"> </w:t>
      </w:r>
      <w:r w:rsidRPr="00652C35">
        <w:rPr>
          <w:rFonts w:eastAsia="PMingLiU" w:cs="Arial" w:hint="eastAsia"/>
          <w:szCs w:val="20"/>
          <w:lang w:eastAsia="zh-TW"/>
        </w:rPr>
        <w:t>至</w:t>
      </w:r>
      <w:r w:rsidRPr="00652C35">
        <w:rPr>
          <w:rFonts w:eastAsia="PMingLiU" w:cs="Arial" w:hint="eastAsia"/>
          <w:szCs w:val="20"/>
          <w:lang w:eastAsia="zh-TW"/>
        </w:rPr>
        <w:t>1926</w:t>
      </w:r>
      <w:r w:rsidRPr="00652C35">
        <w:rPr>
          <w:rFonts w:eastAsia="PMingLiU" w:cs="Arial" w:hint="eastAsia"/>
          <w:szCs w:val="20"/>
          <w:lang w:eastAsia="zh-TW"/>
        </w:rPr>
        <w:t>年，勞力士創辦人漢斯．威爾斯多夫（</w:t>
      </w:r>
      <w:r w:rsidRPr="00652C35">
        <w:rPr>
          <w:rFonts w:eastAsia="PMingLiU" w:cs="Arial" w:hint="eastAsia"/>
          <w:szCs w:val="20"/>
          <w:lang w:eastAsia="zh-TW"/>
        </w:rPr>
        <w:t>Hans Wilsdorf</w:t>
      </w:r>
      <w:r w:rsidRPr="00652C35">
        <w:rPr>
          <w:rFonts w:eastAsia="PMingLiU" w:cs="Arial" w:hint="eastAsia"/>
          <w:szCs w:val="20"/>
          <w:lang w:eastAsia="zh-TW"/>
        </w:rPr>
        <w:t>）註冊了「</w:t>
      </w:r>
      <w:r w:rsidRPr="00652C35">
        <w:rPr>
          <w:rFonts w:eastAsia="PMingLiU" w:cs="Arial" w:hint="eastAsia"/>
          <w:szCs w:val="20"/>
          <w:lang w:eastAsia="zh-TW"/>
        </w:rPr>
        <w:t>The TUDOR</w:t>
      </w:r>
      <w:r w:rsidRPr="00652C35">
        <w:rPr>
          <w:rFonts w:eastAsia="PMingLiU" w:cs="Arial" w:hint="eastAsia"/>
          <w:szCs w:val="20"/>
          <w:lang w:eastAsia="zh-TW"/>
        </w:rPr>
        <w:t>」商標。</w:t>
      </w:r>
      <w:r w:rsidRPr="00652C35">
        <w:rPr>
          <w:rFonts w:eastAsia="PMingLiU" w:cs="Arial" w:hint="eastAsia"/>
          <w:szCs w:val="20"/>
          <w:lang w:eastAsia="zh-TW"/>
        </w:rPr>
        <w:t>1946</w:t>
      </w:r>
      <w:r w:rsidRPr="00652C35">
        <w:rPr>
          <w:rFonts w:eastAsia="PMingLiU" w:cs="Arial" w:hint="eastAsia"/>
          <w:szCs w:val="20"/>
          <w:lang w:eastAsia="zh-TW"/>
        </w:rPr>
        <w:t>年，他創立了</w:t>
      </w:r>
      <w:r w:rsidRPr="00652C35">
        <w:rPr>
          <w:rFonts w:eastAsia="PMingLiU" w:cs="Arial" w:hint="eastAsia"/>
          <w:szCs w:val="20"/>
          <w:lang w:eastAsia="zh-TW"/>
        </w:rPr>
        <w:t>Montres TUDOR SA</w:t>
      </w:r>
      <w:proofErr w:type="gramStart"/>
      <w:r w:rsidRPr="00652C35">
        <w:rPr>
          <w:rFonts w:eastAsia="PMingLiU" w:cs="Arial" w:hint="eastAsia"/>
          <w:szCs w:val="20"/>
          <w:lang w:eastAsia="zh-TW"/>
        </w:rPr>
        <w:t>帝舵表</w:t>
      </w:r>
      <w:proofErr w:type="gramEnd"/>
      <w:r w:rsidRPr="00652C35">
        <w:rPr>
          <w:rFonts w:eastAsia="PMingLiU" w:cs="Arial" w:hint="eastAsia"/>
          <w:szCs w:val="20"/>
          <w:lang w:eastAsia="zh-TW"/>
        </w:rPr>
        <w:t xml:space="preserve"> </w:t>
      </w:r>
      <w:r w:rsidRPr="00652C35">
        <w:rPr>
          <w:rFonts w:eastAsia="PMingLiU" w:cs="Arial" w:hint="eastAsia"/>
          <w:szCs w:val="20"/>
          <w:lang w:eastAsia="zh-TW"/>
        </w:rPr>
        <w:t>公司，所生產的腕</w:t>
      </w:r>
      <w:proofErr w:type="gramStart"/>
      <w:r w:rsidRPr="00652C35">
        <w:rPr>
          <w:rFonts w:eastAsia="PMingLiU" w:cs="Arial" w:hint="eastAsia"/>
          <w:szCs w:val="20"/>
          <w:lang w:eastAsia="zh-TW"/>
        </w:rPr>
        <w:t>錶</w:t>
      </w:r>
      <w:proofErr w:type="gramEnd"/>
      <w:r w:rsidRPr="00652C35">
        <w:rPr>
          <w:rFonts w:eastAsia="PMingLiU" w:cs="Arial" w:hint="eastAsia"/>
          <w:szCs w:val="20"/>
          <w:lang w:eastAsia="zh-TW"/>
        </w:rPr>
        <w:t>沿襲了勞力士所尊崇的品質理念，而售價卻更易為大眾所接受。自創立以來，</w:t>
      </w:r>
      <w:proofErr w:type="gramStart"/>
      <w:r w:rsidRPr="00652C35">
        <w:rPr>
          <w:rFonts w:eastAsia="PMingLiU" w:cs="Arial" w:hint="eastAsia"/>
          <w:szCs w:val="20"/>
          <w:lang w:eastAsia="zh-TW"/>
        </w:rPr>
        <w:t>帝舵表一直</w:t>
      </w:r>
      <w:proofErr w:type="gramEnd"/>
      <w:r w:rsidRPr="00652C35">
        <w:rPr>
          <w:rFonts w:eastAsia="PMingLiU" w:cs="Arial" w:hint="eastAsia"/>
          <w:szCs w:val="20"/>
          <w:lang w:eastAsia="zh-TW"/>
        </w:rPr>
        <w:t>為無懼陸上、海下及冰原挑戰的勇敢人士所選戴。如今，</w:t>
      </w:r>
      <w:proofErr w:type="gramStart"/>
      <w:r w:rsidRPr="00652C35">
        <w:rPr>
          <w:rFonts w:eastAsia="PMingLiU" w:cs="Arial" w:hint="eastAsia"/>
          <w:szCs w:val="20"/>
          <w:lang w:eastAsia="zh-TW"/>
        </w:rPr>
        <w:t>帝舵</w:t>
      </w:r>
      <w:r w:rsidRPr="00652C35">
        <w:rPr>
          <w:rFonts w:eastAsia="PMingLiU" w:cs="Arial" w:hint="eastAsia"/>
          <w:szCs w:val="20"/>
          <w:lang w:eastAsia="zh-TW"/>
        </w:rPr>
        <w:lastRenderedPageBreak/>
        <w:t>表包括</w:t>
      </w:r>
      <w:proofErr w:type="gramEnd"/>
      <w:r w:rsidRPr="00652C35">
        <w:rPr>
          <w:rFonts w:eastAsia="PMingLiU" w:cs="Arial" w:hint="eastAsia"/>
          <w:szCs w:val="20"/>
          <w:lang w:eastAsia="zh-TW"/>
        </w:rPr>
        <w:t>Black Bay</w:t>
      </w:r>
      <w:r w:rsidRPr="00652C35">
        <w:rPr>
          <w:rFonts w:eastAsia="PMingLiU" w:cs="Arial" w:hint="eastAsia"/>
          <w:szCs w:val="20"/>
          <w:lang w:eastAsia="zh-TW"/>
        </w:rPr>
        <w:t>（碧灣）、</w:t>
      </w:r>
      <w:r w:rsidRPr="00652C35">
        <w:rPr>
          <w:rFonts w:eastAsia="PMingLiU" w:cs="Arial" w:hint="eastAsia"/>
          <w:szCs w:val="20"/>
          <w:lang w:eastAsia="zh-TW"/>
        </w:rPr>
        <w:t xml:space="preserve">Pelagos </w:t>
      </w:r>
      <w:r w:rsidRPr="00652C35">
        <w:rPr>
          <w:rFonts w:eastAsia="PMingLiU" w:cs="Arial" w:hint="eastAsia"/>
          <w:szCs w:val="20"/>
          <w:lang w:eastAsia="zh-TW"/>
        </w:rPr>
        <w:t>（領潛）</w:t>
      </w:r>
      <w:r w:rsidR="00E149FC">
        <w:rPr>
          <w:rFonts w:eastAsia="PMingLiU" w:cs="Arial" w:hint="eastAsia"/>
          <w:szCs w:val="20"/>
          <w:lang w:eastAsia="zh-TW"/>
        </w:rPr>
        <w:t>、</w:t>
      </w:r>
      <w:r w:rsidRPr="00652C35">
        <w:rPr>
          <w:rFonts w:eastAsia="PMingLiU" w:cs="Arial" w:hint="eastAsia"/>
          <w:szCs w:val="20"/>
          <w:lang w:eastAsia="zh-TW"/>
        </w:rPr>
        <w:t>1926</w:t>
      </w:r>
      <w:r w:rsidR="00E149FC" w:rsidRPr="00E149FC">
        <w:rPr>
          <w:rFonts w:eastAsia="PMingLiU" w:cs="Arial" w:hint="eastAsia"/>
          <w:szCs w:val="20"/>
          <w:lang w:eastAsia="zh-TW"/>
        </w:rPr>
        <w:t>及</w:t>
      </w:r>
      <w:r w:rsidR="00E149FC" w:rsidRPr="00E149FC">
        <w:rPr>
          <w:rFonts w:eastAsia="PMingLiU" w:cs="Arial" w:hint="eastAsia"/>
          <w:szCs w:val="20"/>
          <w:lang w:eastAsia="zh-TW"/>
        </w:rPr>
        <w:t>Royal</w:t>
      </w:r>
      <w:r w:rsidR="00E149FC" w:rsidRPr="00E149FC">
        <w:rPr>
          <w:rFonts w:eastAsia="PMingLiU" w:cs="Arial" w:hint="eastAsia"/>
          <w:szCs w:val="20"/>
          <w:lang w:eastAsia="zh-TW"/>
        </w:rPr>
        <w:t>（皇家）</w:t>
      </w:r>
      <w:r w:rsidRPr="00652C35">
        <w:rPr>
          <w:rFonts w:eastAsia="PMingLiU" w:cs="Arial" w:hint="eastAsia"/>
          <w:szCs w:val="20"/>
          <w:lang w:eastAsia="zh-TW"/>
        </w:rPr>
        <w:t>等經典系列。自</w:t>
      </w:r>
      <w:r w:rsidRPr="00652C35">
        <w:rPr>
          <w:rFonts w:eastAsia="PMingLiU" w:cs="Arial" w:hint="eastAsia"/>
          <w:szCs w:val="20"/>
          <w:lang w:eastAsia="zh-TW"/>
        </w:rPr>
        <w:t>2015</w:t>
      </w:r>
      <w:r w:rsidRPr="00652C35">
        <w:rPr>
          <w:rFonts w:eastAsia="PMingLiU" w:cs="Arial" w:hint="eastAsia"/>
          <w:szCs w:val="20"/>
          <w:lang w:eastAsia="zh-TW"/>
        </w:rPr>
        <w:t>年起，</w:t>
      </w:r>
      <w:proofErr w:type="gramStart"/>
      <w:r w:rsidRPr="00652C35">
        <w:rPr>
          <w:rFonts w:eastAsia="PMingLiU" w:cs="Arial" w:hint="eastAsia"/>
          <w:szCs w:val="20"/>
          <w:lang w:eastAsia="zh-TW"/>
        </w:rPr>
        <w:t>帝舵表推出</w:t>
      </w:r>
      <w:proofErr w:type="gramEnd"/>
      <w:r w:rsidRPr="00652C35">
        <w:rPr>
          <w:rFonts w:eastAsia="PMingLiU" w:cs="Arial" w:hint="eastAsia"/>
          <w:szCs w:val="20"/>
          <w:lang w:eastAsia="zh-TW"/>
        </w:rPr>
        <w:t>不同功能的優質原廠機械機芯。</w:t>
      </w:r>
    </w:p>
    <w:p w14:paraId="00BD2924" w14:textId="77777777" w:rsidR="00FA502B" w:rsidRPr="00652C35" w:rsidRDefault="00FA502B">
      <w:pPr>
        <w:rPr>
          <w:rFonts w:eastAsia="PMingLiU" w:cs="Arial"/>
          <w:szCs w:val="20"/>
        </w:rPr>
      </w:pPr>
      <w:r w:rsidRPr="00652C35">
        <w:rPr>
          <w:rFonts w:eastAsia="PMingLiU"/>
        </w:rPr>
        <w:br w:type="page"/>
      </w:r>
    </w:p>
    <w:p w14:paraId="73DFED4B" w14:textId="46B39CF9" w:rsidR="00FA502B" w:rsidRPr="00652C35" w:rsidRDefault="006C64EC" w:rsidP="00FA502B">
      <w:pPr>
        <w:pStyle w:val="TEXTE"/>
        <w:jc w:val="both"/>
        <w:rPr>
          <w:rFonts w:eastAsia="PMingLiU"/>
          <w:b/>
          <w:sz w:val="22"/>
        </w:rPr>
      </w:pPr>
      <w:r w:rsidRPr="00652C35">
        <w:rPr>
          <w:rFonts w:eastAsia="PMingLiU"/>
          <w:b/>
          <w:sz w:val="22"/>
        </w:rPr>
        <w:lastRenderedPageBreak/>
        <w:t>型號</w:t>
      </w:r>
      <w:r w:rsidRPr="00652C35">
        <w:rPr>
          <w:rFonts w:eastAsia="PMingLiU"/>
          <w:b/>
          <w:sz w:val="22"/>
        </w:rPr>
        <w:t>91650/1</w:t>
      </w:r>
      <w:r w:rsidRPr="00652C35">
        <w:rPr>
          <w:rFonts w:eastAsia="PMingLiU"/>
          <w:b/>
          <w:sz w:val="22"/>
        </w:rPr>
        <w:t>、</w:t>
      </w:r>
      <w:r w:rsidRPr="00652C35">
        <w:rPr>
          <w:rFonts w:eastAsia="PMingLiU"/>
          <w:b/>
          <w:sz w:val="22"/>
        </w:rPr>
        <w:t>91550/1</w:t>
      </w:r>
      <w:r w:rsidRPr="00652C35">
        <w:rPr>
          <w:rFonts w:eastAsia="PMingLiU"/>
          <w:b/>
          <w:sz w:val="22"/>
        </w:rPr>
        <w:t>、</w:t>
      </w:r>
      <w:r w:rsidRPr="00652C35">
        <w:rPr>
          <w:rFonts w:eastAsia="PMingLiU"/>
          <w:b/>
          <w:sz w:val="22"/>
        </w:rPr>
        <w:t>91450/1</w:t>
      </w:r>
      <w:r w:rsidRPr="00652C35">
        <w:rPr>
          <w:rFonts w:eastAsia="PMingLiU"/>
          <w:b/>
          <w:sz w:val="22"/>
        </w:rPr>
        <w:t>及</w:t>
      </w:r>
      <w:r w:rsidRPr="00652C35">
        <w:rPr>
          <w:rFonts w:eastAsia="PMingLiU"/>
          <w:b/>
          <w:sz w:val="22"/>
        </w:rPr>
        <w:t>91350/1</w:t>
      </w:r>
    </w:p>
    <w:p w14:paraId="709F3E52" w14:textId="77777777" w:rsidR="00FA502B" w:rsidRPr="00652C35" w:rsidRDefault="00FA502B" w:rsidP="00FA502B">
      <w:pPr>
        <w:pStyle w:val="TEXTE"/>
        <w:jc w:val="both"/>
        <w:rPr>
          <w:rFonts w:eastAsia="PMingLiU"/>
          <w:b/>
          <w:sz w:val="22"/>
        </w:rPr>
      </w:pPr>
    </w:p>
    <w:p w14:paraId="2826C0B5" w14:textId="2C66962A" w:rsidR="00FA502B" w:rsidRPr="00652C35" w:rsidRDefault="006C64EC" w:rsidP="00FA502B">
      <w:pPr>
        <w:pStyle w:val="TEXTE"/>
        <w:jc w:val="both"/>
        <w:rPr>
          <w:rFonts w:eastAsia="PMingLiU"/>
          <w:b/>
        </w:rPr>
      </w:pPr>
      <w:proofErr w:type="gramStart"/>
      <w:r w:rsidRPr="00652C35">
        <w:rPr>
          <w:rFonts w:eastAsia="PMingLiU"/>
          <w:b/>
        </w:rPr>
        <w:t>錶</w:t>
      </w:r>
      <w:proofErr w:type="gramEnd"/>
      <w:r w:rsidRPr="00652C35">
        <w:rPr>
          <w:rFonts w:eastAsia="PMingLiU"/>
          <w:b/>
        </w:rPr>
        <w:t>殼</w:t>
      </w:r>
    </w:p>
    <w:p w14:paraId="4844DF7B" w14:textId="6B017252" w:rsidR="00FA502B" w:rsidRPr="00652C35" w:rsidRDefault="006C64EC" w:rsidP="00FA502B">
      <w:pPr>
        <w:jc w:val="both"/>
        <w:rPr>
          <w:rFonts w:eastAsia="PMingLiU" w:cs="Arial"/>
          <w:szCs w:val="20"/>
        </w:rPr>
      </w:pPr>
      <w:r w:rsidRPr="00652C35">
        <w:rPr>
          <w:rFonts w:eastAsia="PMingLiU"/>
        </w:rPr>
        <w:t>直徑</w:t>
      </w:r>
      <w:r w:rsidRPr="00652C35">
        <w:rPr>
          <w:rFonts w:eastAsia="PMingLiU"/>
        </w:rPr>
        <w:t>41</w:t>
      </w:r>
      <w:r w:rsidRPr="00652C35">
        <w:rPr>
          <w:rFonts w:eastAsia="PMingLiU"/>
        </w:rPr>
        <w:t>、</w:t>
      </w:r>
      <w:r w:rsidRPr="00652C35">
        <w:rPr>
          <w:rFonts w:eastAsia="PMingLiU"/>
        </w:rPr>
        <w:t>39</w:t>
      </w:r>
      <w:r w:rsidRPr="00652C35">
        <w:rPr>
          <w:rFonts w:eastAsia="PMingLiU"/>
        </w:rPr>
        <w:t>、</w:t>
      </w:r>
      <w:r w:rsidRPr="00652C35">
        <w:rPr>
          <w:rFonts w:eastAsia="PMingLiU"/>
        </w:rPr>
        <w:t>36</w:t>
      </w:r>
      <w:r w:rsidRPr="00652C35">
        <w:rPr>
          <w:rFonts w:eastAsia="PMingLiU"/>
        </w:rPr>
        <w:t>或</w:t>
      </w:r>
      <w:r w:rsidRPr="00652C35">
        <w:rPr>
          <w:rFonts w:eastAsia="PMingLiU"/>
        </w:rPr>
        <w:t>28</w:t>
      </w:r>
      <w:r w:rsidRPr="00652C35">
        <w:rPr>
          <w:rFonts w:eastAsia="PMingLiU"/>
        </w:rPr>
        <w:t>毫米</w:t>
      </w:r>
      <w:r w:rsidR="00571889" w:rsidRPr="00652C35">
        <w:rPr>
          <w:rFonts w:eastAsia="PMingLiU"/>
        </w:rPr>
        <w:t>，磨光鋼</w:t>
      </w:r>
      <w:proofErr w:type="gramStart"/>
      <w:r w:rsidR="00571889" w:rsidRPr="00652C35">
        <w:rPr>
          <w:rFonts w:eastAsia="PMingLiU"/>
        </w:rPr>
        <w:t>錶</w:t>
      </w:r>
      <w:proofErr w:type="gramEnd"/>
      <w:r w:rsidR="00571889" w:rsidRPr="00652C35">
        <w:rPr>
          <w:rFonts w:eastAsia="PMingLiU"/>
        </w:rPr>
        <w:t>殼</w:t>
      </w:r>
    </w:p>
    <w:p w14:paraId="350CFA13" w14:textId="77777777" w:rsidR="007B2931" w:rsidRPr="00652C35" w:rsidRDefault="007B2931" w:rsidP="00FA502B">
      <w:pPr>
        <w:jc w:val="both"/>
        <w:rPr>
          <w:rFonts w:eastAsia="PMingLiU" w:cs="Arial"/>
          <w:szCs w:val="20"/>
        </w:rPr>
      </w:pPr>
    </w:p>
    <w:p w14:paraId="153E3C3D" w14:textId="4366C764" w:rsidR="00FA502B" w:rsidRPr="00652C35" w:rsidRDefault="006C64EC" w:rsidP="00FA502B">
      <w:pPr>
        <w:pStyle w:val="TEXTE"/>
        <w:jc w:val="both"/>
        <w:rPr>
          <w:rFonts w:eastAsia="PMingLiU"/>
          <w:b/>
        </w:rPr>
      </w:pPr>
      <w:r w:rsidRPr="00652C35">
        <w:rPr>
          <w:rFonts w:eastAsia="PMingLiU"/>
          <w:b/>
        </w:rPr>
        <w:t>外圈</w:t>
      </w:r>
    </w:p>
    <w:p w14:paraId="185D6564" w14:textId="391E1C1D" w:rsidR="00FA502B" w:rsidRPr="00652C35" w:rsidRDefault="009B6119" w:rsidP="00FA502B">
      <w:pPr>
        <w:jc w:val="both"/>
        <w:rPr>
          <w:rFonts w:eastAsia="PMingLiU" w:cs="Arial"/>
          <w:szCs w:val="20"/>
        </w:rPr>
      </w:pPr>
      <w:r w:rsidRPr="009B6119">
        <w:rPr>
          <w:rFonts w:eastAsia="PMingLiU" w:hint="eastAsia"/>
        </w:rPr>
        <w:t>光滑</w:t>
      </w:r>
      <w:proofErr w:type="gramStart"/>
      <w:r w:rsidR="00CB577E" w:rsidRPr="00652C35">
        <w:rPr>
          <w:rFonts w:eastAsia="PMingLiU"/>
        </w:rPr>
        <w:t>磨光</w:t>
      </w:r>
      <w:r w:rsidR="006C64EC" w:rsidRPr="00652C35">
        <w:rPr>
          <w:rFonts w:eastAsia="PMingLiU"/>
        </w:rPr>
        <w:t>鋼或</w:t>
      </w:r>
      <w:r w:rsidR="00CB577E" w:rsidRPr="00652C35">
        <w:rPr>
          <w:rFonts w:eastAsia="PMingLiU" w:hint="eastAsia"/>
          <w:lang w:eastAsia="zh-TW"/>
        </w:rPr>
        <w:t>磨光</w:t>
      </w:r>
      <w:r w:rsidR="006C64EC" w:rsidRPr="00652C35">
        <w:rPr>
          <w:rFonts w:eastAsia="PMingLiU"/>
        </w:rPr>
        <w:t>玫瑰金外圈</w:t>
      </w:r>
      <w:proofErr w:type="gramEnd"/>
    </w:p>
    <w:p w14:paraId="426A2636" w14:textId="77777777" w:rsidR="007B2931" w:rsidRPr="00652C35" w:rsidRDefault="007B2931" w:rsidP="00FA502B">
      <w:pPr>
        <w:jc w:val="both"/>
        <w:rPr>
          <w:rFonts w:eastAsia="PMingLiU" w:cs="Arial"/>
          <w:szCs w:val="20"/>
        </w:rPr>
      </w:pPr>
    </w:p>
    <w:p w14:paraId="52077BDA" w14:textId="7BCEB7D9" w:rsidR="00FA502B" w:rsidRPr="00652C35" w:rsidRDefault="006C64EC" w:rsidP="00FA502B">
      <w:pPr>
        <w:pStyle w:val="TEXTE"/>
        <w:jc w:val="both"/>
        <w:rPr>
          <w:rFonts w:eastAsia="PMingLiU"/>
          <w:b/>
        </w:rPr>
      </w:pPr>
      <w:r w:rsidRPr="00652C35">
        <w:rPr>
          <w:rFonts w:eastAsia="PMingLiU"/>
          <w:b/>
        </w:rPr>
        <w:t>上鏈</w:t>
      </w:r>
      <w:proofErr w:type="gramStart"/>
      <w:r w:rsidRPr="00652C35">
        <w:rPr>
          <w:rFonts w:eastAsia="PMingLiU"/>
          <w:b/>
        </w:rPr>
        <w:t>錶</w:t>
      </w:r>
      <w:proofErr w:type="gramEnd"/>
      <w:r w:rsidRPr="00652C35">
        <w:rPr>
          <w:rFonts w:eastAsia="PMingLiU"/>
          <w:b/>
        </w:rPr>
        <w:t>冠</w:t>
      </w:r>
    </w:p>
    <w:p w14:paraId="4C5A28D2" w14:textId="5CF2309D" w:rsidR="00FA502B" w:rsidRPr="0075268A" w:rsidRDefault="00C45208" w:rsidP="00FA502B">
      <w:pPr>
        <w:jc w:val="both"/>
        <w:rPr>
          <w:rFonts w:eastAsiaTheme="minorEastAsia"/>
          <w:lang w:eastAsia="zh-TW"/>
        </w:rPr>
      </w:pPr>
      <w:r>
        <w:rPr>
          <w:rFonts w:eastAsia="PMingLiU" w:hint="eastAsia"/>
        </w:rPr>
        <w:t>精</w:t>
      </w:r>
      <w:proofErr w:type="gramStart"/>
      <w:r w:rsidR="006C64EC" w:rsidRPr="00652C35">
        <w:rPr>
          <w:rFonts w:eastAsia="PMingLiU"/>
        </w:rPr>
        <w:t>鋼旋入式上鏈錶</w:t>
      </w:r>
      <w:proofErr w:type="gramEnd"/>
      <w:r w:rsidR="006C64EC" w:rsidRPr="00652C35">
        <w:rPr>
          <w:rFonts w:eastAsia="PMingLiU"/>
        </w:rPr>
        <w:t>冠</w:t>
      </w:r>
      <w:r w:rsidR="0075268A">
        <w:rPr>
          <w:rFonts w:eastAsiaTheme="minorEastAsia" w:hint="eastAsia"/>
          <w:lang w:eastAsia="zh-TW"/>
        </w:rPr>
        <w:t>，</w:t>
      </w:r>
      <w:r w:rsidR="006C64EC" w:rsidRPr="00652C35">
        <w:rPr>
          <w:rFonts w:eastAsia="PMingLiU"/>
        </w:rPr>
        <w:t>飾以浮雕</w:t>
      </w:r>
      <w:proofErr w:type="gramStart"/>
      <w:r w:rsidR="006C64EC" w:rsidRPr="00652C35">
        <w:rPr>
          <w:rFonts w:eastAsia="PMingLiU"/>
        </w:rPr>
        <w:t>帝舵表標誌</w:t>
      </w:r>
      <w:proofErr w:type="gramEnd"/>
    </w:p>
    <w:p w14:paraId="3E5DCBA7" w14:textId="77777777" w:rsidR="007B2931" w:rsidRPr="00652C35" w:rsidRDefault="007B2931" w:rsidP="00FA502B">
      <w:pPr>
        <w:jc w:val="both"/>
        <w:rPr>
          <w:rFonts w:eastAsia="PMingLiU" w:cs="Arial"/>
          <w:szCs w:val="20"/>
        </w:rPr>
      </w:pPr>
    </w:p>
    <w:p w14:paraId="39DCED29" w14:textId="35BB15DB" w:rsidR="00FA502B" w:rsidRPr="00652C35" w:rsidRDefault="006C64EC" w:rsidP="00FA502B">
      <w:pPr>
        <w:pStyle w:val="TEXTE"/>
        <w:jc w:val="both"/>
        <w:rPr>
          <w:rFonts w:eastAsia="PMingLiU"/>
          <w:b/>
          <w:lang w:eastAsia="zh-TW"/>
        </w:rPr>
      </w:pPr>
      <w:proofErr w:type="gramStart"/>
      <w:r w:rsidRPr="00652C35">
        <w:rPr>
          <w:rFonts w:eastAsia="PMingLiU"/>
          <w:b/>
        </w:rPr>
        <w:t>錶</w:t>
      </w:r>
      <w:proofErr w:type="gramEnd"/>
      <w:r w:rsidRPr="00652C35">
        <w:rPr>
          <w:rFonts w:eastAsia="PMingLiU"/>
          <w:b/>
        </w:rPr>
        <w:t>面</w:t>
      </w:r>
    </w:p>
    <w:p w14:paraId="1CD1D9D3" w14:textId="53E10481" w:rsidR="00FA502B" w:rsidRPr="00652C35" w:rsidRDefault="006C64EC" w:rsidP="00FA502B">
      <w:pPr>
        <w:jc w:val="both"/>
        <w:rPr>
          <w:rFonts w:eastAsia="PMingLiU" w:cs="Arial"/>
          <w:szCs w:val="20"/>
        </w:rPr>
      </w:pPr>
      <w:r w:rsidRPr="00652C35">
        <w:rPr>
          <w:rFonts w:eastAsia="PMingLiU"/>
        </w:rPr>
        <w:t>圓拱形，黑色、白色、蛋白色或銀色，浮雕裝飾，</w:t>
      </w:r>
      <w:proofErr w:type="gramStart"/>
      <w:r w:rsidRPr="00652C35">
        <w:rPr>
          <w:rFonts w:eastAsia="PMingLiU"/>
        </w:rPr>
        <w:t>可選鑲鑽或無鑽款式</w:t>
      </w:r>
      <w:proofErr w:type="gramEnd"/>
    </w:p>
    <w:p w14:paraId="6F255F20" w14:textId="1E553A9A" w:rsidR="007B2931" w:rsidRPr="00652C35" w:rsidRDefault="006C64EC" w:rsidP="00FA502B">
      <w:pPr>
        <w:jc w:val="both"/>
        <w:rPr>
          <w:rFonts w:eastAsia="PMingLiU" w:cs="Arial"/>
          <w:szCs w:val="20"/>
        </w:rPr>
      </w:pPr>
      <w:r w:rsidRPr="00652C35">
        <w:rPr>
          <w:rFonts w:eastAsia="PMingLiU"/>
        </w:rPr>
        <w:t>日曆窗位於</w:t>
      </w:r>
      <w:r w:rsidRPr="00652C35">
        <w:rPr>
          <w:rFonts w:eastAsia="PMingLiU"/>
        </w:rPr>
        <w:t>3</w:t>
      </w:r>
      <w:r w:rsidRPr="00652C35">
        <w:rPr>
          <w:rFonts w:eastAsia="PMingLiU"/>
        </w:rPr>
        <w:t>點鐘位置</w:t>
      </w:r>
    </w:p>
    <w:p w14:paraId="04DA5ADD" w14:textId="77777777" w:rsidR="007B2931" w:rsidRPr="00652C35" w:rsidRDefault="007B2931" w:rsidP="00FA502B">
      <w:pPr>
        <w:jc w:val="both"/>
        <w:rPr>
          <w:rFonts w:eastAsia="PMingLiU" w:cs="Arial"/>
          <w:szCs w:val="20"/>
        </w:rPr>
      </w:pPr>
    </w:p>
    <w:p w14:paraId="399E3A3C" w14:textId="58E41CB8" w:rsidR="00FA502B" w:rsidRPr="00652C35" w:rsidRDefault="006C64EC" w:rsidP="00FA502B">
      <w:pPr>
        <w:pStyle w:val="TEXTE"/>
        <w:jc w:val="both"/>
        <w:rPr>
          <w:rFonts w:eastAsia="PMingLiU"/>
          <w:b/>
        </w:rPr>
      </w:pPr>
      <w:r w:rsidRPr="00652C35">
        <w:rPr>
          <w:rFonts w:eastAsia="PMingLiU"/>
          <w:b/>
        </w:rPr>
        <w:t>鏡面</w:t>
      </w:r>
    </w:p>
    <w:p w14:paraId="062CEDB0" w14:textId="390D5697" w:rsidR="00FA502B" w:rsidRPr="00652C35" w:rsidRDefault="006C64EC" w:rsidP="00FA502B">
      <w:pPr>
        <w:jc w:val="both"/>
        <w:rPr>
          <w:rFonts w:eastAsia="PMingLiU" w:cs="Arial"/>
          <w:szCs w:val="20"/>
        </w:rPr>
      </w:pPr>
      <w:r w:rsidRPr="00652C35">
        <w:rPr>
          <w:rFonts w:eastAsia="PMingLiU"/>
        </w:rPr>
        <w:t>圓拱形藍水晶鏡面</w:t>
      </w:r>
    </w:p>
    <w:p w14:paraId="04A71CE8" w14:textId="77777777" w:rsidR="00FA502B" w:rsidRPr="00652C35" w:rsidRDefault="00FA502B" w:rsidP="00FA502B">
      <w:pPr>
        <w:jc w:val="both"/>
        <w:rPr>
          <w:rFonts w:eastAsia="PMingLiU" w:cs="Arial"/>
          <w:szCs w:val="20"/>
        </w:rPr>
      </w:pPr>
    </w:p>
    <w:p w14:paraId="20B151AF" w14:textId="05EC2432" w:rsidR="007B2931" w:rsidRPr="00652C35" w:rsidRDefault="006C64EC" w:rsidP="007B2931">
      <w:pPr>
        <w:pStyle w:val="TEXTE"/>
        <w:jc w:val="both"/>
        <w:rPr>
          <w:rFonts w:eastAsia="PMingLiU"/>
          <w:b/>
        </w:rPr>
      </w:pPr>
      <w:r w:rsidRPr="00652C35">
        <w:rPr>
          <w:rFonts w:eastAsia="PMingLiU"/>
          <w:b/>
        </w:rPr>
        <w:t>機芯</w:t>
      </w:r>
    </w:p>
    <w:p w14:paraId="4D975EC5" w14:textId="6EFFA736" w:rsidR="007B2931" w:rsidRPr="00652C35" w:rsidRDefault="006C64EC" w:rsidP="007B2931">
      <w:pPr>
        <w:jc w:val="both"/>
        <w:rPr>
          <w:rFonts w:eastAsia="PMingLiU" w:cs="Arial"/>
          <w:szCs w:val="20"/>
        </w:rPr>
      </w:pPr>
      <w:r w:rsidRPr="00652C35">
        <w:rPr>
          <w:rFonts w:eastAsia="PMingLiU"/>
        </w:rPr>
        <w:t>自動上鏈機械機芯</w:t>
      </w:r>
      <w:r w:rsidRPr="00652C35">
        <w:rPr>
          <w:rFonts w:eastAsia="PMingLiU"/>
        </w:rPr>
        <w:t>T601</w:t>
      </w:r>
      <w:r w:rsidRPr="00652C35">
        <w:rPr>
          <w:rFonts w:eastAsia="PMingLiU"/>
        </w:rPr>
        <w:t>型（直徑</w:t>
      </w:r>
      <w:r w:rsidRPr="00652C35">
        <w:rPr>
          <w:rFonts w:eastAsia="PMingLiU"/>
        </w:rPr>
        <w:t>41</w:t>
      </w:r>
      <w:r w:rsidRPr="00652C35">
        <w:rPr>
          <w:rFonts w:eastAsia="PMingLiU"/>
        </w:rPr>
        <w:t>、</w:t>
      </w:r>
      <w:r w:rsidRPr="00652C35">
        <w:rPr>
          <w:rFonts w:eastAsia="PMingLiU"/>
        </w:rPr>
        <w:t>39</w:t>
      </w:r>
      <w:r w:rsidRPr="00652C35">
        <w:rPr>
          <w:rFonts w:eastAsia="PMingLiU"/>
        </w:rPr>
        <w:t>及</w:t>
      </w:r>
      <w:r w:rsidRPr="00652C35">
        <w:rPr>
          <w:rFonts w:eastAsia="PMingLiU"/>
        </w:rPr>
        <w:t>36</w:t>
      </w:r>
      <w:r w:rsidRPr="00652C35">
        <w:rPr>
          <w:rFonts w:eastAsia="PMingLiU"/>
        </w:rPr>
        <w:t>毫米）或</w:t>
      </w:r>
      <w:r w:rsidRPr="00652C35">
        <w:rPr>
          <w:rFonts w:eastAsia="PMingLiU"/>
        </w:rPr>
        <w:t>T201</w:t>
      </w:r>
      <w:r w:rsidRPr="00652C35">
        <w:rPr>
          <w:rFonts w:eastAsia="PMingLiU"/>
        </w:rPr>
        <w:t>型（直徑</w:t>
      </w:r>
      <w:r w:rsidRPr="00652C35">
        <w:rPr>
          <w:rFonts w:eastAsia="PMingLiU"/>
        </w:rPr>
        <w:t>28</w:t>
      </w:r>
      <w:r w:rsidRPr="00652C35">
        <w:rPr>
          <w:rFonts w:eastAsia="PMingLiU"/>
        </w:rPr>
        <w:t>毫米）</w:t>
      </w:r>
    </w:p>
    <w:p w14:paraId="431B8E3F" w14:textId="77777777" w:rsidR="007B2931" w:rsidRPr="00652C35" w:rsidRDefault="007B2931" w:rsidP="007B2931">
      <w:pPr>
        <w:jc w:val="both"/>
        <w:rPr>
          <w:rFonts w:eastAsia="PMingLiU" w:cs="Arial"/>
          <w:szCs w:val="20"/>
        </w:rPr>
      </w:pPr>
    </w:p>
    <w:p w14:paraId="1A0CAAF4" w14:textId="283BA450" w:rsidR="00FA502B" w:rsidRPr="00652C35" w:rsidRDefault="006C64EC" w:rsidP="00FA502B">
      <w:pPr>
        <w:pStyle w:val="TEXTE"/>
        <w:jc w:val="both"/>
        <w:rPr>
          <w:rFonts w:eastAsia="PMingLiU"/>
          <w:b/>
        </w:rPr>
      </w:pPr>
      <w:r w:rsidRPr="00652C35">
        <w:rPr>
          <w:rFonts w:eastAsia="PMingLiU"/>
          <w:b/>
        </w:rPr>
        <w:t>防水</w:t>
      </w:r>
    </w:p>
    <w:p w14:paraId="73070EBB" w14:textId="6DCDDF08" w:rsidR="00FA502B" w:rsidRPr="00652C35" w:rsidRDefault="006C64EC" w:rsidP="00FA502B">
      <w:pPr>
        <w:jc w:val="both"/>
        <w:rPr>
          <w:rFonts w:eastAsia="PMingLiU" w:cs="Arial"/>
          <w:szCs w:val="20"/>
        </w:rPr>
      </w:pPr>
      <w:r w:rsidRPr="00652C35">
        <w:rPr>
          <w:rFonts w:eastAsia="PMingLiU"/>
        </w:rPr>
        <w:t>防水深達</w:t>
      </w:r>
      <w:r w:rsidRPr="00652C35">
        <w:rPr>
          <w:rFonts w:eastAsia="PMingLiU"/>
        </w:rPr>
        <w:t>100</w:t>
      </w:r>
      <w:r w:rsidRPr="00652C35">
        <w:rPr>
          <w:rFonts w:eastAsia="PMingLiU"/>
        </w:rPr>
        <w:t>米（</w:t>
      </w:r>
      <w:r w:rsidRPr="00652C35">
        <w:rPr>
          <w:rFonts w:eastAsia="PMingLiU"/>
        </w:rPr>
        <w:t>330</w:t>
      </w:r>
      <w:r w:rsidRPr="00652C35">
        <w:rPr>
          <w:rFonts w:eastAsia="PMingLiU"/>
        </w:rPr>
        <w:t>呎）</w:t>
      </w:r>
    </w:p>
    <w:p w14:paraId="70CD0FB2" w14:textId="77777777" w:rsidR="00FA502B" w:rsidRPr="00652C35" w:rsidRDefault="00FA502B" w:rsidP="00FA502B">
      <w:pPr>
        <w:jc w:val="both"/>
        <w:rPr>
          <w:rFonts w:eastAsia="PMingLiU" w:cs="Arial"/>
          <w:szCs w:val="20"/>
        </w:rPr>
      </w:pPr>
    </w:p>
    <w:p w14:paraId="05E011EF" w14:textId="478E401F" w:rsidR="00FA502B" w:rsidRPr="00652C35" w:rsidRDefault="006C64EC" w:rsidP="00FA502B">
      <w:pPr>
        <w:pStyle w:val="TEXTE"/>
        <w:jc w:val="both"/>
        <w:rPr>
          <w:rFonts w:eastAsia="PMingLiU"/>
          <w:b/>
        </w:rPr>
      </w:pPr>
      <w:r w:rsidRPr="00652C35">
        <w:rPr>
          <w:rFonts w:eastAsia="PMingLiU"/>
          <w:b/>
        </w:rPr>
        <w:t>錶帶</w:t>
      </w:r>
    </w:p>
    <w:p w14:paraId="5189A35C" w14:textId="1F866A19" w:rsidR="007B2931" w:rsidRPr="00652C35" w:rsidRDefault="006C64EC">
      <w:pPr>
        <w:jc w:val="both"/>
        <w:rPr>
          <w:rFonts w:eastAsia="PMingLiU" w:cs="Arial"/>
          <w:szCs w:val="20"/>
        </w:rPr>
      </w:pPr>
      <w:r w:rsidRPr="00652C35">
        <w:rPr>
          <w:rFonts w:eastAsia="PMingLiU"/>
        </w:rPr>
        <w:t>鋼或玫瑰金及鋼錶帶，</w:t>
      </w:r>
      <w:r w:rsidRPr="00652C35">
        <w:rPr>
          <w:rFonts w:eastAsia="PMingLiU"/>
        </w:rPr>
        <w:t>7</w:t>
      </w:r>
      <w:r w:rsidRPr="00652C35">
        <w:rPr>
          <w:rFonts w:eastAsia="PMingLiU"/>
        </w:rPr>
        <w:t>排鏈節，磨砂外側鏈節，磨光中間鏈節；或皮錶帶，配摺扣及保險扣</w:t>
      </w:r>
    </w:p>
    <w:sectPr w:rsidR="007B2931" w:rsidRPr="00652C35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7424" w14:textId="77777777" w:rsidR="00136160" w:rsidRDefault="00136160" w:rsidP="00D47BCE">
      <w:pPr>
        <w:spacing w:line="240" w:lineRule="auto"/>
      </w:pPr>
      <w:r>
        <w:separator/>
      </w:r>
    </w:p>
  </w:endnote>
  <w:endnote w:type="continuationSeparator" w:id="0">
    <w:p w14:paraId="0718DC1F" w14:textId="77777777" w:rsidR="00136160" w:rsidRDefault="00136160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HeiHK-Xbold">
    <w:altName w:val="MHeiHK-Xbold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HeiHK-Light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etaPro-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4ADA" w14:textId="310627BA" w:rsidR="00D47BCE" w:rsidRPr="006C64EC" w:rsidRDefault="00E024C7" w:rsidP="00460145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6F841F" wp14:editId="2DF5875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7" name="Connecteur droit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C6D0A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eastAsia="zh-CN" w:bidi="ar-SA"/>
      </w:rPr>
      <w:drawing>
        <wp:inline distT="0" distB="0" distL="0" distR="0" wp14:anchorId="1E1ED647" wp14:editId="5CCCEAC1">
          <wp:extent cx="485775" cy="247650"/>
          <wp:effectExtent l="0" t="0" r="9525" b="0"/>
          <wp:docPr id="5" name="Image 213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3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>
      <w:rPr>
        <w:noProof/>
        <w:lang w:val="en-US" w:eastAsia="zh-CN" w:bidi="ar-SA"/>
      </w:rPr>
      <w:drawing>
        <wp:inline distT="0" distB="0" distL="0" distR="0" wp14:anchorId="1A795AA8" wp14:editId="1DA5BBE9">
          <wp:extent cx="123825" cy="180975"/>
          <wp:effectExtent l="0" t="0" r="9525" b="9525"/>
          <wp:docPr id="4" name="Image 214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4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 w:rsidR="00460145" w:rsidRPr="000459E0">
      <w:rPr>
        <w:color w:val="808080"/>
      </w:rPr>
      <w:fldChar w:fldCharType="begin"/>
    </w:r>
    <w:r w:rsidR="00460145" w:rsidRPr="000459E0">
      <w:rPr>
        <w:color w:val="808080"/>
      </w:rPr>
      <w:instrText>PAGE   \* MERGEFORMAT</w:instrText>
    </w:r>
    <w:r w:rsidR="00460145" w:rsidRPr="000459E0">
      <w:rPr>
        <w:color w:val="808080"/>
      </w:rPr>
      <w:fldChar w:fldCharType="separate"/>
    </w:r>
    <w:r w:rsidR="004F22EC">
      <w:rPr>
        <w:noProof/>
        <w:color w:val="808080"/>
      </w:rPr>
      <w:t>4</w:t>
    </w:r>
    <w:r w:rsidR="00460145" w:rsidRPr="000459E0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4A86" w14:textId="1D58AF04" w:rsidR="007407FE" w:rsidRPr="006C64EC" w:rsidRDefault="00E024C7" w:rsidP="00672BA1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757E7" wp14:editId="2B0C4B4B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3" name="Connecteur droit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4502E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eastAsia="zh-CN" w:bidi="ar-SA"/>
      </w:rPr>
      <w:drawing>
        <wp:inline distT="0" distB="0" distL="0" distR="0" wp14:anchorId="2A34319A" wp14:editId="7BA7ED23">
          <wp:extent cx="485775" cy="247650"/>
          <wp:effectExtent l="0" t="0" r="9525" b="0"/>
          <wp:docPr id="2" name="Image 216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6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>
      <w:rPr>
        <w:noProof/>
        <w:lang w:val="en-US" w:eastAsia="zh-CN" w:bidi="ar-SA"/>
      </w:rPr>
      <w:drawing>
        <wp:inline distT="0" distB="0" distL="0" distR="0" wp14:anchorId="5267418C" wp14:editId="3CE973D8">
          <wp:extent cx="123825" cy="180975"/>
          <wp:effectExtent l="0" t="0" r="9525" b="9525"/>
          <wp:docPr id="1" name="Image 217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7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 w:rsidR="0016103F" w:rsidRPr="000459E0">
      <w:rPr>
        <w:color w:val="808080"/>
      </w:rPr>
      <w:fldChar w:fldCharType="begin"/>
    </w:r>
    <w:r w:rsidR="0016103F" w:rsidRPr="000459E0">
      <w:rPr>
        <w:color w:val="808080"/>
      </w:rPr>
      <w:instrText>PAGE   \* MERGEFORMAT</w:instrText>
    </w:r>
    <w:r w:rsidR="0016103F" w:rsidRPr="000459E0">
      <w:rPr>
        <w:color w:val="808080"/>
      </w:rPr>
      <w:fldChar w:fldCharType="separate"/>
    </w:r>
    <w:r w:rsidR="004F22EC">
      <w:rPr>
        <w:noProof/>
        <w:color w:val="808080"/>
      </w:rPr>
      <w:t>1</w:t>
    </w:r>
    <w:r w:rsidR="0016103F" w:rsidRPr="000459E0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911B2" w14:textId="77777777" w:rsidR="00136160" w:rsidRDefault="00136160" w:rsidP="00D47BCE">
      <w:pPr>
        <w:spacing w:line="240" w:lineRule="auto"/>
      </w:pPr>
      <w:r>
        <w:separator/>
      </w:r>
    </w:p>
  </w:footnote>
  <w:footnote w:type="continuationSeparator" w:id="0">
    <w:p w14:paraId="53A2F9BF" w14:textId="77777777" w:rsidR="00136160" w:rsidRDefault="00136160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E8C7" w14:textId="6981BB83" w:rsidR="00D47BCE" w:rsidRDefault="00E024C7" w:rsidP="00D47BCE">
    <w:pPr>
      <w:pStyle w:val="a3"/>
      <w:jc w:val="center"/>
    </w:pPr>
    <w:r>
      <w:rPr>
        <w:noProof/>
        <w:lang w:val="en-US" w:eastAsia="zh-CN" w:bidi="ar-SA"/>
      </w:rPr>
      <w:drawing>
        <wp:inline distT="0" distB="0" distL="0" distR="0" wp14:anchorId="137CC8FC" wp14:editId="5E89DA1F">
          <wp:extent cx="1371600" cy="762000"/>
          <wp:effectExtent l="0" t="0" r="0" b="0"/>
          <wp:docPr id="6" name="Image 212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2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E398" w14:textId="70614C01" w:rsidR="007407FE" w:rsidRPr="00652C35" w:rsidRDefault="00E024C7" w:rsidP="007407FE">
    <w:pPr>
      <w:pStyle w:val="a3"/>
      <w:jc w:val="center"/>
    </w:pPr>
    <w:r w:rsidRPr="00652C35">
      <w:rPr>
        <w:noProof/>
        <w:lang w:val="en-US" w:eastAsia="zh-CN" w:bidi="ar-SA"/>
      </w:rPr>
      <w:drawing>
        <wp:inline distT="0" distB="0" distL="0" distR="0" wp14:anchorId="7ED31153" wp14:editId="3773CBE1">
          <wp:extent cx="1371600" cy="762000"/>
          <wp:effectExtent l="0" t="0" r="0" b="0"/>
          <wp:docPr id="10" name="Image 215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5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B1489" w14:textId="77777777" w:rsidR="007407FE" w:rsidRPr="00652C35" w:rsidRDefault="007407FE" w:rsidP="007407FE">
    <w:pPr>
      <w:pStyle w:val="a3"/>
    </w:pPr>
  </w:p>
  <w:p w14:paraId="2F5FAF33" w14:textId="77777777" w:rsidR="007407FE" w:rsidRPr="00652C35" w:rsidRDefault="007407FE" w:rsidP="007407FE">
    <w:pPr>
      <w:pStyle w:val="a3"/>
    </w:pPr>
  </w:p>
  <w:p w14:paraId="04D112CB" w14:textId="77777777" w:rsidR="007407FE" w:rsidRPr="00652C35" w:rsidRDefault="007407FE" w:rsidP="007407FE">
    <w:pPr>
      <w:pStyle w:val="a3"/>
    </w:pPr>
  </w:p>
  <w:p w14:paraId="63CAB25C" w14:textId="77777777" w:rsidR="007407FE" w:rsidRPr="00652C35" w:rsidRDefault="007407FE" w:rsidP="007407FE">
    <w:pPr>
      <w:pStyle w:val="a3"/>
    </w:pPr>
  </w:p>
  <w:p w14:paraId="29DFC051" w14:textId="755E2277" w:rsidR="006C64EC" w:rsidRPr="00652C35" w:rsidRDefault="006C64EC" w:rsidP="00306CFE">
    <w:pPr>
      <w:pStyle w:val="EN-TTE"/>
      <w:rPr>
        <w:rFonts w:eastAsia="PMingLiU"/>
      </w:rPr>
    </w:pPr>
    <w:r w:rsidRPr="00652C35">
      <w:rPr>
        <w:rFonts w:eastAsia="PMingLiU"/>
      </w:rPr>
      <w:t>新聞稿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302A1"/>
    <w:rsid w:val="00045542"/>
    <w:rsid w:val="000459E0"/>
    <w:rsid w:val="00066A2C"/>
    <w:rsid w:val="00080BB1"/>
    <w:rsid w:val="0008530A"/>
    <w:rsid w:val="00090E42"/>
    <w:rsid w:val="000D1907"/>
    <w:rsid w:val="000F4270"/>
    <w:rsid w:val="00102B0B"/>
    <w:rsid w:val="00107432"/>
    <w:rsid w:val="0013468D"/>
    <w:rsid w:val="00136160"/>
    <w:rsid w:val="00160AE4"/>
    <w:rsid w:val="0016103F"/>
    <w:rsid w:val="002431E6"/>
    <w:rsid w:val="002717F6"/>
    <w:rsid w:val="002B0705"/>
    <w:rsid w:val="002B3242"/>
    <w:rsid w:val="002C1EE4"/>
    <w:rsid w:val="002C3497"/>
    <w:rsid w:val="00304C04"/>
    <w:rsid w:val="00306CFE"/>
    <w:rsid w:val="00356828"/>
    <w:rsid w:val="003812F0"/>
    <w:rsid w:val="003A5904"/>
    <w:rsid w:val="003C5D3E"/>
    <w:rsid w:val="003D1A8A"/>
    <w:rsid w:val="00406BB2"/>
    <w:rsid w:val="004139D0"/>
    <w:rsid w:val="004227F0"/>
    <w:rsid w:val="00432A58"/>
    <w:rsid w:val="00460145"/>
    <w:rsid w:val="00473E3F"/>
    <w:rsid w:val="004C4312"/>
    <w:rsid w:val="004C6A9B"/>
    <w:rsid w:val="004F22EC"/>
    <w:rsid w:val="00502FAC"/>
    <w:rsid w:val="00571889"/>
    <w:rsid w:val="005811EB"/>
    <w:rsid w:val="005822D4"/>
    <w:rsid w:val="005F7902"/>
    <w:rsid w:val="0061011F"/>
    <w:rsid w:val="00625D00"/>
    <w:rsid w:val="00652C35"/>
    <w:rsid w:val="00672BA1"/>
    <w:rsid w:val="00683E86"/>
    <w:rsid w:val="006949DA"/>
    <w:rsid w:val="006C64EC"/>
    <w:rsid w:val="006F2876"/>
    <w:rsid w:val="00701168"/>
    <w:rsid w:val="007407FE"/>
    <w:rsid w:val="0075268A"/>
    <w:rsid w:val="0077459D"/>
    <w:rsid w:val="0077513C"/>
    <w:rsid w:val="00782AA8"/>
    <w:rsid w:val="00794A0D"/>
    <w:rsid w:val="007A1713"/>
    <w:rsid w:val="007B1E5C"/>
    <w:rsid w:val="007B2931"/>
    <w:rsid w:val="007D1AE6"/>
    <w:rsid w:val="00811B01"/>
    <w:rsid w:val="00876292"/>
    <w:rsid w:val="008810C3"/>
    <w:rsid w:val="008A50F8"/>
    <w:rsid w:val="008B70A1"/>
    <w:rsid w:val="008D2167"/>
    <w:rsid w:val="008E5A48"/>
    <w:rsid w:val="00917C1E"/>
    <w:rsid w:val="00927453"/>
    <w:rsid w:val="00933D60"/>
    <w:rsid w:val="00940576"/>
    <w:rsid w:val="00942B62"/>
    <w:rsid w:val="00970CEC"/>
    <w:rsid w:val="00995BFF"/>
    <w:rsid w:val="009B6119"/>
    <w:rsid w:val="009B6A74"/>
    <w:rsid w:val="009F343E"/>
    <w:rsid w:val="009F52F8"/>
    <w:rsid w:val="00A232DA"/>
    <w:rsid w:val="00A24CA8"/>
    <w:rsid w:val="00A375BF"/>
    <w:rsid w:val="00A40EEA"/>
    <w:rsid w:val="00A81E28"/>
    <w:rsid w:val="00A9042E"/>
    <w:rsid w:val="00A92831"/>
    <w:rsid w:val="00A929C8"/>
    <w:rsid w:val="00AE5B47"/>
    <w:rsid w:val="00B2215D"/>
    <w:rsid w:val="00B22D39"/>
    <w:rsid w:val="00B70B5E"/>
    <w:rsid w:val="00B95D04"/>
    <w:rsid w:val="00BB1ACF"/>
    <w:rsid w:val="00BC0320"/>
    <w:rsid w:val="00BC39EA"/>
    <w:rsid w:val="00BD0534"/>
    <w:rsid w:val="00C03D3E"/>
    <w:rsid w:val="00C45208"/>
    <w:rsid w:val="00C60DF4"/>
    <w:rsid w:val="00C73040"/>
    <w:rsid w:val="00C92123"/>
    <w:rsid w:val="00CB577E"/>
    <w:rsid w:val="00CB7FAC"/>
    <w:rsid w:val="00D302AF"/>
    <w:rsid w:val="00D347D8"/>
    <w:rsid w:val="00D37ED8"/>
    <w:rsid w:val="00D40F39"/>
    <w:rsid w:val="00D47BCE"/>
    <w:rsid w:val="00D502E2"/>
    <w:rsid w:val="00D73A79"/>
    <w:rsid w:val="00D92E37"/>
    <w:rsid w:val="00DA0E39"/>
    <w:rsid w:val="00DC1960"/>
    <w:rsid w:val="00DF5ECB"/>
    <w:rsid w:val="00E024C7"/>
    <w:rsid w:val="00E1151A"/>
    <w:rsid w:val="00E149FC"/>
    <w:rsid w:val="00E339BC"/>
    <w:rsid w:val="00E51218"/>
    <w:rsid w:val="00E556FB"/>
    <w:rsid w:val="00E72B80"/>
    <w:rsid w:val="00EB62F7"/>
    <w:rsid w:val="00F2675A"/>
    <w:rsid w:val="00F45F3B"/>
    <w:rsid w:val="00F64252"/>
    <w:rsid w:val="00F667FA"/>
    <w:rsid w:val="00FA065D"/>
    <w:rsid w:val="00FA3BDE"/>
    <w:rsid w:val="00FA502B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1F54B"/>
  <w15:docId w15:val="{72132411-B22A-42DC-8EAE-367382E5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  <w:pPr>
      <w:spacing w:line="259" w:lineRule="auto"/>
    </w:pPr>
    <w:rPr>
      <w:szCs w:val="22"/>
      <w:lang w:val="zh-HK" w:eastAsia="zh-HK" w:bidi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D47BCE"/>
  </w:style>
  <w:style w:type="paragraph" w:styleId="a5">
    <w:name w:val="footer"/>
    <w:basedOn w:val="a"/>
    <w:link w:val="a6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D47BCE"/>
  </w:style>
  <w:style w:type="character" w:styleId="a7">
    <w:name w:val="Placeholder Text"/>
    <w:uiPriority w:val="99"/>
    <w:semiHidden/>
    <w:rsid w:val="0016103F"/>
    <w:rPr>
      <w:color w:val="808080"/>
    </w:rPr>
  </w:style>
  <w:style w:type="paragraph" w:styleId="a8">
    <w:name w:val="Body Text"/>
    <w:basedOn w:val="a"/>
    <w:link w:val="a9"/>
    <w:rsid w:val="008E5A4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</w:rPr>
  </w:style>
  <w:style w:type="character" w:customStyle="1" w:styleId="a9">
    <w:name w:val="本文 字元"/>
    <w:link w:val="a8"/>
    <w:rsid w:val="008E5A48"/>
    <w:rPr>
      <w:rFonts w:ascii="Times New Roman" w:eastAsia="SimSun" w:hAnsi="Times New Roman" w:cs="Mangal"/>
      <w:kern w:val="1"/>
      <w:sz w:val="24"/>
      <w:szCs w:val="24"/>
      <w:lang w:val="zh-HK" w:eastAsia="zh-HK" w:bidi="zh-HK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</w:rPr>
  </w:style>
  <w:style w:type="paragraph" w:customStyle="1" w:styleId="EN-TTE">
    <w:name w:val="EN-TÊTE"/>
    <w:basedOn w:val="a3"/>
    <w:qFormat/>
    <w:rsid w:val="00306CFE"/>
    <w:rPr>
      <w:color w:val="808080"/>
    </w:rPr>
  </w:style>
  <w:style w:type="paragraph" w:customStyle="1" w:styleId="DIFFUSION">
    <w:name w:val="DIFFUSION"/>
    <w:basedOn w:val="a3"/>
    <w:qFormat/>
    <w:rsid w:val="00306CF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</w:rPr>
  </w:style>
  <w:style w:type="character" w:styleId="ac">
    <w:name w:val="annotation reference"/>
    <w:uiPriority w:val="99"/>
    <w:semiHidden/>
    <w:unhideWhenUsed/>
    <w:rsid w:val="00E51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1218"/>
    <w:pPr>
      <w:spacing w:line="240" w:lineRule="auto"/>
    </w:pPr>
    <w:rPr>
      <w:szCs w:val="20"/>
    </w:rPr>
  </w:style>
  <w:style w:type="character" w:customStyle="1" w:styleId="ae">
    <w:name w:val="註解文字 字元"/>
    <w:link w:val="ad"/>
    <w:uiPriority w:val="99"/>
    <w:semiHidden/>
    <w:rsid w:val="00E51218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1218"/>
    <w:rPr>
      <w:b/>
      <w:bCs/>
    </w:rPr>
  </w:style>
  <w:style w:type="character" w:customStyle="1" w:styleId="af0">
    <w:name w:val="註解主旨 字元"/>
    <w:link w:val="af"/>
    <w:uiPriority w:val="99"/>
    <w:semiHidden/>
    <w:rsid w:val="00E5121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49F6-03DB-41EE-9289-A4E6D22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Lai Ho Yan, Peggy</cp:lastModifiedBy>
  <cp:revision>19</cp:revision>
  <cp:lastPrinted>2019-11-07T09:48:00Z</cp:lastPrinted>
  <dcterms:created xsi:type="dcterms:W3CDTF">2021-03-31T03:45:00Z</dcterms:created>
  <dcterms:modified xsi:type="dcterms:W3CDTF">2021-04-01T10:27:00Z</dcterms:modified>
</cp:coreProperties>
</file>