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29A" w14:textId="4DD585C7" w:rsidR="0086545D" w:rsidRPr="00EF0978" w:rsidRDefault="004F49B3" w:rsidP="0086545D">
      <w:pPr>
        <w:pStyle w:val="TITRE"/>
        <w:rPr>
          <w:lang w:val="en-GB"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碧湾型</w:t>
      </w:r>
      <w:r w:rsidRPr="00EF0978">
        <w:rPr>
          <w:rFonts w:hint="eastAsia"/>
          <w:color w:val="000000" w:themeColor="text1"/>
          <w:szCs w:val="20"/>
          <w:lang w:eastAsia="zh-CN"/>
        </w:rPr>
        <w:t xml:space="preserve"> </w:t>
      </w:r>
      <w:r w:rsidR="00AA2EE3" w:rsidRPr="00EF0978">
        <w:rPr>
          <w:lang w:val="en-GB" w:eastAsia="zh-CN"/>
        </w:rPr>
        <w:t>31/36/39/41</w:t>
      </w:r>
    </w:p>
    <w:p w14:paraId="0101C1CB" w14:textId="77777777" w:rsidR="0086545D" w:rsidRPr="00EF0978" w:rsidRDefault="0086545D" w:rsidP="0086545D">
      <w:pPr>
        <w:rPr>
          <w:lang w:val="en-GB" w:eastAsia="zh-CN"/>
        </w:rPr>
      </w:pPr>
    </w:p>
    <w:p w14:paraId="76AFB76F" w14:textId="339811A0" w:rsidR="0086545D" w:rsidRPr="00EF0978" w:rsidRDefault="004F49B3" w:rsidP="0086545D">
      <w:pPr>
        <w:jc w:val="both"/>
        <w:rPr>
          <w:b/>
          <w:lang w:val="en-GB" w:eastAsia="zh-CN"/>
        </w:rPr>
      </w:pPr>
      <w:r w:rsidRPr="00EF0978">
        <w:rPr>
          <w:rFonts w:eastAsia="SimSun" w:hint="eastAsia"/>
          <w:b/>
          <w:bCs/>
          <w:color w:val="000000" w:themeColor="text1"/>
          <w:szCs w:val="20"/>
          <w:lang w:eastAsia="zh-CN"/>
        </w:rPr>
        <w:t>帝舵表碧湾系列又添新作，选用精钢材质，搭配固定外圈，共有四种尺寸可选，均搭载帝舵表原厂机芯，配备五链节表带及快速调节带扣。</w:t>
      </w:r>
    </w:p>
    <w:p w14:paraId="2E92EFE6" w14:textId="77777777" w:rsidR="002454E7" w:rsidRPr="00EF0978" w:rsidRDefault="002454E7" w:rsidP="0086545D">
      <w:pPr>
        <w:jc w:val="both"/>
        <w:rPr>
          <w:lang w:val="en-GB" w:eastAsia="zh-CN"/>
        </w:rPr>
      </w:pPr>
    </w:p>
    <w:p w14:paraId="4E1D25C5" w14:textId="76F1AE14" w:rsidR="0086545D" w:rsidRPr="00EF0978" w:rsidRDefault="004F49B3" w:rsidP="0086545D">
      <w:pPr>
        <w:jc w:val="both"/>
        <w:rPr>
          <w:rFonts w:cs="Arial"/>
          <w:szCs w:val="20"/>
          <w:lang w:val="en-US"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碧湾型</w:t>
      </w:r>
      <w:r w:rsidRPr="00EF0978">
        <w:rPr>
          <w:rFonts w:eastAsia="SimSun"/>
          <w:color w:val="000000" w:themeColor="text1"/>
          <w:szCs w:val="20"/>
          <w:lang w:eastAsia="zh-CN"/>
        </w:rPr>
        <w:t>31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、</w:t>
      </w:r>
      <w:r w:rsidRPr="00EF0978">
        <w:rPr>
          <w:rFonts w:eastAsia="SimSun"/>
          <w:color w:val="000000" w:themeColor="text1"/>
          <w:szCs w:val="20"/>
          <w:lang w:eastAsia="zh-CN"/>
        </w:rPr>
        <w:t>36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、</w:t>
      </w:r>
      <w:r w:rsidRPr="00EF0978">
        <w:rPr>
          <w:rFonts w:eastAsia="SimSun"/>
          <w:color w:val="000000" w:themeColor="text1"/>
          <w:szCs w:val="20"/>
          <w:lang w:eastAsia="zh-CN"/>
        </w:rPr>
        <w:t>39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及</w:t>
      </w:r>
      <w:r w:rsidRPr="00EF0978">
        <w:rPr>
          <w:rFonts w:eastAsia="SimSun"/>
          <w:color w:val="000000" w:themeColor="text1"/>
          <w:szCs w:val="20"/>
          <w:lang w:eastAsia="zh-CN"/>
        </w:rPr>
        <w:t>41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（</w:t>
      </w:r>
      <w:r w:rsidRPr="00EF0978">
        <w:rPr>
          <w:rFonts w:eastAsia="SimSun"/>
          <w:color w:val="000000" w:themeColor="text1"/>
          <w:szCs w:val="20"/>
          <w:lang w:eastAsia="zh-CN"/>
        </w:rPr>
        <w:t>Black Bay 31/36/39/41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）腕表以独特美学风格为碧湾系列带来新看点。其弧形表壳特别采用现代时尚风格饰面，在设计语言上与品牌经典功能腕表呈现出微妙差异，演绎更精致百搭、中性时髦的格调。所有表款均搭载帝舵表原厂机芯，突显品牌精益求精的前沿制表技术。而它配备的五链节表带更是舒适佩戴体验的最佳保障。表带同步搭配帝舵表“</w:t>
      </w:r>
      <w:r w:rsidRPr="00EF0978">
        <w:rPr>
          <w:rFonts w:eastAsia="SimSun"/>
          <w:color w:val="000000" w:themeColor="text1"/>
          <w:szCs w:val="20"/>
          <w:lang w:eastAsia="zh-CN"/>
        </w:rPr>
        <w:t>T-fit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”带扣，便于快速调节。一系列阳光放射纹表盘于今年崭新登场，典雅迷人，又不失时尚个性。表盘提供蓝色、炭灰色及浅香槟色三种选择，搭配撞色分钟刻度设计，为腕表注入温暖气息。</w:t>
      </w:r>
    </w:p>
    <w:p w14:paraId="4F3EC790" w14:textId="77777777" w:rsidR="0086545D" w:rsidRPr="00EF0978" w:rsidRDefault="0086545D" w:rsidP="0086545D">
      <w:pPr>
        <w:jc w:val="both"/>
        <w:rPr>
          <w:rFonts w:cs="Arial"/>
          <w:szCs w:val="20"/>
          <w:lang w:val="en-US" w:eastAsia="zh-CN"/>
        </w:rPr>
      </w:pPr>
    </w:p>
    <w:p w14:paraId="367AC6B7" w14:textId="77777777" w:rsidR="0086545D" w:rsidRPr="00EF0978" w:rsidRDefault="0086545D" w:rsidP="0086545D">
      <w:pPr>
        <w:jc w:val="both"/>
        <w:rPr>
          <w:lang w:val="en-US" w:eastAsia="zh-CN"/>
        </w:rPr>
      </w:pPr>
    </w:p>
    <w:p w14:paraId="2036E12A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</w:rPr>
        <w:t>特点</w:t>
      </w:r>
    </w:p>
    <w:p w14:paraId="7468D701" w14:textId="77777777" w:rsidR="004F49B3" w:rsidRPr="00EF0978" w:rsidRDefault="004F49B3" w:rsidP="004F49B3">
      <w:pPr>
        <w:pStyle w:val="TEXTE"/>
        <w:numPr>
          <w:ilvl w:val="0"/>
          <w:numId w:val="8"/>
        </w:numPr>
        <w:tabs>
          <w:tab w:val="left" w:pos="0"/>
        </w:tabs>
        <w:jc w:val="both"/>
        <w:rPr>
          <w:rFonts w:eastAsia="SimSun"/>
          <w:color w:val="000000" w:themeColor="text1"/>
          <w:lang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磨光及磨砂</w:t>
      </w:r>
      <w:r w:rsidRPr="00EF0978">
        <w:rPr>
          <w:rFonts w:eastAsia="SimSun"/>
          <w:color w:val="000000" w:themeColor="text1"/>
          <w:lang w:eastAsia="zh-CN"/>
        </w:rPr>
        <w:t>316L</w:t>
      </w:r>
      <w:r w:rsidRPr="00EF0978">
        <w:rPr>
          <w:rFonts w:eastAsia="SimSun" w:hint="eastAsia"/>
          <w:color w:val="000000" w:themeColor="text1"/>
          <w:lang w:eastAsia="zh-CN"/>
        </w:rPr>
        <w:t>不锈钢表壳，直径</w:t>
      </w:r>
      <w:r w:rsidRPr="00EF0978">
        <w:rPr>
          <w:rFonts w:eastAsia="SimSun"/>
          <w:color w:val="000000" w:themeColor="text1"/>
          <w:lang w:eastAsia="zh-CN"/>
        </w:rPr>
        <w:t>31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eastAsia="zh-CN"/>
        </w:rPr>
        <w:t>36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eastAsia="zh-CN"/>
        </w:rPr>
        <w:t>39</w:t>
      </w:r>
      <w:r w:rsidRPr="00EF0978">
        <w:rPr>
          <w:rFonts w:eastAsia="SimSun" w:hint="eastAsia"/>
          <w:color w:val="000000" w:themeColor="text1"/>
          <w:lang w:eastAsia="zh-CN"/>
        </w:rPr>
        <w:t>或</w:t>
      </w:r>
      <w:r w:rsidRPr="00EF0978">
        <w:rPr>
          <w:rFonts w:eastAsia="SimSun"/>
          <w:color w:val="000000" w:themeColor="text1"/>
          <w:lang w:eastAsia="zh-CN"/>
        </w:rPr>
        <w:t>41</w:t>
      </w:r>
      <w:r w:rsidRPr="00EF0978">
        <w:rPr>
          <w:rFonts w:eastAsia="SimSun" w:hint="eastAsia"/>
          <w:color w:val="000000" w:themeColor="text1"/>
          <w:lang w:eastAsia="zh-CN"/>
        </w:rPr>
        <w:t>毫米</w:t>
      </w:r>
      <w:r w:rsidRPr="00EF0978">
        <w:rPr>
          <w:rFonts w:eastAsia="SimSun" w:hint="eastAsia"/>
          <w:color w:val="000000" w:themeColor="text1"/>
          <w:lang w:eastAsia="zh-CN"/>
        </w:rPr>
        <w:t xml:space="preserve"> </w:t>
      </w:r>
    </w:p>
    <w:p w14:paraId="750D3DE4" w14:textId="77777777" w:rsidR="004F49B3" w:rsidRPr="00EF0978" w:rsidRDefault="004F49B3" w:rsidP="004F49B3">
      <w:pPr>
        <w:pStyle w:val="TEXTE"/>
        <w:numPr>
          <w:ilvl w:val="0"/>
          <w:numId w:val="8"/>
        </w:numPr>
        <w:tabs>
          <w:tab w:val="left" w:pos="0"/>
        </w:tabs>
        <w:jc w:val="both"/>
        <w:rPr>
          <w:rFonts w:eastAsia="SimSun"/>
          <w:color w:val="000000" w:themeColor="text1"/>
          <w:lang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蓝色、炭灰色或浅香槟色表盘，镶钻或无钻款式</w:t>
      </w:r>
      <w:r w:rsidRPr="00EF0978">
        <w:rPr>
          <w:rFonts w:eastAsia="SimSun" w:hint="eastAsia"/>
          <w:color w:val="000000" w:themeColor="text1"/>
          <w:lang w:eastAsia="zh-CN"/>
        </w:rPr>
        <w:t xml:space="preserve"> </w:t>
      </w:r>
    </w:p>
    <w:p w14:paraId="180C4FD6" w14:textId="77777777" w:rsidR="004F49B3" w:rsidRPr="00EF0978" w:rsidRDefault="004F49B3" w:rsidP="004F49B3">
      <w:pPr>
        <w:pStyle w:val="TEXTE"/>
        <w:numPr>
          <w:ilvl w:val="0"/>
          <w:numId w:val="8"/>
        </w:numPr>
        <w:tabs>
          <w:tab w:val="left" w:pos="0"/>
        </w:tabs>
        <w:jc w:val="both"/>
        <w:rPr>
          <w:rFonts w:eastAsia="SimSun"/>
          <w:color w:val="000000" w:themeColor="text1"/>
        </w:rPr>
      </w:pPr>
      <w:r w:rsidRPr="00EF0978">
        <w:rPr>
          <w:rFonts w:eastAsia="SimSun" w:hint="eastAsia"/>
          <w:color w:val="000000" w:themeColor="text1"/>
        </w:rPr>
        <w:t>“雪花”指针，帝舵潜水腕表的一大标志，于</w:t>
      </w:r>
      <w:r w:rsidRPr="00EF0978">
        <w:rPr>
          <w:rFonts w:eastAsia="SimSun"/>
          <w:color w:val="000000" w:themeColor="text1"/>
        </w:rPr>
        <w:t>1969</w:t>
      </w:r>
      <w:r w:rsidRPr="00EF0978">
        <w:rPr>
          <w:rFonts w:eastAsia="SimSun" w:hint="eastAsia"/>
          <w:color w:val="000000" w:themeColor="text1"/>
        </w:rPr>
        <w:t>年问世，涂有</w:t>
      </w:r>
      <w:r w:rsidRPr="00EF0978">
        <w:rPr>
          <w:rFonts w:eastAsia="SimSun"/>
          <w:color w:val="000000" w:themeColor="text1"/>
        </w:rPr>
        <w:t>A</w:t>
      </w:r>
      <w:r w:rsidRPr="00EF0978">
        <w:rPr>
          <w:rFonts w:eastAsia="SimSun" w:hint="eastAsia"/>
          <w:color w:val="000000" w:themeColor="text1"/>
        </w:rPr>
        <w:t>级瑞士</w:t>
      </w:r>
      <w:r w:rsidRPr="00EF0978">
        <w:rPr>
          <w:rFonts w:eastAsia="SimSun"/>
          <w:color w:val="000000" w:themeColor="text1"/>
        </w:rPr>
        <w:t>Super-LumiNova®</w:t>
      </w:r>
      <w:r w:rsidRPr="00EF0978">
        <w:rPr>
          <w:rFonts w:eastAsia="SimSun" w:hint="eastAsia"/>
          <w:color w:val="000000" w:themeColor="text1"/>
        </w:rPr>
        <w:t>夜光涂层</w:t>
      </w:r>
    </w:p>
    <w:p w14:paraId="2B5F8FE6" w14:textId="77777777" w:rsidR="004F49B3" w:rsidRPr="00EF0978" w:rsidRDefault="004F49B3" w:rsidP="004F49B3">
      <w:pPr>
        <w:pStyle w:val="TEXTE"/>
        <w:numPr>
          <w:ilvl w:val="0"/>
          <w:numId w:val="8"/>
        </w:numPr>
        <w:tabs>
          <w:tab w:val="left" w:pos="0"/>
        </w:tabs>
        <w:jc w:val="both"/>
        <w:rPr>
          <w:rFonts w:eastAsia="SimSun"/>
          <w:color w:val="000000" w:themeColor="text1"/>
          <w:lang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帝舵表原厂机芯</w:t>
      </w:r>
      <w:r w:rsidRPr="00EF0978">
        <w:rPr>
          <w:rFonts w:eastAsia="SimSun"/>
          <w:color w:val="000000" w:themeColor="text1"/>
          <w:lang w:eastAsia="zh-CN"/>
        </w:rPr>
        <w:t>MT5201</w:t>
      </w:r>
      <w:r w:rsidRPr="00EF0978">
        <w:rPr>
          <w:rFonts w:eastAsia="SimSun" w:hint="eastAsia"/>
          <w:color w:val="000000" w:themeColor="text1"/>
          <w:lang w:eastAsia="zh-CN"/>
        </w:rPr>
        <w:t>型（</w:t>
      </w:r>
      <w:r w:rsidRPr="00EF0978">
        <w:rPr>
          <w:rFonts w:eastAsia="SimSun"/>
          <w:color w:val="000000" w:themeColor="text1"/>
          <w:lang w:eastAsia="zh-CN"/>
        </w:rPr>
        <w:t>31</w:t>
      </w:r>
      <w:r w:rsidRPr="00EF0978">
        <w:rPr>
          <w:rFonts w:eastAsia="SimSun" w:hint="eastAsia"/>
          <w:color w:val="000000" w:themeColor="text1"/>
          <w:lang w:eastAsia="zh-CN"/>
        </w:rPr>
        <w:t>毫米）、</w:t>
      </w:r>
      <w:r w:rsidRPr="00EF0978">
        <w:rPr>
          <w:rFonts w:eastAsia="SimSun"/>
          <w:color w:val="000000" w:themeColor="text1"/>
          <w:lang w:eastAsia="zh-CN"/>
        </w:rPr>
        <w:t>MT5400</w:t>
      </w:r>
      <w:r w:rsidRPr="00EF0978">
        <w:rPr>
          <w:rFonts w:eastAsia="SimSun" w:hint="eastAsia"/>
          <w:color w:val="000000" w:themeColor="text1"/>
          <w:lang w:eastAsia="zh-CN"/>
        </w:rPr>
        <w:t>型（</w:t>
      </w:r>
      <w:r w:rsidRPr="00EF0978">
        <w:rPr>
          <w:rFonts w:eastAsia="SimSun"/>
          <w:color w:val="000000" w:themeColor="text1"/>
          <w:lang w:eastAsia="zh-CN"/>
        </w:rPr>
        <w:t>36</w:t>
      </w:r>
      <w:r w:rsidRPr="00EF0978">
        <w:rPr>
          <w:rFonts w:eastAsia="SimSun" w:hint="eastAsia"/>
          <w:color w:val="000000" w:themeColor="text1"/>
          <w:lang w:eastAsia="zh-CN"/>
        </w:rPr>
        <w:t>毫米）、</w:t>
      </w:r>
      <w:r w:rsidRPr="00EF0978">
        <w:rPr>
          <w:rFonts w:eastAsia="SimSun"/>
          <w:color w:val="000000" w:themeColor="text1"/>
          <w:lang w:eastAsia="zh-CN"/>
        </w:rPr>
        <w:t>MT5602</w:t>
      </w:r>
      <w:r w:rsidRPr="00EF0978">
        <w:rPr>
          <w:rFonts w:eastAsia="SimSun" w:hint="eastAsia"/>
          <w:color w:val="000000" w:themeColor="text1"/>
          <w:lang w:eastAsia="zh-CN"/>
        </w:rPr>
        <w:t>型（</w:t>
      </w:r>
      <w:r w:rsidRPr="00EF0978">
        <w:rPr>
          <w:rFonts w:eastAsia="SimSun"/>
          <w:color w:val="000000" w:themeColor="text1"/>
          <w:lang w:eastAsia="zh-CN"/>
        </w:rPr>
        <w:t>39</w:t>
      </w:r>
      <w:r w:rsidRPr="00EF0978">
        <w:rPr>
          <w:rFonts w:eastAsia="SimSun" w:hint="eastAsia"/>
          <w:color w:val="000000" w:themeColor="text1"/>
          <w:lang w:eastAsia="zh-CN"/>
        </w:rPr>
        <w:t>毫米）、</w:t>
      </w:r>
      <w:r w:rsidRPr="00EF0978">
        <w:rPr>
          <w:rFonts w:eastAsia="SimSun"/>
          <w:color w:val="000000" w:themeColor="text1"/>
          <w:lang w:eastAsia="zh-CN"/>
        </w:rPr>
        <w:t>MT5601</w:t>
      </w:r>
      <w:r w:rsidRPr="00EF0978">
        <w:rPr>
          <w:rFonts w:eastAsia="SimSun" w:hint="eastAsia"/>
          <w:color w:val="000000" w:themeColor="text1"/>
          <w:lang w:eastAsia="zh-CN"/>
        </w:rPr>
        <w:t>型（</w:t>
      </w:r>
      <w:r w:rsidRPr="00EF0978">
        <w:rPr>
          <w:rFonts w:eastAsia="SimSun"/>
          <w:color w:val="000000" w:themeColor="text1"/>
          <w:lang w:eastAsia="zh-CN"/>
        </w:rPr>
        <w:t>41</w:t>
      </w:r>
      <w:r w:rsidRPr="00EF0978">
        <w:rPr>
          <w:rFonts w:eastAsia="SimSun" w:hint="eastAsia"/>
          <w:color w:val="000000" w:themeColor="text1"/>
          <w:lang w:eastAsia="zh-CN"/>
        </w:rPr>
        <w:t>毫米），获瑞士官方天文台认证（</w:t>
      </w:r>
      <w:r w:rsidRPr="00EF0978">
        <w:rPr>
          <w:rFonts w:eastAsia="SimSun"/>
          <w:color w:val="000000" w:themeColor="text1"/>
          <w:lang w:eastAsia="zh-CN"/>
        </w:rPr>
        <w:t>COSC</w:t>
      </w:r>
      <w:r w:rsidRPr="00EF0978">
        <w:rPr>
          <w:rFonts w:eastAsia="SimSun" w:hint="eastAsia"/>
          <w:color w:val="000000" w:themeColor="text1"/>
          <w:lang w:eastAsia="zh-CN"/>
        </w:rPr>
        <w:t>），配备硅游丝</w:t>
      </w:r>
    </w:p>
    <w:p w14:paraId="0C202527" w14:textId="77777777" w:rsidR="004F49B3" w:rsidRPr="00EF0978" w:rsidRDefault="004F49B3" w:rsidP="004F49B3">
      <w:pPr>
        <w:pStyle w:val="TEXTE"/>
        <w:numPr>
          <w:ilvl w:val="0"/>
          <w:numId w:val="8"/>
        </w:numPr>
        <w:tabs>
          <w:tab w:val="left" w:pos="0"/>
        </w:tabs>
        <w:jc w:val="both"/>
        <w:rPr>
          <w:rFonts w:eastAsia="SimSun"/>
          <w:color w:val="000000" w:themeColor="text1"/>
          <w:lang w:eastAsia="zh-CN"/>
        </w:rPr>
      </w:pPr>
      <w:r w:rsidRPr="00EF0978">
        <w:rPr>
          <w:rFonts w:eastAsia="SimSun"/>
          <w:color w:val="000000" w:themeColor="text1"/>
          <w:lang w:eastAsia="zh-CN"/>
        </w:rPr>
        <w:t>316L</w:t>
      </w:r>
      <w:r w:rsidRPr="00EF0978">
        <w:rPr>
          <w:rFonts w:eastAsia="SimSun" w:hint="eastAsia"/>
          <w:color w:val="000000" w:themeColor="text1"/>
          <w:lang w:eastAsia="zh-CN"/>
        </w:rPr>
        <w:t>不锈钢五链节表带，搭配帝舵表“</w:t>
      </w:r>
      <w:r w:rsidRPr="00EF0978">
        <w:rPr>
          <w:rFonts w:eastAsia="SimSun"/>
          <w:color w:val="000000" w:themeColor="text1"/>
          <w:lang w:eastAsia="zh-CN"/>
        </w:rPr>
        <w:t>T-fit</w:t>
      </w:r>
      <w:r w:rsidRPr="00EF0978">
        <w:rPr>
          <w:rFonts w:eastAsia="SimSun" w:hint="eastAsia"/>
          <w:color w:val="000000" w:themeColor="text1"/>
          <w:lang w:eastAsia="zh-CN"/>
        </w:rPr>
        <w:t>”快速调节带扣</w:t>
      </w:r>
    </w:p>
    <w:p w14:paraId="4275199E" w14:textId="2F3C479F" w:rsidR="00655B89" w:rsidRPr="00EF0978" w:rsidRDefault="004F49B3" w:rsidP="004F49B3">
      <w:pPr>
        <w:pStyle w:val="TEXTE"/>
        <w:numPr>
          <w:ilvl w:val="0"/>
          <w:numId w:val="8"/>
        </w:numPr>
        <w:jc w:val="both"/>
        <w:rPr>
          <w:lang w:val="en-US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五年可转让保用保证，无需登记或定期检查</w:t>
      </w:r>
    </w:p>
    <w:p w14:paraId="47A76639" w14:textId="77777777" w:rsidR="000A6857" w:rsidRPr="00EF0978" w:rsidRDefault="000A685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CN"/>
        </w:rPr>
      </w:pPr>
    </w:p>
    <w:p w14:paraId="113C5537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  <w:lang w:eastAsia="zh-CN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以曲线与光芒塑造全新表壳</w:t>
      </w:r>
    </w:p>
    <w:p w14:paraId="0EDB94CC" w14:textId="529DD29B" w:rsidR="000A6857" w:rsidRPr="00EF0978" w:rsidRDefault="004F49B3" w:rsidP="004F49B3">
      <w:pPr>
        <w:pStyle w:val="TEXTE"/>
        <w:jc w:val="both"/>
        <w:rPr>
          <w:lang w:val="en-US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碧湾型</w:t>
      </w:r>
      <w:r w:rsidRPr="00EF0978">
        <w:rPr>
          <w:rFonts w:eastAsia="SimSun"/>
          <w:color w:val="000000" w:themeColor="text1"/>
          <w:lang w:eastAsia="zh-CN"/>
        </w:rPr>
        <w:t>31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eastAsia="zh-CN"/>
        </w:rPr>
        <w:t>36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eastAsia="zh-CN"/>
        </w:rPr>
        <w:t>39</w:t>
      </w:r>
      <w:r w:rsidRPr="00EF0978">
        <w:rPr>
          <w:rFonts w:eastAsia="SimSun" w:hint="eastAsia"/>
          <w:color w:val="000000" w:themeColor="text1"/>
          <w:lang w:eastAsia="zh-CN"/>
        </w:rPr>
        <w:t>及</w:t>
      </w:r>
      <w:r w:rsidRPr="00EF0978">
        <w:rPr>
          <w:rFonts w:eastAsia="SimSun"/>
          <w:color w:val="000000" w:themeColor="text1"/>
          <w:lang w:eastAsia="zh-CN"/>
        </w:rPr>
        <w:t>41</w:t>
      </w:r>
      <w:r w:rsidRPr="00EF0978">
        <w:rPr>
          <w:rFonts w:eastAsia="SimSun" w:hint="eastAsia"/>
          <w:color w:val="000000" w:themeColor="text1"/>
          <w:lang w:eastAsia="zh-CN"/>
        </w:rPr>
        <w:t>腕表推出精致弧形表壳，以此回应碧湾系列的经典美学理念。新表款无论尺寸，均采用磨光圆拱形侧面设计，搭配新款弧形上链表冠，突显柔和轮廓，尽显迷人曲线。而其磨光外圈及表冠的灵感正是源自去年亮相的黄金钢款腕表。</w:t>
      </w:r>
    </w:p>
    <w:p w14:paraId="5EA698B1" w14:textId="77777777" w:rsidR="00655B89" w:rsidRPr="00EF0978" w:rsidRDefault="00655B89" w:rsidP="00655B89">
      <w:pPr>
        <w:pStyle w:val="TEXTE"/>
        <w:jc w:val="both"/>
        <w:rPr>
          <w:lang w:val="en-US" w:eastAsia="zh-CN"/>
        </w:rPr>
      </w:pPr>
    </w:p>
    <w:p w14:paraId="536F67A2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  <w:lang w:eastAsia="zh-CN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帝舵表原厂机芯</w:t>
      </w:r>
    </w:p>
    <w:p w14:paraId="73E798E0" w14:textId="259D8C95" w:rsidR="004F49B3" w:rsidRPr="00EF0978" w:rsidRDefault="004F49B3" w:rsidP="004F49B3">
      <w:pPr>
        <w:rPr>
          <w:rFonts w:eastAsia="SimSun"/>
          <w:color w:val="000000" w:themeColor="text1"/>
          <w:szCs w:val="20"/>
          <w:lang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帝舵表现有三个自动上链机芯系列，包括大型（</w:t>
      </w:r>
      <w:r w:rsidRPr="00EF0978">
        <w:rPr>
          <w:rFonts w:eastAsia="SimSun"/>
          <w:color w:val="000000" w:themeColor="text1"/>
          <w:lang w:eastAsia="zh-CN"/>
        </w:rPr>
        <w:t>MT56</w:t>
      </w:r>
      <w:r w:rsidRPr="00EF0978">
        <w:rPr>
          <w:rFonts w:eastAsia="SimSun" w:hint="eastAsia"/>
          <w:color w:val="000000" w:themeColor="text1"/>
          <w:lang w:eastAsia="zh-CN"/>
        </w:rPr>
        <w:t>）、中型（</w:t>
      </w:r>
      <w:r w:rsidRPr="00EF0978">
        <w:rPr>
          <w:rFonts w:eastAsia="SimSun"/>
          <w:color w:val="000000" w:themeColor="text1"/>
          <w:lang w:eastAsia="zh-CN"/>
        </w:rPr>
        <w:t>MT54</w:t>
      </w:r>
      <w:r w:rsidRPr="00EF0978">
        <w:rPr>
          <w:rFonts w:eastAsia="SimSun" w:hint="eastAsia"/>
          <w:color w:val="000000" w:themeColor="text1"/>
          <w:lang w:eastAsia="zh-CN"/>
        </w:rPr>
        <w:t>）及小型（</w:t>
      </w:r>
      <w:r w:rsidRPr="00EF0978">
        <w:rPr>
          <w:rFonts w:eastAsia="SimSun"/>
          <w:color w:val="000000" w:themeColor="text1"/>
          <w:lang w:eastAsia="zh-CN"/>
        </w:rPr>
        <w:t>MT52</w:t>
      </w:r>
      <w:r w:rsidRPr="00EF0978">
        <w:rPr>
          <w:rFonts w:eastAsia="SimSun" w:hint="eastAsia"/>
          <w:color w:val="000000" w:themeColor="text1"/>
          <w:lang w:eastAsia="zh-CN"/>
        </w:rPr>
        <w:t>），适用于不同尺寸的碧湾型</w:t>
      </w:r>
      <w:r w:rsidRPr="00EF0978">
        <w:rPr>
          <w:rFonts w:eastAsia="SimSun"/>
          <w:color w:val="000000" w:themeColor="text1"/>
          <w:lang w:eastAsia="zh-CN"/>
        </w:rPr>
        <w:t>31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eastAsia="zh-CN"/>
        </w:rPr>
        <w:t>36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eastAsia="zh-CN"/>
        </w:rPr>
        <w:t>39</w:t>
      </w:r>
      <w:r w:rsidRPr="00EF0978">
        <w:rPr>
          <w:rFonts w:eastAsia="SimSun" w:hint="eastAsia"/>
          <w:color w:val="000000" w:themeColor="text1"/>
          <w:lang w:eastAsia="zh-CN"/>
        </w:rPr>
        <w:t>及</w:t>
      </w:r>
      <w:r w:rsidRPr="00EF0978">
        <w:rPr>
          <w:rFonts w:eastAsia="SimSun"/>
          <w:color w:val="000000" w:themeColor="text1"/>
          <w:lang w:eastAsia="zh-CN"/>
        </w:rPr>
        <w:t>41</w:t>
      </w:r>
      <w:r w:rsidRPr="00EF0978">
        <w:rPr>
          <w:rFonts w:eastAsia="SimSun" w:hint="eastAsia"/>
          <w:color w:val="000000" w:themeColor="text1"/>
          <w:lang w:eastAsia="zh-CN"/>
        </w:rPr>
        <w:t>表款。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 xml:space="preserve"> </w:t>
      </w:r>
    </w:p>
    <w:p w14:paraId="2826FB82" w14:textId="77777777" w:rsidR="009C738C" w:rsidRPr="00EF0978" w:rsidRDefault="009C738C" w:rsidP="004F49B3">
      <w:pPr>
        <w:rPr>
          <w:rFonts w:eastAsia="SimSun" w:cs="Arial"/>
          <w:color w:val="000000" w:themeColor="text1"/>
          <w:szCs w:val="20"/>
          <w:lang w:eastAsia="zh-CN"/>
        </w:rPr>
      </w:pPr>
    </w:p>
    <w:p w14:paraId="16E0C037" w14:textId="77777777" w:rsidR="004F49B3" w:rsidRPr="00EF0978" w:rsidRDefault="004F49B3" w:rsidP="004F49B3">
      <w:pPr>
        <w:rPr>
          <w:rFonts w:eastAsia="SimSun" w:cs="Arial"/>
          <w:color w:val="000000" w:themeColor="text1"/>
          <w:szCs w:val="20"/>
          <w:lang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帝舵表原厂机芯内部采取在惯性微调平衡摆轮两侧、以坚固的横夹板固定的方式，确保腕表坚固、耐用、可靠且精准。同时，机芯配备非磁性硅游丝，不仅获瑞士官方天文台认证（</w:t>
      </w:r>
      <w:r w:rsidRPr="00EF0978">
        <w:rPr>
          <w:rFonts w:eastAsia="SimSun"/>
          <w:color w:val="000000" w:themeColor="text1"/>
          <w:szCs w:val="20"/>
          <w:lang w:eastAsia="zh-CN"/>
        </w:rPr>
        <w:t>COSC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），更拥有超越该独立机构设定标准的出众性能。</w:t>
      </w:r>
    </w:p>
    <w:p w14:paraId="473AB4C1" w14:textId="77777777" w:rsidR="004F49B3" w:rsidRPr="00EF0978" w:rsidRDefault="004F49B3" w:rsidP="004F49B3">
      <w:pPr>
        <w:rPr>
          <w:rFonts w:eastAsia="SimSun" w:cs="Arial"/>
          <w:color w:val="000000" w:themeColor="text1"/>
          <w:szCs w:val="20"/>
          <w:lang w:val="en-US" w:eastAsia="zh-CN"/>
        </w:rPr>
      </w:pPr>
    </w:p>
    <w:p w14:paraId="3235217D" w14:textId="77777777" w:rsidR="004F49B3" w:rsidRPr="00EF0978" w:rsidRDefault="004F49B3" w:rsidP="004F49B3">
      <w:pPr>
        <w:rPr>
          <w:rFonts w:eastAsia="SimSun" w:cs="Arial"/>
          <w:color w:val="000000" w:themeColor="text1"/>
          <w:szCs w:val="20"/>
          <w:lang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在帝舵表原厂机芯中，大型及中型系列的另一显著特点为长达约</w:t>
      </w:r>
      <w:r w:rsidRPr="00EF0978">
        <w:rPr>
          <w:rFonts w:eastAsia="SimSun"/>
          <w:color w:val="000000" w:themeColor="text1"/>
          <w:szCs w:val="20"/>
          <w:lang w:eastAsia="zh-CN"/>
        </w:rPr>
        <w:t>70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小时的动力储备，让佩戴者可以“周末无忧”，换言之，如果在周五晚上摘下腕表，到了周一早上只需戴上手腕即可正常使用，无需重新调校时间。小型机芯</w:t>
      </w:r>
      <w:r w:rsidRPr="00EF0978">
        <w:rPr>
          <w:rFonts w:eastAsia="SimSun"/>
          <w:color w:val="000000" w:themeColor="text1"/>
          <w:szCs w:val="20"/>
          <w:lang w:eastAsia="zh-CN"/>
        </w:rPr>
        <w:t>MT5201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型的动力储备则约为</w:t>
      </w:r>
      <w:r w:rsidRPr="00EF0978">
        <w:rPr>
          <w:rFonts w:eastAsia="SimSun"/>
          <w:color w:val="000000" w:themeColor="text1"/>
          <w:szCs w:val="20"/>
          <w:lang w:eastAsia="zh-CN"/>
        </w:rPr>
        <w:t>50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小时。</w:t>
      </w:r>
    </w:p>
    <w:p w14:paraId="2141C56C" w14:textId="733F7402" w:rsidR="00AA2EE3" w:rsidRPr="00EF0978" w:rsidRDefault="00AA2EE3" w:rsidP="00F349D7">
      <w:pPr>
        <w:jc w:val="both"/>
        <w:rPr>
          <w:bCs/>
          <w:szCs w:val="20"/>
          <w:lang w:val="en-US" w:eastAsia="zh-CN"/>
        </w:rPr>
      </w:pPr>
    </w:p>
    <w:p w14:paraId="64525E45" w14:textId="46F76C7C" w:rsidR="00AA2EE3" w:rsidRPr="00EF0978" w:rsidRDefault="00AA2EE3" w:rsidP="00AA2EE3">
      <w:pPr>
        <w:rPr>
          <w:bCs/>
          <w:szCs w:val="20"/>
          <w:lang w:val="en-US" w:eastAsia="zh-CN"/>
        </w:rPr>
      </w:pPr>
    </w:p>
    <w:p w14:paraId="1D09AEB6" w14:textId="1780318B" w:rsidR="00AA2EE3" w:rsidRPr="00EF0978" w:rsidRDefault="00AA2EE3" w:rsidP="00AA2EE3">
      <w:pPr>
        <w:rPr>
          <w:bCs/>
          <w:szCs w:val="20"/>
          <w:lang w:val="en-US" w:eastAsia="zh-CN"/>
        </w:rPr>
      </w:pPr>
    </w:p>
    <w:p w14:paraId="37072C0D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  <w:lang w:eastAsia="zh-CN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五链节表带及快调带扣</w:t>
      </w:r>
    </w:p>
    <w:p w14:paraId="197C88E4" w14:textId="34E59A82" w:rsidR="000A6857" w:rsidRPr="00EF0978" w:rsidRDefault="004F49B3" w:rsidP="004F49B3">
      <w:pPr>
        <w:shd w:val="clear" w:color="auto" w:fill="FFFFFF"/>
        <w:spacing w:line="240" w:lineRule="auto"/>
        <w:jc w:val="both"/>
        <w:textAlignment w:val="baseline"/>
        <w:rPr>
          <w:rFonts w:eastAsia="Times New Roman" w:cs="Arial"/>
          <w:color w:val="000000"/>
          <w:szCs w:val="20"/>
          <w:lang w:val="en-GB"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lastRenderedPageBreak/>
        <w:t>碧湾型</w:t>
      </w:r>
      <w:r w:rsidRPr="00EF0978">
        <w:rPr>
          <w:rFonts w:eastAsia="SimSun"/>
          <w:color w:val="000000" w:themeColor="text1"/>
          <w:szCs w:val="20"/>
          <w:lang w:eastAsia="zh-CN"/>
        </w:rPr>
        <w:t>31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、</w:t>
      </w:r>
      <w:r w:rsidRPr="00EF0978">
        <w:rPr>
          <w:rFonts w:eastAsia="SimSun"/>
          <w:color w:val="000000" w:themeColor="text1"/>
          <w:szCs w:val="20"/>
          <w:lang w:eastAsia="zh-CN"/>
        </w:rPr>
        <w:t>36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、</w:t>
      </w:r>
      <w:r w:rsidRPr="00EF0978">
        <w:rPr>
          <w:rFonts w:eastAsia="SimSun"/>
          <w:color w:val="000000" w:themeColor="text1"/>
          <w:szCs w:val="20"/>
          <w:lang w:eastAsia="zh-CN"/>
        </w:rPr>
        <w:t>39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及</w:t>
      </w:r>
      <w:r w:rsidRPr="00EF0978">
        <w:rPr>
          <w:rFonts w:eastAsia="SimSun"/>
          <w:color w:val="000000" w:themeColor="text1"/>
          <w:szCs w:val="20"/>
          <w:lang w:eastAsia="zh-CN"/>
        </w:rPr>
        <w:t>41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腕表均配备</w:t>
      </w:r>
      <w:r w:rsidRPr="00EF0978">
        <w:rPr>
          <w:rFonts w:eastAsia="SimSun"/>
          <w:color w:val="000000" w:themeColor="text1"/>
          <w:szCs w:val="20"/>
          <w:lang w:eastAsia="zh-CN"/>
        </w:rPr>
        <w:t>316L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钢五链节表带，搭配坚固可靠的</w:t>
      </w:r>
      <w:r w:rsidRPr="00EF0978">
        <w:rPr>
          <w:rFonts w:eastAsia="SimSun"/>
          <w:color w:val="000000" w:themeColor="text1"/>
          <w:szCs w:val="20"/>
          <w:lang w:eastAsia="zh-CN"/>
        </w:rPr>
        <w:t>316L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钢带扣及帝舵表“</w:t>
      </w:r>
      <w:r w:rsidRPr="00EF0978">
        <w:rPr>
          <w:rFonts w:eastAsia="SimSun"/>
          <w:color w:val="000000" w:themeColor="text1"/>
          <w:szCs w:val="20"/>
          <w:lang w:eastAsia="zh-CN"/>
        </w:rPr>
        <w:t>T-fit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”</w:t>
      </w:r>
      <w:r w:rsidR="00E81717" w:rsidRPr="00EF0978">
        <w:rPr>
          <w:rFonts w:hint="eastAsia"/>
          <w:lang w:eastAsia="zh-CN"/>
        </w:rPr>
        <w:t xml:space="preserve"> </w:t>
      </w:r>
      <w:r w:rsidR="00E81717" w:rsidRPr="00EF0978">
        <w:rPr>
          <w:rFonts w:eastAsia="SimSun" w:hint="eastAsia"/>
          <w:color w:val="000000" w:themeColor="text1"/>
          <w:szCs w:val="20"/>
          <w:lang w:eastAsia="zh-CN"/>
        </w:rPr>
        <w:t>快速调节系统。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该装置设置五处孔位，佩戴者无需使用工具便可</w:t>
      </w:r>
      <w:r w:rsidR="005B7E72" w:rsidRPr="00EF0978">
        <w:rPr>
          <w:rFonts w:eastAsia="SimSun" w:hint="eastAsia"/>
          <w:color w:val="000000" w:themeColor="text1"/>
          <w:szCs w:val="20"/>
          <w:lang w:eastAsia="zh-CN"/>
        </w:rPr>
        <w:t>对表带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进行快速精细调校，在带扣上实现</w:t>
      </w:r>
      <w:r w:rsidRPr="00EF0978">
        <w:rPr>
          <w:rFonts w:eastAsia="SimSun"/>
          <w:color w:val="000000" w:themeColor="text1"/>
          <w:szCs w:val="20"/>
          <w:lang w:eastAsia="zh-CN"/>
        </w:rPr>
        <w:t>8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毫米的调校长度，格外便捷实用。</w:t>
      </w:r>
    </w:p>
    <w:p w14:paraId="04D76F93" w14:textId="77777777" w:rsidR="002454E7" w:rsidRPr="00EF0978" w:rsidRDefault="002454E7" w:rsidP="002454E7">
      <w:pPr>
        <w:rPr>
          <w:bCs/>
          <w:szCs w:val="20"/>
          <w:lang w:val="en-US" w:eastAsia="zh-CN"/>
        </w:rPr>
      </w:pPr>
    </w:p>
    <w:p w14:paraId="2D69EFD6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  <w:lang w:val="fr-FR" w:eastAsia="zh-CN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碧湾型精髓</w:t>
      </w:r>
    </w:p>
    <w:p w14:paraId="5422A149" w14:textId="77777777" w:rsidR="004F49B3" w:rsidRPr="00EF0978" w:rsidRDefault="004F49B3" w:rsidP="004F49B3">
      <w:pPr>
        <w:rPr>
          <w:rFonts w:eastAsia="SimSun" w:cs="Arial"/>
          <w:color w:val="000000" w:themeColor="text1"/>
          <w:szCs w:val="20"/>
          <w:lang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受</w:t>
      </w:r>
      <w:r w:rsidRPr="00EF0978">
        <w:rPr>
          <w:rFonts w:eastAsia="SimSun"/>
          <w:color w:val="000000" w:themeColor="text1"/>
          <w:szCs w:val="20"/>
          <w:lang w:eastAsia="zh-CN"/>
        </w:rPr>
        <w:t>1950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年代帝舵潜水表经典美学风格的启发，碧湾系列在表盘设计上融入了广大藏家耳熟能详、名为“雪花”的棱角形指针。采用这种特色指针的表款曾出现在品牌</w:t>
      </w:r>
      <w:r w:rsidRPr="00EF0978">
        <w:rPr>
          <w:rFonts w:eastAsia="SimSun"/>
          <w:color w:val="000000" w:themeColor="text1"/>
          <w:szCs w:val="20"/>
          <w:lang w:eastAsia="zh-CN"/>
        </w:rPr>
        <w:t>1969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年产品目录中。而无保护装置的上链表冠与别致的表壳特征，更令人联想起第一代帝舵潜水表。</w:t>
      </w:r>
    </w:p>
    <w:p w14:paraId="4F923E5E" w14:textId="77777777" w:rsidR="004F49B3" w:rsidRPr="00EF0978" w:rsidRDefault="004F49B3" w:rsidP="004F49B3">
      <w:pPr>
        <w:rPr>
          <w:rFonts w:eastAsia="SimSun" w:cs="Arial"/>
          <w:color w:val="000000" w:themeColor="text1"/>
          <w:szCs w:val="20"/>
          <w:lang w:val="en-US" w:eastAsia="zh-CN"/>
        </w:rPr>
      </w:pPr>
    </w:p>
    <w:p w14:paraId="5BE8A881" w14:textId="386F759D" w:rsidR="000A6857" w:rsidRPr="00EF0978" w:rsidRDefault="004F49B3" w:rsidP="004F49B3">
      <w:pPr>
        <w:rPr>
          <w:rFonts w:cs="Arial"/>
          <w:color w:val="000000" w:themeColor="text1"/>
          <w:szCs w:val="20"/>
          <w:lang w:val="en-GB"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碧湾系列巧妙融合品牌传统美学与当代制表工艺。它并非单纯复刻经典，而是凝聚了帝舵表逾六十年的潜水腕表制作精髓，同时扎根当下，反映时代风潮。其设计理念虽体现了一种新复古主义，但在制作工艺、可靠性能、坚固品质和细节整饰方面，均遵循了更为严格的现代制表要求。</w:t>
      </w:r>
    </w:p>
    <w:p w14:paraId="00337952" w14:textId="77777777" w:rsidR="00AA2EE3" w:rsidRPr="00EF0978" w:rsidRDefault="00AA2EE3" w:rsidP="00AA2EE3">
      <w:pPr>
        <w:rPr>
          <w:rFonts w:cs="Arial"/>
          <w:color w:val="000000" w:themeColor="text1"/>
          <w:szCs w:val="20"/>
          <w:lang w:val="en-GB" w:eastAsia="zh-CN"/>
        </w:rPr>
      </w:pPr>
    </w:p>
    <w:p w14:paraId="77BDD750" w14:textId="77777777" w:rsidR="004F49B3" w:rsidRPr="00EF0978" w:rsidRDefault="004F49B3" w:rsidP="004F49B3">
      <w:pPr>
        <w:rPr>
          <w:rFonts w:eastAsia="SimSun"/>
          <w:b/>
          <w:lang w:eastAsia="zh-CN"/>
        </w:rPr>
      </w:pPr>
      <w:r w:rsidRPr="00EF0978">
        <w:rPr>
          <w:rFonts w:eastAsia="SimSun" w:hint="eastAsia"/>
          <w:b/>
          <w:lang w:eastAsia="zh-CN"/>
        </w:rPr>
        <w:t>帝舵表制表中心</w:t>
      </w:r>
    </w:p>
    <w:p w14:paraId="091F40F2" w14:textId="25519971" w:rsidR="002454E7" w:rsidRPr="00EF0978" w:rsidRDefault="004F49B3" w:rsidP="004F49B3">
      <w:pPr>
        <w:jc w:val="both"/>
        <w:rPr>
          <w:rFonts w:cs="Arial"/>
          <w:color w:val="000000"/>
          <w:szCs w:val="20"/>
          <w:lang w:val="en-GB" w:eastAsia="zh-CN"/>
        </w:rPr>
      </w:pPr>
      <w:r w:rsidRPr="00EF0978">
        <w:rPr>
          <w:rFonts w:eastAsia="SimSun" w:hint="eastAsia"/>
          <w:lang w:eastAsia="zh-CN"/>
        </w:rPr>
        <w:t>每只帝舵腕表均严格遵循品牌卓越标准，并在位于瑞士力洛克（</w:t>
      </w:r>
      <w:r w:rsidRPr="00EF0978">
        <w:rPr>
          <w:rFonts w:eastAsia="SimSun"/>
          <w:lang w:eastAsia="zh-CN"/>
        </w:rPr>
        <w:t>Le Locle</w:t>
      </w:r>
      <w:r w:rsidRPr="00EF0978">
        <w:rPr>
          <w:rFonts w:eastAsia="SimSun" w:hint="eastAsia"/>
          <w:lang w:eastAsia="zh-CN"/>
        </w:rPr>
        <w:t>）的帝舵表新建制表中心进行组装及全面测试。该制表中心历经三年建造，于</w:t>
      </w:r>
      <w:r w:rsidRPr="00EF0978">
        <w:rPr>
          <w:rFonts w:eastAsia="SimSun"/>
          <w:lang w:eastAsia="zh-CN"/>
        </w:rPr>
        <w:t>2021</w:t>
      </w:r>
      <w:r w:rsidRPr="00EF0978">
        <w:rPr>
          <w:rFonts w:eastAsia="SimSun" w:hint="eastAsia"/>
          <w:lang w:eastAsia="zh-CN"/>
        </w:rPr>
        <w:t>年正式竣工并投入使用，汇集前沿尖端制表技艺与高效生产管理及自动测试系统。其外观以瞩目的“帝舵红”示人，占地四层，总面积达</w:t>
      </w:r>
      <w:r w:rsidRPr="00EF0978">
        <w:rPr>
          <w:rFonts w:eastAsia="SimSun"/>
          <w:lang w:eastAsia="zh-CN"/>
        </w:rPr>
        <w:t>5,500</w:t>
      </w:r>
      <w:r w:rsidRPr="00EF0978">
        <w:rPr>
          <w:rFonts w:eastAsia="SimSun" w:hint="eastAsia"/>
          <w:lang w:eastAsia="zh-CN"/>
        </w:rPr>
        <w:t>平方米，与邻近的科尼思（</w:t>
      </w:r>
      <w:r w:rsidRPr="00EF0978">
        <w:rPr>
          <w:rFonts w:eastAsia="SimSun"/>
          <w:lang w:eastAsia="zh-CN"/>
        </w:rPr>
        <w:t>Kenissi</w:t>
      </w:r>
      <w:r w:rsidRPr="00EF0978">
        <w:rPr>
          <w:rFonts w:eastAsia="SimSun" w:hint="eastAsia"/>
          <w:lang w:eastAsia="zh-CN"/>
        </w:rPr>
        <w:t>）制表中心相辅相成。科尼思制表中心创立于</w:t>
      </w:r>
      <w:r w:rsidRPr="00EF0978">
        <w:rPr>
          <w:rFonts w:eastAsia="SimSun"/>
          <w:lang w:eastAsia="zh-CN"/>
        </w:rPr>
        <w:t>2016</w:t>
      </w:r>
      <w:r w:rsidRPr="00EF0978">
        <w:rPr>
          <w:rFonts w:eastAsia="SimSun" w:hint="eastAsia"/>
          <w:lang w:eastAsia="zh-CN"/>
        </w:rPr>
        <w:t>年，致力生产帝舵表机芯。基于科尼思制表中心及品牌其他自营机构，帝舵表成功整合了高性能机械机芯的研发及生产能力。至此，帝舵表已经能全面掌控核心部件的生产，并保证稳定品质。</w:t>
      </w:r>
    </w:p>
    <w:p w14:paraId="06BBB6E3" w14:textId="77777777" w:rsidR="000A6857" w:rsidRPr="00EF0978" w:rsidRDefault="000A6857" w:rsidP="00AA2EE3">
      <w:pPr>
        <w:rPr>
          <w:rFonts w:cs="Arial"/>
          <w:color w:val="000000"/>
          <w:szCs w:val="20"/>
          <w:lang w:val="en-GB" w:eastAsia="zh-CN"/>
        </w:rPr>
      </w:pPr>
    </w:p>
    <w:p w14:paraId="3D869B6C" w14:textId="77777777" w:rsidR="002454E7" w:rsidRPr="00EF0978" w:rsidRDefault="002454E7" w:rsidP="002454E7">
      <w:pPr>
        <w:rPr>
          <w:rFonts w:cs="Arial"/>
          <w:color w:val="000000"/>
          <w:szCs w:val="20"/>
          <w:lang w:val="en-GB" w:eastAsia="zh-CN"/>
        </w:rPr>
      </w:pPr>
    </w:p>
    <w:p w14:paraId="1A83E5CF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  <w:lang w:eastAsia="zh-CN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帝舵表保用条款</w:t>
      </w:r>
    </w:p>
    <w:p w14:paraId="5113E70D" w14:textId="77777777" w:rsidR="004F49B3" w:rsidRPr="00EF0978" w:rsidRDefault="004F49B3" w:rsidP="004F49B3">
      <w:pPr>
        <w:rPr>
          <w:rFonts w:eastAsia="SimSun" w:cs="Arial"/>
          <w:color w:val="000000" w:themeColor="text1"/>
          <w:szCs w:val="20"/>
          <w:lang w:eastAsia="zh-CN"/>
        </w:rPr>
      </w:pPr>
      <w:r w:rsidRPr="00EF0978">
        <w:rPr>
          <w:rFonts w:eastAsia="SimSun" w:hint="eastAsia"/>
          <w:color w:val="000000" w:themeColor="text1"/>
          <w:szCs w:val="20"/>
          <w:lang w:eastAsia="zh-CN"/>
        </w:rPr>
        <w:t>为实现制造杰出腕表的愿景，汉斯</w:t>
      </w:r>
      <w:r w:rsidRPr="00EF0978">
        <w:rPr>
          <w:rFonts w:ascii="Microsoft YaHei" w:eastAsia="Microsoft YaHei" w:hAnsi="Microsoft YaHei" w:cs="Microsoft YaHei" w:hint="eastAsia"/>
          <w:color w:val="000000" w:themeColor="text1"/>
          <w:szCs w:val="20"/>
          <w:lang w:eastAsia="zh-CN"/>
        </w:rPr>
        <w:t>‧</w:t>
      </w:r>
      <w:r w:rsidRPr="00EF0978">
        <w:rPr>
          <w:rFonts w:ascii="SimSun" w:eastAsia="SimSun" w:hAnsi="SimSun" w:cs="SimSun" w:hint="eastAsia"/>
          <w:color w:val="000000" w:themeColor="text1"/>
          <w:szCs w:val="20"/>
          <w:lang w:eastAsia="zh-CN"/>
        </w:rPr>
        <w:t>威尔斯多夫（</w:t>
      </w:r>
      <w:r w:rsidRPr="00EF0978">
        <w:rPr>
          <w:rFonts w:eastAsia="SimSun"/>
          <w:color w:val="000000" w:themeColor="text1"/>
          <w:szCs w:val="20"/>
          <w:lang w:eastAsia="zh-CN"/>
        </w:rPr>
        <w:t>Hans Wilsdorf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）于</w:t>
      </w:r>
      <w:r w:rsidRPr="00EF0978">
        <w:rPr>
          <w:rFonts w:eastAsia="SimSun"/>
          <w:color w:val="000000" w:themeColor="text1"/>
          <w:szCs w:val="20"/>
          <w:lang w:eastAsia="zh-CN"/>
        </w:rPr>
        <w:t>1926</w:t>
      </w:r>
      <w:r w:rsidRPr="00EF0978">
        <w:rPr>
          <w:rFonts w:eastAsia="SimSun" w:hint="eastAsia"/>
          <w:color w:val="000000" w:themeColor="text1"/>
          <w:szCs w:val="20"/>
          <w:lang w:eastAsia="zh-CN"/>
        </w:rPr>
        <w:t>年创立了帝舵表品牌。此后，帝舵表始终致力于制造坚固耐用且精准可靠的优质腕表。凭借丰富的制表经验，以及对旗下腕表品质的充分自信，帝舵表为所有产品提供五年保用保证。此保用保证无需登记腕表，也不要求定期检查，且可转让。在腕表使用方面，帝舵表建议每隔约十年，应将腕表送修进行保养，具体则以型号及日常使用情况为准。</w:t>
      </w:r>
    </w:p>
    <w:p w14:paraId="3D541275" w14:textId="6A63E1C7" w:rsidR="002454E7" w:rsidRPr="00EF0978" w:rsidRDefault="002454E7" w:rsidP="002454E7">
      <w:pPr>
        <w:rPr>
          <w:bCs/>
          <w:szCs w:val="20"/>
          <w:lang w:val="en-US" w:eastAsia="zh-CN"/>
        </w:rPr>
      </w:pPr>
    </w:p>
    <w:p w14:paraId="14D97BCB" w14:textId="77777777" w:rsidR="000A6857" w:rsidRPr="00EF0978" w:rsidRDefault="000A6857" w:rsidP="002454E7">
      <w:pPr>
        <w:rPr>
          <w:bCs/>
          <w:szCs w:val="20"/>
          <w:lang w:val="en-US" w:eastAsia="zh-CN"/>
        </w:rPr>
      </w:pPr>
    </w:p>
    <w:p w14:paraId="5F5615C2" w14:textId="77777777" w:rsidR="004F49B3" w:rsidRPr="00EF0978" w:rsidRDefault="004F49B3" w:rsidP="004F49B3">
      <w:pPr>
        <w:rPr>
          <w:rFonts w:eastAsia="SimSun" w:cs="Arial"/>
          <w:b/>
          <w:sz w:val="22"/>
          <w:lang w:eastAsia="zh-CN"/>
        </w:rPr>
      </w:pPr>
      <w:r w:rsidRPr="00EF0978">
        <w:rPr>
          <w:rFonts w:eastAsia="SimSun" w:hint="eastAsia"/>
          <w:b/>
          <w:sz w:val="22"/>
          <w:shd w:val="clear" w:color="auto" w:fill="FFFFFF"/>
          <w:lang w:eastAsia="zh-CN"/>
        </w:rPr>
        <w:t>帝舵表</w:t>
      </w:r>
      <w:r w:rsidRPr="00EF0978">
        <w:rPr>
          <w:rFonts w:eastAsia="SimSun"/>
          <w:b/>
          <w:sz w:val="22"/>
          <w:shd w:val="clear" w:color="auto" w:fill="FFFFFF"/>
          <w:lang w:eastAsia="zh-CN"/>
        </w:rPr>
        <w:t>#</w:t>
      </w:r>
      <w:r w:rsidRPr="00EF0978">
        <w:rPr>
          <w:rFonts w:eastAsia="SimSun" w:hint="eastAsia"/>
          <w:b/>
          <w:sz w:val="22"/>
          <w:shd w:val="clear" w:color="auto" w:fill="FFFFFF"/>
          <w:lang w:eastAsia="zh-CN"/>
        </w:rPr>
        <w:t>天生敢为</w:t>
      </w:r>
      <w:r w:rsidRPr="00EF0978">
        <w:rPr>
          <w:rFonts w:eastAsia="SimSun"/>
          <w:b/>
          <w:sz w:val="22"/>
          <w:shd w:val="clear" w:color="auto" w:fill="FFFFFF"/>
          <w:lang w:eastAsia="zh-CN"/>
        </w:rPr>
        <w:t>#</w:t>
      </w:r>
    </w:p>
    <w:p w14:paraId="0575A541" w14:textId="7D0BBC13" w:rsidR="002454E7" w:rsidRPr="00EF0978" w:rsidRDefault="004F49B3" w:rsidP="004F49B3">
      <w:pPr>
        <w:jc w:val="both"/>
        <w:rPr>
          <w:bCs/>
          <w:szCs w:val="20"/>
          <w:lang w:val="en-US" w:eastAsia="zh-CN"/>
        </w:rPr>
      </w:pPr>
      <w:r w:rsidRPr="00EF0978">
        <w:rPr>
          <w:szCs w:val="20"/>
          <w:lang w:eastAsia="zh-CN"/>
        </w:rPr>
        <w:t>2017</w:t>
      </w:r>
      <w:r w:rsidRPr="00EF0978">
        <w:rPr>
          <w:rFonts w:hint="eastAsia"/>
          <w:szCs w:val="20"/>
          <w:lang w:eastAsia="zh-CN"/>
        </w:rPr>
        <w:t>年，帝舵表推出全新品牌宣言</w:t>
      </w:r>
      <w:r w:rsidRPr="00EF0978">
        <w:rPr>
          <w:szCs w:val="20"/>
          <w:lang w:eastAsia="zh-CN"/>
        </w:rPr>
        <w:t>#</w:t>
      </w:r>
      <w:r w:rsidRPr="00EF0978">
        <w:rPr>
          <w:rFonts w:hint="eastAsia"/>
          <w:szCs w:val="20"/>
          <w:lang w:eastAsia="zh-CN"/>
        </w:rPr>
        <w:t>天生敢为</w:t>
      </w:r>
      <w:r w:rsidRPr="00EF0978">
        <w:rPr>
          <w:szCs w:val="20"/>
          <w:lang w:eastAsia="zh-CN"/>
        </w:rPr>
        <w:t>#</w:t>
      </w:r>
      <w:r w:rsidRPr="00EF0978">
        <w:rPr>
          <w:rFonts w:hint="eastAsia"/>
          <w:szCs w:val="20"/>
          <w:lang w:eastAsia="zh-CN"/>
        </w:rPr>
        <w:t>（</w:t>
      </w:r>
      <w:r w:rsidRPr="00EF0978">
        <w:rPr>
          <w:szCs w:val="20"/>
          <w:lang w:eastAsia="zh-CN"/>
        </w:rPr>
        <w:t>#BornToDare</w:t>
      </w:r>
      <w:r w:rsidRPr="00EF0978">
        <w:rPr>
          <w:rFonts w:hint="eastAsia"/>
          <w:szCs w:val="20"/>
          <w:lang w:eastAsia="zh-CN"/>
        </w:rPr>
        <w:t>），传承品牌丰硕传统，呈现当下价值理念。它秉承自帝舵表创始人汉斯•威尔斯多夫（</w:t>
      </w:r>
      <w:r w:rsidRPr="00EF0978">
        <w:rPr>
          <w:szCs w:val="20"/>
          <w:lang w:eastAsia="zh-CN"/>
        </w:rPr>
        <w:t>Hans Wilsdorf</w:t>
      </w:r>
      <w:r w:rsidRPr="00EF0978">
        <w:rPr>
          <w:rFonts w:hint="eastAsia"/>
          <w:szCs w:val="20"/>
          <w:lang w:eastAsia="zh-CN"/>
        </w:rPr>
        <w:t>）的制表愿景，即使面对严苛的环境，帝舵表依旧表现出色，为每一位勇者所选戴。它致敬每一位无名且无所畏惧的勇者，伴随他们在陆地、冰川、空中和水下四大领域创下非凡成就。它更是帝舵表独树一帜风格的明证，令帝舵表始终处于制表业前沿，而品牌力求创新与不断突破的制表精神，如今已成为基本准则。自宣言发布以来，帝舵表</w:t>
      </w:r>
      <w:r w:rsidRPr="00EF0978">
        <w:rPr>
          <w:szCs w:val="20"/>
          <w:lang w:eastAsia="zh-CN"/>
        </w:rPr>
        <w:t>#</w:t>
      </w:r>
      <w:r w:rsidRPr="00EF0978">
        <w:rPr>
          <w:rFonts w:hint="eastAsia"/>
          <w:szCs w:val="20"/>
          <w:lang w:eastAsia="zh-CN"/>
        </w:rPr>
        <w:t>天生敢为</w:t>
      </w:r>
      <w:r w:rsidRPr="00EF0978">
        <w:rPr>
          <w:szCs w:val="20"/>
          <w:lang w:eastAsia="zh-CN"/>
        </w:rPr>
        <w:t>#</w:t>
      </w:r>
      <w:r w:rsidRPr="00EF0978">
        <w:rPr>
          <w:rFonts w:hint="eastAsia"/>
          <w:szCs w:val="20"/>
          <w:lang w:eastAsia="zh-CN"/>
        </w:rPr>
        <w:t>的精神已在全球范围掀起浪潮，获得无数敢为的知名人士支持和代言。一如帝舵表的精神，他们的毕生成就亦来自其敢为的生活态度。</w:t>
      </w:r>
    </w:p>
    <w:p w14:paraId="0168D1C5" w14:textId="77777777" w:rsidR="000A6857" w:rsidRPr="00EF0978" w:rsidRDefault="000A6857" w:rsidP="002454E7">
      <w:pPr>
        <w:rPr>
          <w:bCs/>
          <w:szCs w:val="20"/>
          <w:lang w:val="en-US" w:eastAsia="zh-CN"/>
        </w:rPr>
      </w:pPr>
    </w:p>
    <w:p w14:paraId="68D2449F" w14:textId="77777777" w:rsidR="00F349D7" w:rsidRPr="00EF0978" w:rsidRDefault="00F349D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CN"/>
        </w:rPr>
      </w:pPr>
    </w:p>
    <w:p w14:paraId="2FAC5465" w14:textId="77777777" w:rsidR="00F349D7" w:rsidRPr="00EF0978" w:rsidRDefault="00F349D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CN"/>
        </w:rPr>
      </w:pPr>
    </w:p>
    <w:p w14:paraId="39DDE6BE" w14:textId="77777777" w:rsidR="004F49B3" w:rsidRPr="00EF0978" w:rsidRDefault="004F49B3" w:rsidP="004F49B3">
      <w:pPr>
        <w:rPr>
          <w:rFonts w:eastAsia="SimSun" w:cs="Arial"/>
          <w:b/>
          <w:bCs/>
          <w:color w:val="000000" w:themeColor="text1"/>
          <w:sz w:val="22"/>
          <w:lang w:val="en-GB" w:eastAsia="zh-CN"/>
        </w:rPr>
      </w:pPr>
      <w:r w:rsidRPr="00EF0978">
        <w:rPr>
          <w:rFonts w:eastAsia="SimSun" w:cs="Arial" w:hint="eastAsia"/>
          <w:b/>
          <w:bCs/>
          <w:color w:val="000000" w:themeColor="text1"/>
          <w:sz w:val="22"/>
          <w:lang w:val="en-GB" w:eastAsia="zh-CN"/>
        </w:rPr>
        <w:t>帝</w:t>
      </w:r>
      <w:r w:rsidRPr="00EF0978">
        <w:rPr>
          <w:rFonts w:eastAsia="SimSun" w:hint="eastAsia"/>
          <w:b/>
          <w:sz w:val="22"/>
          <w:shd w:val="clear" w:color="auto" w:fill="FFFFFF"/>
          <w:lang w:eastAsia="zh-CN"/>
        </w:rPr>
        <w:t>舵表</w:t>
      </w:r>
    </w:p>
    <w:p w14:paraId="45CD5F66" w14:textId="14B91A90" w:rsidR="002454E7" w:rsidRPr="00EF0978" w:rsidRDefault="004F49B3" w:rsidP="004F49B3">
      <w:pPr>
        <w:pStyle w:val="BodyText"/>
        <w:jc w:val="both"/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</w:pP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帝舵表是屡获殊荣的瑞士高级腕表品牌，所生产的机械腕表风格精致优雅，精准可靠，品质卓越，是物超所值之选。帝舵表的起源可追溯至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1926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年，劳力士创办人汉斯•威尔斯多夫（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Hans Wilsdorf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）注册了“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The TUDOR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”商标。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1946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年，他创立了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Montres TUDOR SA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帝舵表公司，所生产的腕表沿袭了劳力士所尊崇的品质理念，而售价却更为大众所接受。自创立以来，帝舵表一直为无惧陆上、海下及冰地挑战的勇敢人士所选戴。如今，帝舵表包括碧湾（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Black Bay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）、领潜（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Pelagos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）、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1926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及皇家（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Royal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）等经典系列。自</w:t>
      </w:r>
      <w:r w:rsidRPr="00EF0978">
        <w:rPr>
          <w:rFonts w:ascii="Arial" w:eastAsia="PMingLiU" w:hAnsi="Arial" w:cstheme="minorBidi"/>
          <w:kern w:val="0"/>
          <w:sz w:val="20"/>
          <w:szCs w:val="20"/>
          <w:lang w:val="fr-CH" w:eastAsia="zh-CN" w:bidi="ar-SA"/>
        </w:rPr>
        <w:t>2015</w:t>
      </w:r>
      <w:r w:rsidRPr="00EF0978">
        <w:rPr>
          <w:rFonts w:ascii="Arial" w:eastAsia="PMingLiU" w:hAnsi="Arial" w:cstheme="minorBidi" w:hint="eastAsia"/>
          <w:kern w:val="0"/>
          <w:sz w:val="20"/>
          <w:szCs w:val="20"/>
          <w:lang w:val="fr-CH" w:eastAsia="zh-CN" w:bidi="ar-SA"/>
        </w:rPr>
        <w:t>年起，帝舵表推出不同功能的优质原厂机械机芯。</w:t>
      </w:r>
    </w:p>
    <w:p w14:paraId="7DFE9776" w14:textId="2B057CE2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C94BD0D" w14:textId="4125521F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FCC4428" w14:textId="6A5F84A7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D70D780" w14:textId="1D084BBA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24DECB8" w14:textId="627F39FD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E0955F" w14:textId="53CF3E05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08B1DDB" w14:textId="040544D0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92D8267" w14:textId="41F09504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918E00" w14:textId="7C015DC7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B779BF2" w14:textId="16A6681C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8F4C1CF" w14:textId="30BBC830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EFBB6CD" w14:textId="09A09664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0B62B7A" w14:textId="17AEED85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CDAC715" w14:textId="60143A35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309EB55" w14:textId="2E95DAD2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5F873F2" w14:textId="6784EA98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7128C7B2" w14:textId="4481E8E1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6CFEB43" w14:textId="318135EB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44FE4446" w14:textId="698E0B57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956079D" w14:textId="446EC0F1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7ECAC26" w14:textId="7D951C65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C6F52CA" w14:textId="35C7F237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2A3F1DC" w14:textId="76826281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309EA0D" w14:textId="2E649984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462178C" w14:textId="222E485A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49A6D26" w14:textId="375BBBAC" w:rsidR="000F4DFE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53B7A7E" w14:textId="65D718C6" w:rsidR="00E47947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7DE5E71" w14:textId="78D9C7D9" w:rsidR="00E47947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5D4D5E1" w14:textId="611DF0ED" w:rsidR="00E47947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4B0AC48" w14:textId="18CE2D7C" w:rsidR="00E47947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38B3B408" w14:textId="610E6368" w:rsidR="00E47947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0087815" w14:textId="5FF3754D" w:rsidR="00E47947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19E7E33E" w14:textId="77777777" w:rsidR="00E47947" w:rsidRPr="00EF0978" w:rsidRDefault="00E4794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07F414CF" w14:textId="39CF0D3C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573B8DF0" w14:textId="22C1138B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4178FCA" w14:textId="012E60C4" w:rsidR="000F4DFE" w:rsidRPr="00EF0978" w:rsidRDefault="000F4DFE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6B42E9E9" w14:textId="77777777" w:rsidR="00F349D7" w:rsidRPr="00EF0978" w:rsidRDefault="00F349D7" w:rsidP="00AA2EE3">
      <w:pPr>
        <w:pStyle w:val="BodyText"/>
        <w:rPr>
          <w:rFonts w:ascii="Arial" w:hAnsi="Arial" w:cs="Arial"/>
          <w:sz w:val="20"/>
          <w:szCs w:val="20"/>
          <w:lang w:val="en-GB"/>
        </w:rPr>
      </w:pPr>
    </w:p>
    <w:p w14:paraId="2BFB3415" w14:textId="77777777" w:rsidR="000A6857" w:rsidRPr="00EF0978" w:rsidRDefault="000A685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CN"/>
        </w:rPr>
      </w:pPr>
    </w:p>
    <w:p w14:paraId="178F698B" w14:textId="77777777" w:rsidR="000A6857" w:rsidRPr="00EF0978" w:rsidRDefault="000A6857" w:rsidP="00AA2EE3">
      <w:pPr>
        <w:pStyle w:val="TEXTE"/>
        <w:jc w:val="both"/>
        <w:rPr>
          <w:rFonts w:eastAsia="Arial"/>
          <w:b/>
          <w:bCs/>
          <w:color w:val="000000" w:themeColor="text1"/>
          <w:sz w:val="22"/>
          <w:szCs w:val="22"/>
          <w:lang w:eastAsia="zh-CN"/>
        </w:rPr>
      </w:pPr>
    </w:p>
    <w:p w14:paraId="558DBB34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sz w:val="22"/>
          <w:lang w:val="fr-FR" w:eastAsia="zh-CN"/>
        </w:rPr>
      </w:pP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lastRenderedPageBreak/>
        <w:t>型号</w:t>
      </w:r>
      <w:r w:rsidRPr="00EF0978">
        <w:rPr>
          <w:rFonts w:eastAsia="SimSun"/>
          <w:b/>
          <w:bCs/>
          <w:color w:val="000000" w:themeColor="text1"/>
          <w:sz w:val="22"/>
          <w:szCs w:val="22"/>
          <w:lang w:val="fr-FR" w:eastAsia="zh-CN"/>
        </w:rPr>
        <w:t>79600</w:t>
      </w: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EF0978">
        <w:rPr>
          <w:rFonts w:eastAsia="SimSun"/>
          <w:b/>
          <w:bCs/>
          <w:color w:val="000000" w:themeColor="text1"/>
          <w:sz w:val="22"/>
          <w:szCs w:val="22"/>
          <w:lang w:val="fr-FR" w:eastAsia="zh-CN"/>
        </w:rPr>
        <w:t>79640</w:t>
      </w: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EF0978">
        <w:rPr>
          <w:rFonts w:eastAsia="SimSun"/>
          <w:b/>
          <w:bCs/>
          <w:color w:val="000000" w:themeColor="text1"/>
          <w:sz w:val="22"/>
          <w:szCs w:val="22"/>
          <w:lang w:val="fr-FR" w:eastAsia="zh-CN"/>
        </w:rPr>
        <w:t>79660</w:t>
      </w:r>
      <w:r w:rsidRPr="00EF0978">
        <w:rPr>
          <w:rFonts w:eastAsia="SimSun" w:hint="eastAsia"/>
          <w:b/>
          <w:bCs/>
          <w:color w:val="000000" w:themeColor="text1"/>
          <w:sz w:val="22"/>
          <w:szCs w:val="22"/>
          <w:lang w:eastAsia="zh-CN"/>
        </w:rPr>
        <w:t>、</w:t>
      </w:r>
      <w:r w:rsidRPr="00EF0978">
        <w:rPr>
          <w:rFonts w:eastAsia="SimSun"/>
          <w:b/>
          <w:bCs/>
          <w:color w:val="000000" w:themeColor="text1"/>
          <w:sz w:val="22"/>
          <w:szCs w:val="22"/>
          <w:lang w:val="fr-FR" w:eastAsia="zh-CN"/>
        </w:rPr>
        <w:t>79680</w:t>
      </w:r>
    </w:p>
    <w:p w14:paraId="19ED7C26" w14:textId="77777777" w:rsidR="00AA2EE3" w:rsidRPr="00EF0978" w:rsidRDefault="00AA2EE3" w:rsidP="00AA2EE3">
      <w:pPr>
        <w:pStyle w:val="TEXTE"/>
        <w:jc w:val="both"/>
        <w:rPr>
          <w:color w:val="000000" w:themeColor="text1"/>
          <w:lang w:eastAsia="zh-CN"/>
        </w:rPr>
      </w:pPr>
    </w:p>
    <w:p w14:paraId="11031081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fr-FR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表壳</w:t>
      </w:r>
    </w:p>
    <w:p w14:paraId="3D9CE261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fr-FR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直径</w:t>
      </w:r>
      <w:r w:rsidRPr="00EF0978">
        <w:rPr>
          <w:rFonts w:eastAsia="SimSun"/>
          <w:color w:val="000000" w:themeColor="text1"/>
          <w:lang w:val="fr-FR" w:eastAsia="zh-CN"/>
        </w:rPr>
        <w:t>31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val="fr-FR" w:eastAsia="zh-CN"/>
        </w:rPr>
        <w:t>36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val="fr-FR" w:eastAsia="zh-CN"/>
        </w:rPr>
        <w:t>39</w:t>
      </w:r>
      <w:r w:rsidRPr="00EF0978">
        <w:rPr>
          <w:rFonts w:eastAsia="SimSun" w:hint="eastAsia"/>
          <w:color w:val="000000" w:themeColor="text1"/>
          <w:lang w:eastAsia="zh-CN"/>
        </w:rPr>
        <w:t>或</w:t>
      </w:r>
      <w:r w:rsidRPr="00EF0978">
        <w:rPr>
          <w:rFonts w:eastAsia="SimSun"/>
          <w:color w:val="000000" w:themeColor="text1"/>
          <w:lang w:val="fr-FR" w:eastAsia="zh-CN"/>
        </w:rPr>
        <w:t>41</w:t>
      </w:r>
      <w:r w:rsidRPr="00EF0978">
        <w:rPr>
          <w:rFonts w:eastAsia="SimSun" w:hint="eastAsia"/>
          <w:color w:val="000000" w:themeColor="text1"/>
          <w:lang w:eastAsia="zh-CN"/>
        </w:rPr>
        <w:t>毫米</w:t>
      </w:r>
      <w:r w:rsidRPr="00EF0978">
        <w:rPr>
          <w:rFonts w:eastAsia="SimSun" w:hint="eastAsia"/>
          <w:color w:val="000000" w:themeColor="text1"/>
          <w:lang w:val="fr-FR" w:eastAsia="zh-CN"/>
        </w:rPr>
        <w:t>，</w:t>
      </w:r>
      <w:r w:rsidRPr="00EF0978">
        <w:rPr>
          <w:rFonts w:eastAsia="SimSun" w:hint="eastAsia"/>
          <w:color w:val="000000" w:themeColor="text1"/>
          <w:lang w:eastAsia="zh-CN"/>
        </w:rPr>
        <w:t>磨光及磨砂不锈钢表壳</w:t>
      </w:r>
    </w:p>
    <w:p w14:paraId="46A581F3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</w:p>
    <w:p w14:paraId="56771188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外圈</w:t>
      </w:r>
    </w:p>
    <w:p w14:paraId="30E86879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磨光及磨砂不锈钢外圈</w:t>
      </w:r>
    </w:p>
    <w:p w14:paraId="5EFCAA2B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</w:p>
    <w:p w14:paraId="1E192703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上链表冠</w:t>
      </w:r>
    </w:p>
    <w:p w14:paraId="45FA6D70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旋入式上链表冠</w:t>
      </w:r>
      <w:r w:rsidRPr="00EF0978">
        <w:rPr>
          <w:rFonts w:eastAsia="SimSun" w:hint="eastAsia"/>
          <w:color w:val="000000" w:themeColor="text1"/>
          <w:lang w:val="pt-PT" w:eastAsia="zh-CN"/>
        </w:rPr>
        <w:t>，</w:t>
      </w:r>
      <w:r w:rsidRPr="00EF0978">
        <w:rPr>
          <w:rFonts w:eastAsia="SimSun" w:hint="eastAsia"/>
          <w:color w:val="000000" w:themeColor="text1"/>
          <w:lang w:eastAsia="zh-CN"/>
        </w:rPr>
        <w:t>饰以浮雕帝舵表玫瑰标志</w:t>
      </w:r>
    </w:p>
    <w:p w14:paraId="3345493D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</w:p>
    <w:p w14:paraId="0417840D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表盘</w:t>
      </w:r>
    </w:p>
    <w:p w14:paraId="1531A6DD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蓝色、炭灰色或浅香槟色表盘</w:t>
      </w:r>
      <w:r w:rsidRPr="00EF0978">
        <w:rPr>
          <w:rFonts w:eastAsia="SimSun" w:hint="eastAsia"/>
          <w:color w:val="000000" w:themeColor="text1"/>
          <w:lang w:val="pt-PT" w:eastAsia="zh-CN"/>
        </w:rPr>
        <w:t xml:space="preserve"> </w:t>
      </w:r>
    </w:p>
    <w:p w14:paraId="2CDB3258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</w:p>
    <w:p w14:paraId="70272D70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镜面</w:t>
      </w:r>
    </w:p>
    <w:p w14:paraId="2A0708DE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平面蓝水晶镜面</w:t>
      </w:r>
    </w:p>
    <w:p w14:paraId="6AEBE4C4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</w:p>
    <w:p w14:paraId="76B43547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防水性能</w:t>
      </w:r>
    </w:p>
    <w:p w14:paraId="7A6CCB37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防水深达</w:t>
      </w:r>
      <w:r w:rsidRPr="00EF0978">
        <w:rPr>
          <w:rFonts w:eastAsia="SimSun"/>
          <w:color w:val="000000" w:themeColor="text1"/>
          <w:lang w:val="pt-PT" w:eastAsia="zh-CN"/>
        </w:rPr>
        <w:t>100</w:t>
      </w:r>
      <w:r w:rsidRPr="00EF0978">
        <w:rPr>
          <w:rFonts w:eastAsia="SimSun" w:hint="eastAsia"/>
          <w:color w:val="000000" w:themeColor="text1"/>
          <w:lang w:eastAsia="zh-CN"/>
        </w:rPr>
        <w:t>米</w:t>
      </w:r>
      <w:r w:rsidRPr="00EF0978">
        <w:rPr>
          <w:rFonts w:eastAsia="SimSun" w:hint="eastAsia"/>
          <w:color w:val="000000" w:themeColor="text1"/>
          <w:lang w:val="pt-PT" w:eastAsia="zh-CN"/>
        </w:rPr>
        <w:t>（</w:t>
      </w:r>
      <w:r w:rsidRPr="00EF0978">
        <w:rPr>
          <w:rFonts w:eastAsia="SimSun"/>
          <w:color w:val="000000" w:themeColor="text1"/>
          <w:lang w:val="pt-PT" w:eastAsia="zh-CN"/>
        </w:rPr>
        <w:t>330</w:t>
      </w:r>
      <w:r w:rsidRPr="00EF0978">
        <w:rPr>
          <w:rFonts w:eastAsia="SimSun" w:hint="eastAsia"/>
          <w:color w:val="000000" w:themeColor="text1"/>
          <w:lang w:eastAsia="zh-CN"/>
        </w:rPr>
        <w:t>英尺</w:t>
      </w:r>
      <w:r w:rsidRPr="00EF0978">
        <w:rPr>
          <w:rFonts w:eastAsia="SimSun" w:hint="eastAsia"/>
          <w:color w:val="000000" w:themeColor="text1"/>
          <w:lang w:val="pt-PT" w:eastAsia="zh-CN"/>
        </w:rPr>
        <w:t>）</w:t>
      </w:r>
    </w:p>
    <w:p w14:paraId="3ABD08DF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</w:p>
    <w:p w14:paraId="010A31A6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表带</w:t>
      </w:r>
    </w:p>
    <w:p w14:paraId="0CDB7342" w14:textId="0FE727C4" w:rsidR="00AA2EE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/>
        </w:rPr>
      </w:pPr>
      <w:r w:rsidRPr="00EF0978">
        <w:rPr>
          <w:rFonts w:eastAsia="SimSun" w:hint="eastAsia"/>
          <w:color w:val="000000" w:themeColor="text1"/>
        </w:rPr>
        <w:t>磨光及磨砂不锈钢表带</w:t>
      </w:r>
      <w:r w:rsidRPr="00EF0978">
        <w:rPr>
          <w:rFonts w:eastAsia="SimSun" w:hint="eastAsia"/>
          <w:color w:val="000000" w:themeColor="text1"/>
          <w:lang w:val="pt-PT"/>
        </w:rPr>
        <w:t>，</w:t>
      </w:r>
      <w:r w:rsidRPr="00EF0978">
        <w:rPr>
          <w:rFonts w:eastAsia="SimSun" w:hint="eastAsia"/>
          <w:color w:val="000000" w:themeColor="text1"/>
        </w:rPr>
        <w:t>配</w:t>
      </w:r>
      <w:r w:rsidRPr="00EF0978">
        <w:rPr>
          <w:rFonts w:eastAsia="SimSun" w:hint="eastAsia"/>
          <w:color w:val="000000" w:themeColor="text1"/>
          <w:lang w:val="pt-PT"/>
        </w:rPr>
        <w:t>“</w:t>
      </w:r>
      <w:r w:rsidRPr="00EF0978">
        <w:rPr>
          <w:rFonts w:eastAsia="SimSun"/>
          <w:color w:val="000000" w:themeColor="text1"/>
          <w:lang w:val="pt-PT"/>
        </w:rPr>
        <w:t>T-fit</w:t>
      </w:r>
      <w:r w:rsidRPr="00EF0978">
        <w:rPr>
          <w:rFonts w:eastAsia="SimSun" w:hint="eastAsia"/>
          <w:color w:val="000000" w:themeColor="text1"/>
          <w:lang w:val="pt-PT"/>
        </w:rPr>
        <w:t>”</w:t>
      </w:r>
      <w:r w:rsidRPr="00EF0978">
        <w:rPr>
          <w:rFonts w:eastAsia="SimSun" w:hint="eastAsia"/>
          <w:color w:val="000000" w:themeColor="text1"/>
        </w:rPr>
        <w:t>摺扣及保险扣</w:t>
      </w:r>
    </w:p>
    <w:p w14:paraId="31ED3118" w14:textId="77777777" w:rsidR="004F49B3" w:rsidRPr="00EF0978" w:rsidRDefault="004F49B3" w:rsidP="004F49B3">
      <w:pPr>
        <w:pStyle w:val="TEXTE"/>
        <w:jc w:val="both"/>
        <w:rPr>
          <w:rFonts w:eastAsia="Arial"/>
          <w:color w:val="000000" w:themeColor="text1"/>
          <w:lang w:val="pt-PT"/>
        </w:rPr>
      </w:pPr>
    </w:p>
    <w:p w14:paraId="70A57F43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fr-FR"/>
        </w:rPr>
      </w:pPr>
      <w:r w:rsidRPr="00EF0978">
        <w:rPr>
          <w:rFonts w:eastAsia="SimSun" w:hint="eastAsia"/>
          <w:b/>
          <w:bCs/>
          <w:color w:val="000000" w:themeColor="text1"/>
        </w:rPr>
        <w:t>机芯</w:t>
      </w:r>
    </w:p>
    <w:p w14:paraId="18100F80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fr-FR"/>
        </w:rPr>
      </w:pPr>
      <w:r w:rsidRPr="00EF0978">
        <w:rPr>
          <w:rFonts w:eastAsia="SimSun" w:hint="eastAsia"/>
          <w:color w:val="000000" w:themeColor="text1"/>
        </w:rPr>
        <w:t>帝舵表原厂机芯</w:t>
      </w:r>
      <w:r w:rsidRPr="00EF0978">
        <w:rPr>
          <w:rFonts w:eastAsia="SimSun"/>
          <w:color w:val="000000" w:themeColor="text1"/>
          <w:lang w:val="fr-FR"/>
        </w:rPr>
        <w:t>MT5201</w:t>
      </w:r>
      <w:r w:rsidRPr="00EF0978">
        <w:rPr>
          <w:rFonts w:eastAsia="SimSun" w:hint="eastAsia"/>
          <w:color w:val="000000" w:themeColor="text1"/>
        </w:rPr>
        <w:t>型</w:t>
      </w:r>
      <w:r w:rsidRPr="00EF0978">
        <w:rPr>
          <w:rFonts w:eastAsia="SimSun" w:hint="eastAsia"/>
          <w:color w:val="000000" w:themeColor="text1"/>
          <w:lang w:val="fr-FR"/>
        </w:rPr>
        <w:t>（</w:t>
      </w:r>
      <w:r w:rsidRPr="00EF0978">
        <w:rPr>
          <w:rFonts w:eastAsia="SimSun"/>
          <w:color w:val="000000" w:themeColor="text1"/>
          <w:lang w:val="fr-FR"/>
        </w:rPr>
        <w:t>31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fr-FR"/>
        </w:rPr>
        <w:t>）</w:t>
      </w:r>
      <w:r w:rsidRPr="00EF0978">
        <w:rPr>
          <w:rFonts w:eastAsia="SimSun" w:hint="eastAsia"/>
          <w:color w:val="000000" w:themeColor="text1"/>
        </w:rPr>
        <w:t>、</w:t>
      </w:r>
      <w:r w:rsidRPr="00EF0978">
        <w:rPr>
          <w:rFonts w:eastAsia="SimSun"/>
          <w:color w:val="000000" w:themeColor="text1"/>
          <w:lang w:val="fr-FR"/>
        </w:rPr>
        <w:t>MT5400</w:t>
      </w:r>
      <w:r w:rsidRPr="00EF0978">
        <w:rPr>
          <w:rFonts w:eastAsia="SimSun" w:hint="eastAsia"/>
          <w:color w:val="000000" w:themeColor="text1"/>
        </w:rPr>
        <w:t>型</w:t>
      </w:r>
      <w:r w:rsidRPr="00EF0978">
        <w:rPr>
          <w:rFonts w:eastAsia="SimSun" w:hint="eastAsia"/>
          <w:color w:val="000000" w:themeColor="text1"/>
          <w:lang w:val="fr-FR"/>
        </w:rPr>
        <w:t>（</w:t>
      </w:r>
      <w:r w:rsidRPr="00EF0978">
        <w:rPr>
          <w:rFonts w:eastAsia="SimSun"/>
          <w:color w:val="000000" w:themeColor="text1"/>
          <w:lang w:val="fr-FR"/>
        </w:rPr>
        <w:t>36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fr-FR"/>
        </w:rPr>
        <w:t>）</w:t>
      </w:r>
      <w:r w:rsidRPr="00EF0978">
        <w:rPr>
          <w:rFonts w:eastAsia="SimSun" w:hint="eastAsia"/>
          <w:color w:val="000000" w:themeColor="text1"/>
        </w:rPr>
        <w:t>、</w:t>
      </w:r>
      <w:r w:rsidRPr="00EF0978">
        <w:rPr>
          <w:rFonts w:eastAsia="SimSun"/>
          <w:color w:val="000000" w:themeColor="text1"/>
          <w:lang w:val="fr-FR"/>
        </w:rPr>
        <w:t>MT5602</w:t>
      </w:r>
      <w:r w:rsidRPr="00EF0978">
        <w:rPr>
          <w:rFonts w:eastAsia="SimSun" w:hint="eastAsia"/>
          <w:color w:val="000000" w:themeColor="text1"/>
        </w:rPr>
        <w:t>型</w:t>
      </w:r>
      <w:r w:rsidRPr="00EF0978">
        <w:rPr>
          <w:rFonts w:eastAsia="SimSun" w:hint="eastAsia"/>
          <w:color w:val="000000" w:themeColor="text1"/>
          <w:lang w:val="fr-FR"/>
        </w:rPr>
        <w:t>（</w:t>
      </w:r>
      <w:r w:rsidRPr="00EF0978">
        <w:rPr>
          <w:rFonts w:eastAsia="SimSun"/>
          <w:color w:val="000000" w:themeColor="text1"/>
          <w:lang w:val="fr-FR"/>
        </w:rPr>
        <w:t>39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fr-FR"/>
        </w:rPr>
        <w:t>）</w:t>
      </w:r>
      <w:r w:rsidRPr="00EF0978">
        <w:rPr>
          <w:rFonts w:eastAsia="SimSun" w:hint="eastAsia"/>
          <w:color w:val="000000" w:themeColor="text1"/>
        </w:rPr>
        <w:t>、</w:t>
      </w:r>
      <w:r w:rsidRPr="00EF0978">
        <w:rPr>
          <w:rFonts w:eastAsia="SimSun"/>
          <w:color w:val="000000" w:themeColor="text1"/>
          <w:lang w:val="fr-FR"/>
        </w:rPr>
        <w:t>MT5601</w:t>
      </w:r>
      <w:r w:rsidRPr="00EF0978">
        <w:rPr>
          <w:rFonts w:eastAsia="SimSun" w:hint="eastAsia"/>
          <w:color w:val="000000" w:themeColor="text1"/>
        </w:rPr>
        <w:t>型</w:t>
      </w:r>
      <w:r w:rsidRPr="00EF0978">
        <w:rPr>
          <w:rFonts w:eastAsia="SimSun" w:hint="eastAsia"/>
          <w:color w:val="000000" w:themeColor="text1"/>
          <w:lang w:val="fr-FR"/>
        </w:rPr>
        <w:t>（</w:t>
      </w:r>
      <w:r w:rsidRPr="00EF0978">
        <w:rPr>
          <w:rFonts w:eastAsia="SimSun"/>
          <w:color w:val="000000" w:themeColor="text1"/>
          <w:lang w:val="fr-FR"/>
        </w:rPr>
        <w:t>41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fr-FR"/>
        </w:rPr>
        <w:t>）（</w:t>
      </w:r>
      <w:r w:rsidRPr="00EF0978">
        <w:rPr>
          <w:rFonts w:eastAsia="SimSun"/>
          <w:color w:val="000000" w:themeColor="text1"/>
          <w:lang w:val="fr-FR"/>
        </w:rPr>
        <w:t>COSC</w:t>
      </w:r>
      <w:r w:rsidRPr="00EF0978">
        <w:rPr>
          <w:rFonts w:eastAsia="SimSun" w:hint="eastAsia"/>
          <w:color w:val="000000" w:themeColor="text1"/>
          <w:lang w:val="fr-FR"/>
        </w:rPr>
        <w:t>）</w:t>
      </w:r>
    </w:p>
    <w:p w14:paraId="3B2F532E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fr-FR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双向摆陀系统自动上链机械机芯</w:t>
      </w:r>
    </w:p>
    <w:p w14:paraId="2196CF99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</w:p>
    <w:p w14:paraId="31A6E9CA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fr-FR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精准</w:t>
      </w:r>
    </w:p>
    <w:p w14:paraId="6B63AF9D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fr-FR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瑞士官方天文台认证</w:t>
      </w:r>
      <w:r w:rsidRPr="00EF0978">
        <w:rPr>
          <w:rFonts w:eastAsia="SimSun" w:hint="eastAsia"/>
          <w:color w:val="000000" w:themeColor="text1"/>
          <w:lang w:val="fr-FR" w:eastAsia="zh-CN"/>
        </w:rPr>
        <w:t>（</w:t>
      </w:r>
      <w:r w:rsidRPr="00EF0978">
        <w:rPr>
          <w:rFonts w:eastAsia="SimSun"/>
          <w:color w:val="000000" w:themeColor="text1"/>
          <w:lang w:val="fr-FR" w:eastAsia="zh-CN"/>
        </w:rPr>
        <w:t>COSC</w:t>
      </w:r>
      <w:r w:rsidRPr="00EF0978">
        <w:rPr>
          <w:rFonts w:eastAsia="SimSun" w:hint="eastAsia"/>
          <w:color w:val="000000" w:themeColor="text1"/>
          <w:lang w:val="fr-FR" w:eastAsia="zh-CN"/>
        </w:rPr>
        <w:t>）</w:t>
      </w:r>
      <w:r w:rsidRPr="00EF0978">
        <w:rPr>
          <w:rFonts w:eastAsia="SimSun" w:hint="eastAsia"/>
          <w:color w:val="000000" w:themeColor="text1"/>
          <w:lang w:eastAsia="zh-CN"/>
        </w:rPr>
        <w:t>天文台精密时计</w:t>
      </w:r>
    </w:p>
    <w:p w14:paraId="6A5513F1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</w:p>
    <w:p w14:paraId="5CEAF2C5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功能</w:t>
      </w:r>
    </w:p>
    <w:p w14:paraId="3C7050D3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中央时针、分针及秒针</w:t>
      </w:r>
    </w:p>
    <w:p w14:paraId="3BD97FA7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停秒功能以准确调校时间</w:t>
      </w:r>
    </w:p>
    <w:p w14:paraId="2202EAB5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</w:p>
    <w:p w14:paraId="64F2EEB4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游丝摆轮</w:t>
      </w:r>
    </w:p>
    <w:p w14:paraId="56BC5E22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惯性微调平衡摆轮</w:t>
      </w:r>
      <w:r w:rsidRPr="00EF0978">
        <w:rPr>
          <w:rFonts w:eastAsia="SimSun" w:hint="eastAsia"/>
          <w:color w:val="000000" w:themeColor="text1"/>
          <w:lang w:val="pt-PT" w:eastAsia="zh-CN"/>
        </w:rPr>
        <w:t>，</w:t>
      </w:r>
      <w:r w:rsidRPr="00EF0978">
        <w:rPr>
          <w:rFonts w:eastAsia="SimSun" w:hint="eastAsia"/>
          <w:color w:val="000000" w:themeColor="text1"/>
          <w:lang w:eastAsia="zh-CN"/>
        </w:rPr>
        <w:t>微调螺丝</w:t>
      </w:r>
    </w:p>
    <w:p w14:paraId="13742A07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非磁性硅游丝</w:t>
      </w:r>
    </w:p>
    <w:p w14:paraId="6A7D02B1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摆动频率</w:t>
      </w:r>
      <w:r w:rsidRPr="00EF0978">
        <w:rPr>
          <w:rFonts w:eastAsia="SimSun" w:hint="eastAsia"/>
          <w:color w:val="000000" w:themeColor="text1"/>
          <w:lang w:val="pt-PT" w:eastAsia="zh-CN"/>
        </w:rPr>
        <w:t>：</w:t>
      </w:r>
      <w:r w:rsidRPr="00EF0978">
        <w:rPr>
          <w:rFonts w:eastAsia="SimSun" w:hint="eastAsia"/>
          <w:color w:val="000000" w:themeColor="text1"/>
          <w:lang w:eastAsia="zh-CN"/>
        </w:rPr>
        <w:t>每小时</w:t>
      </w:r>
      <w:r w:rsidRPr="00EF0978">
        <w:rPr>
          <w:rFonts w:eastAsia="SimSun"/>
          <w:color w:val="000000" w:themeColor="text1"/>
          <w:lang w:val="pt-PT" w:eastAsia="zh-CN"/>
        </w:rPr>
        <w:t>28,800</w:t>
      </w:r>
      <w:r w:rsidRPr="00EF0978">
        <w:rPr>
          <w:rFonts w:eastAsia="SimSun" w:hint="eastAsia"/>
          <w:color w:val="000000" w:themeColor="text1"/>
          <w:lang w:eastAsia="zh-CN"/>
        </w:rPr>
        <w:t>次</w:t>
      </w:r>
      <w:r w:rsidRPr="00EF0978">
        <w:rPr>
          <w:rFonts w:eastAsia="SimSun" w:hint="eastAsia"/>
          <w:color w:val="000000" w:themeColor="text1"/>
          <w:lang w:val="pt-PT" w:eastAsia="zh-CN"/>
        </w:rPr>
        <w:t>（</w:t>
      </w:r>
      <w:r w:rsidRPr="00EF0978">
        <w:rPr>
          <w:rFonts w:eastAsia="SimSun"/>
          <w:color w:val="000000" w:themeColor="text1"/>
          <w:lang w:val="pt-PT" w:eastAsia="zh-CN"/>
        </w:rPr>
        <w:t>4</w:t>
      </w:r>
      <w:r w:rsidRPr="00EF0978">
        <w:rPr>
          <w:rFonts w:eastAsia="SimSun" w:hint="eastAsia"/>
          <w:color w:val="000000" w:themeColor="text1"/>
          <w:lang w:eastAsia="zh-CN"/>
        </w:rPr>
        <w:t>赫兹</w:t>
      </w:r>
      <w:r w:rsidRPr="00EF0978">
        <w:rPr>
          <w:rFonts w:eastAsia="SimSun" w:hint="eastAsia"/>
          <w:color w:val="000000" w:themeColor="text1"/>
          <w:lang w:val="pt-PT" w:eastAsia="zh-CN"/>
        </w:rPr>
        <w:t>）</w:t>
      </w:r>
    </w:p>
    <w:p w14:paraId="58DD2A53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</w:p>
    <w:p w14:paraId="37AD8CD1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总直径</w:t>
      </w:r>
    </w:p>
    <w:p w14:paraId="17FFFF87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/>
          <w:color w:val="000000" w:themeColor="text1"/>
          <w:lang w:val="pt-PT" w:eastAsia="zh-CN"/>
        </w:rPr>
        <w:t>20.0</w:t>
      </w:r>
      <w:r w:rsidRPr="00EF0978">
        <w:rPr>
          <w:rFonts w:eastAsia="SimSun" w:hint="eastAsia"/>
          <w:color w:val="000000" w:themeColor="text1"/>
          <w:lang w:eastAsia="zh-CN"/>
        </w:rPr>
        <w:t>毫米</w:t>
      </w:r>
      <w:r w:rsidRPr="00EF0978">
        <w:rPr>
          <w:rFonts w:eastAsia="SimSun" w:hint="eastAsia"/>
          <w:color w:val="000000" w:themeColor="text1"/>
          <w:lang w:val="pt-PT" w:eastAsia="zh-CN"/>
        </w:rPr>
        <w:t>（</w:t>
      </w:r>
      <w:r w:rsidRPr="00EF0978">
        <w:rPr>
          <w:rFonts w:eastAsia="SimSun"/>
          <w:color w:val="000000" w:themeColor="text1"/>
          <w:lang w:val="pt-PT" w:eastAsia="zh-CN"/>
        </w:rPr>
        <w:t>MT5201</w:t>
      </w:r>
      <w:r w:rsidRPr="00EF0978">
        <w:rPr>
          <w:rFonts w:eastAsia="SimSun" w:hint="eastAsia"/>
          <w:color w:val="000000" w:themeColor="text1"/>
          <w:lang w:val="pt-PT" w:eastAsia="zh-CN"/>
        </w:rPr>
        <w:t>）</w:t>
      </w:r>
    </w:p>
    <w:p w14:paraId="52FA8A1A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/>
          <w:color w:val="000000" w:themeColor="text1"/>
          <w:lang w:val="pt-PT" w:eastAsia="zh-CN"/>
        </w:rPr>
        <w:t>30.3</w:t>
      </w:r>
      <w:r w:rsidRPr="00EF0978">
        <w:rPr>
          <w:rFonts w:eastAsia="SimSun" w:hint="eastAsia"/>
          <w:color w:val="000000" w:themeColor="text1"/>
          <w:lang w:eastAsia="zh-CN"/>
        </w:rPr>
        <w:t>毫米</w:t>
      </w:r>
      <w:r w:rsidRPr="00EF0978">
        <w:rPr>
          <w:rFonts w:eastAsia="SimSun" w:hint="eastAsia"/>
          <w:color w:val="000000" w:themeColor="text1"/>
          <w:lang w:val="pt-PT" w:eastAsia="zh-CN"/>
        </w:rPr>
        <w:t>（</w:t>
      </w:r>
      <w:r w:rsidRPr="00EF0978">
        <w:rPr>
          <w:rFonts w:eastAsia="SimSun"/>
          <w:color w:val="000000" w:themeColor="text1"/>
          <w:lang w:val="pt-PT" w:eastAsia="zh-CN"/>
        </w:rPr>
        <w:t>MT5400</w:t>
      </w:r>
      <w:r w:rsidRPr="00EF0978">
        <w:rPr>
          <w:rFonts w:eastAsia="SimSun" w:hint="eastAsia"/>
          <w:color w:val="000000" w:themeColor="text1"/>
          <w:lang w:val="pt-PT" w:eastAsia="zh-CN"/>
        </w:rPr>
        <w:t>）</w:t>
      </w:r>
    </w:p>
    <w:p w14:paraId="7090D9CA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/>
        </w:rPr>
      </w:pPr>
      <w:r w:rsidRPr="00EF0978">
        <w:rPr>
          <w:rFonts w:eastAsia="SimSun"/>
          <w:color w:val="000000" w:themeColor="text1"/>
          <w:lang w:val="pt-PT"/>
        </w:rPr>
        <w:t>31.8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pt-PT"/>
        </w:rPr>
        <w:t>（</w:t>
      </w:r>
      <w:r w:rsidRPr="00EF0978">
        <w:rPr>
          <w:rFonts w:eastAsia="SimSun"/>
          <w:color w:val="000000" w:themeColor="text1"/>
          <w:lang w:val="pt-PT"/>
        </w:rPr>
        <w:t>MT5602</w:t>
      </w:r>
      <w:r w:rsidRPr="00EF0978">
        <w:rPr>
          <w:rFonts w:eastAsia="SimSun" w:hint="eastAsia"/>
          <w:color w:val="000000" w:themeColor="text1"/>
          <w:lang w:val="pt-PT"/>
        </w:rPr>
        <w:t>）</w:t>
      </w:r>
    </w:p>
    <w:p w14:paraId="00000C21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/>
        </w:rPr>
      </w:pPr>
      <w:r w:rsidRPr="00EF0978">
        <w:rPr>
          <w:rFonts w:eastAsia="SimSun"/>
          <w:color w:val="000000" w:themeColor="text1"/>
          <w:lang w:val="pt-PT"/>
        </w:rPr>
        <w:t>33.8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pt-PT"/>
        </w:rPr>
        <w:t>（</w:t>
      </w:r>
      <w:r w:rsidRPr="00EF0978">
        <w:rPr>
          <w:rFonts w:eastAsia="SimSun"/>
          <w:color w:val="000000" w:themeColor="text1"/>
          <w:lang w:val="pt-PT"/>
        </w:rPr>
        <w:t>MT5601</w:t>
      </w:r>
      <w:r w:rsidRPr="00EF0978">
        <w:rPr>
          <w:rFonts w:eastAsia="SimSun" w:hint="eastAsia"/>
          <w:color w:val="000000" w:themeColor="text1"/>
          <w:lang w:val="pt-PT"/>
        </w:rPr>
        <w:t>）</w:t>
      </w:r>
    </w:p>
    <w:p w14:paraId="1CDDF747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/>
        </w:rPr>
      </w:pPr>
    </w:p>
    <w:p w14:paraId="0A64157F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/>
        </w:rPr>
      </w:pPr>
      <w:r w:rsidRPr="00EF0978">
        <w:rPr>
          <w:rFonts w:eastAsia="SimSun" w:hint="eastAsia"/>
          <w:b/>
          <w:bCs/>
          <w:color w:val="000000" w:themeColor="text1"/>
        </w:rPr>
        <w:t>厚度</w:t>
      </w:r>
    </w:p>
    <w:p w14:paraId="3C995AF7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/>
        </w:rPr>
      </w:pPr>
      <w:r w:rsidRPr="00EF0978">
        <w:rPr>
          <w:rFonts w:eastAsia="SimSun"/>
          <w:color w:val="000000" w:themeColor="text1"/>
          <w:lang w:val="pt-PT"/>
        </w:rPr>
        <w:t>5</w:t>
      </w:r>
      <w:r w:rsidRPr="00EF0978">
        <w:rPr>
          <w:rFonts w:eastAsia="SimSun" w:hint="eastAsia"/>
          <w:color w:val="000000" w:themeColor="text1"/>
        </w:rPr>
        <w:t>毫米</w:t>
      </w:r>
      <w:r w:rsidRPr="00EF0978">
        <w:rPr>
          <w:rFonts w:eastAsia="SimSun" w:hint="eastAsia"/>
          <w:color w:val="000000" w:themeColor="text1"/>
          <w:lang w:val="pt-PT"/>
        </w:rPr>
        <w:t>（</w:t>
      </w:r>
      <w:r w:rsidRPr="00EF0978">
        <w:rPr>
          <w:rFonts w:eastAsia="SimSun"/>
          <w:color w:val="000000" w:themeColor="text1"/>
          <w:lang w:val="pt-PT"/>
        </w:rPr>
        <w:t>MT5201</w:t>
      </w:r>
      <w:r w:rsidRPr="00EF0978">
        <w:rPr>
          <w:rFonts w:eastAsia="SimSun" w:hint="eastAsia"/>
          <w:color w:val="000000" w:themeColor="text1"/>
        </w:rPr>
        <w:t>、</w:t>
      </w:r>
      <w:r w:rsidRPr="00EF0978">
        <w:rPr>
          <w:rFonts w:eastAsia="SimSun"/>
          <w:color w:val="000000" w:themeColor="text1"/>
          <w:lang w:val="pt-PT"/>
        </w:rPr>
        <w:t>MT5400</w:t>
      </w:r>
      <w:r w:rsidRPr="00EF0978">
        <w:rPr>
          <w:rFonts w:eastAsia="SimSun" w:hint="eastAsia"/>
          <w:color w:val="000000" w:themeColor="text1"/>
          <w:lang w:val="pt-PT"/>
        </w:rPr>
        <w:t>）</w:t>
      </w:r>
    </w:p>
    <w:p w14:paraId="6243878D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/>
          <w:color w:val="000000" w:themeColor="text1"/>
          <w:lang w:val="pt-PT" w:eastAsia="zh-CN"/>
        </w:rPr>
        <w:t>6.5</w:t>
      </w:r>
      <w:r w:rsidRPr="00EF0978">
        <w:rPr>
          <w:rFonts w:eastAsia="SimSun" w:hint="eastAsia"/>
          <w:color w:val="000000" w:themeColor="text1"/>
          <w:lang w:eastAsia="zh-CN"/>
        </w:rPr>
        <w:t>毫米</w:t>
      </w:r>
      <w:r w:rsidRPr="00EF0978">
        <w:rPr>
          <w:rFonts w:eastAsia="SimSun" w:hint="eastAsia"/>
          <w:color w:val="000000" w:themeColor="text1"/>
          <w:lang w:val="pt-PT" w:eastAsia="zh-CN"/>
        </w:rPr>
        <w:t>（</w:t>
      </w:r>
      <w:r w:rsidRPr="00EF0978">
        <w:rPr>
          <w:rFonts w:eastAsia="SimSun"/>
          <w:color w:val="000000" w:themeColor="text1"/>
          <w:lang w:val="pt-PT" w:eastAsia="zh-CN"/>
        </w:rPr>
        <w:t>MT5602</w:t>
      </w:r>
      <w:r w:rsidRPr="00EF0978">
        <w:rPr>
          <w:rFonts w:eastAsia="SimSun" w:hint="eastAsia"/>
          <w:color w:val="000000" w:themeColor="text1"/>
          <w:lang w:eastAsia="zh-CN"/>
        </w:rPr>
        <w:t>、</w:t>
      </w:r>
      <w:r w:rsidRPr="00EF0978">
        <w:rPr>
          <w:rFonts w:eastAsia="SimSun"/>
          <w:color w:val="000000" w:themeColor="text1"/>
          <w:lang w:val="pt-PT" w:eastAsia="zh-CN"/>
        </w:rPr>
        <w:t>MT5601</w:t>
      </w:r>
      <w:r w:rsidRPr="00EF0978">
        <w:rPr>
          <w:rFonts w:eastAsia="SimSun" w:hint="eastAsia"/>
          <w:color w:val="000000" w:themeColor="text1"/>
          <w:lang w:val="pt-PT" w:eastAsia="zh-CN"/>
        </w:rPr>
        <w:t>）</w:t>
      </w:r>
    </w:p>
    <w:p w14:paraId="53B4138C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</w:p>
    <w:p w14:paraId="3E5ECE35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宝石数量</w:t>
      </w:r>
    </w:p>
    <w:p w14:paraId="561993C1" w14:textId="77777777" w:rsidR="004F49B3" w:rsidRPr="00EF0978" w:rsidRDefault="004F49B3" w:rsidP="004F49B3">
      <w:pPr>
        <w:pStyle w:val="TEXTE"/>
        <w:jc w:val="both"/>
        <w:rPr>
          <w:rFonts w:eastAsia="SimSun"/>
          <w:bCs/>
          <w:color w:val="000000" w:themeColor="text1"/>
          <w:lang w:val="pt-PT" w:eastAsia="zh-CN"/>
        </w:rPr>
      </w:pPr>
      <w:r w:rsidRPr="00EF0978">
        <w:rPr>
          <w:rFonts w:eastAsia="SimSun"/>
          <w:bCs/>
          <w:color w:val="000000" w:themeColor="text1"/>
          <w:lang w:val="pt-PT" w:eastAsia="zh-CN"/>
        </w:rPr>
        <w:t>26</w:t>
      </w:r>
      <w:r w:rsidRPr="00EF0978">
        <w:rPr>
          <w:rFonts w:eastAsia="SimSun" w:hint="eastAsia"/>
          <w:bCs/>
          <w:color w:val="000000" w:themeColor="text1"/>
          <w:lang w:eastAsia="zh-CN"/>
        </w:rPr>
        <w:t>颗</w:t>
      </w:r>
      <w:r w:rsidRPr="00EF0978">
        <w:rPr>
          <w:rFonts w:eastAsia="SimSun" w:hint="eastAsia"/>
          <w:bCs/>
          <w:color w:val="000000" w:themeColor="text1"/>
          <w:lang w:val="pt-PT" w:eastAsia="zh-CN"/>
        </w:rPr>
        <w:t>（</w:t>
      </w:r>
      <w:r w:rsidRPr="00EF0978">
        <w:rPr>
          <w:rFonts w:eastAsia="SimSun"/>
          <w:bCs/>
          <w:color w:val="000000" w:themeColor="text1"/>
          <w:lang w:val="pt-PT" w:eastAsia="zh-CN"/>
        </w:rPr>
        <w:t>MT5201</w:t>
      </w:r>
      <w:r w:rsidRPr="00EF0978">
        <w:rPr>
          <w:rFonts w:eastAsia="SimSun" w:hint="eastAsia"/>
          <w:bCs/>
          <w:color w:val="000000" w:themeColor="text1"/>
          <w:lang w:val="pt-PT" w:eastAsia="zh-CN"/>
        </w:rPr>
        <w:t>）</w:t>
      </w:r>
    </w:p>
    <w:p w14:paraId="5D52229C" w14:textId="77777777" w:rsidR="004F49B3" w:rsidRPr="00EF0978" w:rsidRDefault="004F49B3" w:rsidP="004F49B3">
      <w:pPr>
        <w:pStyle w:val="TEXTE"/>
        <w:jc w:val="both"/>
        <w:rPr>
          <w:rFonts w:eastAsia="SimSun"/>
          <w:bCs/>
          <w:color w:val="000000" w:themeColor="text1"/>
          <w:lang w:val="pt-PT" w:eastAsia="zh-CN"/>
        </w:rPr>
      </w:pPr>
      <w:r w:rsidRPr="00EF0978">
        <w:rPr>
          <w:rFonts w:eastAsia="SimSun"/>
          <w:bCs/>
          <w:color w:val="000000" w:themeColor="text1"/>
          <w:lang w:val="pt-PT" w:eastAsia="zh-CN"/>
        </w:rPr>
        <w:lastRenderedPageBreak/>
        <w:t>27</w:t>
      </w:r>
      <w:r w:rsidRPr="00EF0978">
        <w:rPr>
          <w:rFonts w:eastAsia="SimSun" w:hint="eastAsia"/>
          <w:bCs/>
          <w:color w:val="000000" w:themeColor="text1"/>
          <w:lang w:eastAsia="zh-CN"/>
        </w:rPr>
        <w:t>颗</w:t>
      </w:r>
      <w:r w:rsidRPr="00EF0978">
        <w:rPr>
          <w:rFonts w:eastAsia="SimSun" w:hint="eastAsia"/>
          <w:bCs/>
          <w:color w:val="000000" w:themeColor="text1"/>
          <w:lang w:val="pt-PT" w:eastAsia="zh-CN"/>
        </w:rPr>
        <w:t>（</w:t>
      </w:r>
      <w:r w:rsidRPr="00EF0978">
        <w:rPr>
          <w:rFonts w:eastAsia="SimSun"/>
          <w:bCs/>
          <w:color w:val="000000" w:themeColor="text1"/>
          <w:lang w:val="pt-PT" w:eastAsia="zh-CN"/>
        </w:rPr>
        <w:t>MT5400</w:t>
      </w:r>
      <w:r w:rsidRPr="00EF0978">
        <w:rPr>
          <w:rFonts w:eastAsia="SimSun" w:hint="eastAsia"/>
          <w:bCs/>
          <w:color w:val="000000" w:themeColor="text1"/>
          <w:lang w:val="pt-PT" w:eastAsia="zh-CN"/>
        </w:rPr>
        <w:t>）</w:t>
      </w:r>
    </w:p>
    <w:p w14:paraId="3306B51B" w14:textId="77777777" w:rsidR="004F49B3" w:rsidRPr="00EF0978" w:rsidRDefault="004F49B3" w:rsidP="004F49B3">
      <w:pPr>
        <w:pStyle w:val="TEXTE"/>
        <w:jc w:val="both"/>
        <w:rPr>
          <w:rFonts w:eastAsia="SimSun"/>
          <w:bCs/>
          <w:color w:val="000000" w:themeColor="text1"/>
          <w:lang w:val="pt-PT" w:eastAsia="zh-CN"/>
        </w:rPr>
      </w:pPr>
      <w:r w:rsidRPr="00EF0978">
        <w:rPr>
          <w:rFonts w:eastAsia="SimSun"/>
          <w:bCs/>
          <w:color w:val="000000" w:themeColor="text1"/>
          <w:lang w:val="pt-PT" w:eastAsia="zh-CN"/>
        </w:rPr>
        <w:t>25</w:t>
      </w:r>
      <w:r w:rsidRPr="00EF0978">
        <w:rPr>
          <w:rFonts w:eastAsia="SimSun" w:hint="eastAsia"/>
          <w:bCs/>
          <w:color w:val="000000" w:themeColor="text1"/>
          <w:lang w:eastAsia="zh-CN"/>
        </w:rPr>
        <w:t>颗</w:t>
      </w:r>
      <w:r w:rsidRPr="00EF0978">
        <w:rPr>
          <w:rFonts w:eastAsia="SimSun" w:hint="eastAsia"/>
          <w:bCs/>
          <w:color w:val="000000" w:themeColor="text1"/>
          <w:lang w:val="pt-PT" w:eastAsia="zh-CN"/>
        </w:rPr>
        <w:t>（</w:t>
      </w:r>
      <w:r w:rsidRPr="00EF0978">
        <w:rPr>
          <w:rFonts w:eastAsia="SimSun"/>
          <w:bCs/>
          <w:color w:val="000000" w:themeColor="text1"/>
          <w:lang w:val="pt-PT" w:eastAsia="zh-CN"/>
        </w:rPr>
        <w:t>MT5602</w:t>
      </w:r>
      <w:r w:rsidRPr="00EF0978">
        <w:rPr>
          <w:rFonts w:eastAsia="SimSun" w:hint="eastAsia"/>
          <w:bCs/>
          <w:color w:val="000000" w:themeColor="text1"/>
          <w:lang w:eastAsia="zh-CN"/>
        </w:rPr>
        <w:t>、</w:t>
      </w:r>
      <w:r w:rsidRPr="00EF0978">
        <w:rPr>
          <w:rFonts w:eastAsia="SimSun"/>
          <w:bCs/>
          <w:color w:val="000000" w:themeColor="text1"/>
          <w:lang w:val="pt-PT" w:eastAsia="zh-CN"/>
        </w:rPr>
        <w:t>MT5601</w:t>
      </w:r>
      <w:r w:rsidRPr="00EF0978">
        <w:rPr>
          <w:rFonts w:eastAsia="SimSun" w:hint="eastAsia"/>
          <w:bCs/>
          <w:color w:val="000000" w:themeColor="text1"/>
          <w:lang w:val="pt-PT" w:eastAsia="zh-CN"/>
        </w:rPr>
        <w:t>）</w:t>
      </w:r>
    </w:p>
    <w:p w14:paraId="235E9F02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</w:p>
    <w:p w14:paraId="0006CD2C" w14:textId="77777777" w:rsidR="004F49B3" w:rsidRPr="00EF0978" w:rsidRDefault="004F49B3" w:rsidP="004F49B3">
      <w:pPr>
        <w:pStyle w:val="TEXTE"/>
        <w:jc w:val="both"/>
        <w:rPr>
          <w:rFonts w:eastAsia="SimSun"/>
          <w:b/>
          <w:color w:val="000000" w:themeColor="text1"/>
          <w:lang w:val="pt-PT" w:eastAsia="zh-CN"/>
        </w:rPr>
      </w:pPr>
      <w:r w:rsidRPr="00EF0978">
        <w:rPr>
          <w:rFonts w:eastAsia="SimSun" w:hint="eastAsia"/>
          <w:b/>
          <w:bCs/>
          <w:color w:val="000000" w:themeColor="text1"/>
          <w:lang w:eastAsia="zh-CN"/>
        </w:rPr>
        <w:t>动力储备</w:t>
      </w:r>
    </w:p>
    <w:p w14:paraId="1FF9C25D" w14:textId="77777777" w:rsidR="004F49B3" w:rsidRPr="00EF0978" w:rsidRDefault="004F49B3" w:rsidP="004F49B3">
      <w:pPr>
        <w:pStyle w:val="TEXTE"/>
        <w:jc w:val="both"/>
        <w:rPr>
          <w:rFonts w:eastAsia="SimSun"/>
          <w:color w:val="000000" w:themeColor="text1"/>
          <w:lang w:val="pt-PT" w:eastAsia="zh-CN"/>
        </w:rPr>
      </w:pPr>
      <w:r w:rsidRPr="00EF0978">
        <w:rPr>
          <w:rFonts w:eastAsia="SimSun" w:hint="eastAsia"/>
          <w:color w:val="000000" w:themeColor="text1"/>
          <w:lang w:eastAsia="zh-CN"/>
        </w:rPr>
        <w:t>动力储备约</w:t>
      </w:r>
      <w:r w:rsidRPr="00EF0978">
        <w:rPr>
          <w:rFonts w:eastAsia="SimSun"/>
          <w:color w:val="000000" w:themeColor="text1"/>
          <w:lang w:val="pt-PT" w:eastAsia="zh-CN"/>
        </w:rPr>
        <w:t>50</w:t>
      </w:r>
      <w:r w:rsidRPr="00EF0978">
        <w:rPr>
          <w:rFonts w:eastAsia="SimSun" w:hint="eastAsia"/>
          <w:color w:val="000000" w:themeColor="text1"/>
          <w:lang w:eastAsia="zh-CN"/>
        </w:rPr>
        <w:t>小时</w:t>
      </w:r>
      <w:r w:rsidRPr="00EF0978">
        <w:rPr>
          <w:rFonts w:eastAsia="SimSun" w:hint="eastAsia"/>
          <w:color w:val="000000" w:themeColor="text1"/>
          <w:lang w:val="pt-PT" w:eastAsia="zh-CN"/>
        </w:rPr>
        <w:t>（</w:t>
      </w:r>
      <w:r w:rsidRPr="00EF0978">
        <w:rPr>
          <w:rFonts w:eastAsia="SimSun"/>
          <w:color w:val="000000" w:themeColor="text1"/>
          <w:lang w:val="pt-PT" w:eastAsia="zh-CN"/>
        </w:rPr>
        <w:t>MT5201</w:t>
      </w:r>
      <w:r w:rsidRPr="00EF0978">
        <w:rPr>
          <w:rFonts w:eastAsia="SimSun" w:hint="eastAsia"/>
          <w:color w:val="000000" w:themeColor="text1"/>
          <w:lang w:val="pt-PT" w:eastAsia="zh-CN"/>
        </w:rPr>
        <w:t>）</w:t>
      </w:r>
    </w:p>
    <w:p w14:paraId="4BA23829" w14:textId="77777777" w:rsidR="004F49B3" w:rsidRPr="00EF0978" w:rsidRDefault="004F49B3" w:rsidP="004F49B3">
      <w:pPr>
        <w:pStyle w:val="TEXTE"/>
        <w:jc w:val="both"/>
        <w:rPr>
          <w:rFonts w:eastAsia="SimSun"/>
          <w:lang w:val="pt-PT" w:eastAsia="zh-CN"/>
        </w:rPr>
      </w:pPr>
      <w:r w:rsidRPr="00EF0978">
        <w:rPr>
          <w:rFonts w:eastAsia="SimSun" w:hint="eastAsia"/>
          <w:lang w:eastAsia="zh-CN"/>
        </w:rPr>
        <w:t>动力储备约</w:t>
      </w:r>
      <w:r w:rsidRPr="00EF0978">
        <w:rPr>
          <w:rFonts w:eastAsia="SimSun"/>
          <w:lang w:val="pt-PT" w:eastAsia="zh-CN"/>
        </w:rPr>
        <w:t>70</w:t>
      </w:r>
      <w:r w:rsidRPr="00EF0978">
        <w:rPr>
          <w:rFonts w:eastAsia="SimSun" w:hint="eastAsia"/>
          <w:lang w:eastAsia="zh-CN"/>
        </w:rPr>
        <w:t>小时</w:t>
      </w:r>
      <w:r w:rsidRPr="00EF0978">
        <w:rPr>
          <w:rFonts w:eastAsia="SimSun" w:hint="eastAsia"/>
          <w:lang w:val="pt-PT" w:eastAsia="zh-CN"/>
        </w:rPr>
        <w:t>（</w:t>
      </w:r>
      <w:r w:rsidRPr="00EF0978">
        <w:rPr>
          <w:rFonts w:eastAsia="SimSun"/>
          <w:lang w:val="pt-PT" w:eastAsia="zh-CN"/>
        </w:rPr>
        <w:t>MT5400</w:t>
      </w:r>
      <w:r w:rsidRPr="00EF0978">
        <w:rPr>
          <w:rFonts w:eastAsia="SimSun" w:hint="eastAsia"/>
          <w:lang w:val="pt-PT" w:eastAsia="zh-CN"/>
        </w:rPr>
        <w:t>）</w:t>
      </w:r>
    </w:p>
    <w:p w14:paraId="29516439" w14:textId="77777777" w:rsidR="004F49B3" w:rsidRPr="00EF0978" w:rsidRDefault="004F49B3" w:rsidP="004F49B3">
      <w:pPr>
        <w:pStyle w:val="TEXTE"/>
        <w:jc w:val="both"/>
        <w:rPr>
          <w:rFonts w:eastAsia="SimSun"/>
          <w:lang w:val="pt-PT" w:eastAsia="zh-CN"/>
        </w:rPr>
      </w:pPr>
      <w:r w:rsidRPr="00EF0978">
        <w:rPr>
          <w:rFonts w:eastAsia="SimSun" w:hint="eastAsia"/>
          <w:lang w:eastAsia="zh-CN"/>
        </w:rPr>
        <w:t>动力储备约</w:t>
      </w:r>
      <w:r w:rsidRPr="00EF0978">
        <w:rPr>
          <w:rFonts w:eastAsia="SimSun"/>
          <w:lang w:val="pt-PT" w:eastAsia="zh-CN"/>
        </w:rPr>
        <w:t>70</w:t>
      </w:r>
      <w:r w:rsidRPr="00EF0978">
        <w:rPr>
          <w:rFonts w:eastAsia="SimSun" w:hint="eastAsia"/>
          <w:lang w:eastAsia="zh-CN"/>
        </w:rPr>
        <w:t>小时</w:t>
      </w:r>
      <w:r w:rsidRPr="00EF0978">
        <w:rPr>
          <w:rFonts w:eastAsia="SimSun" w:hint="eastAsia"/>
          <w:lang w:val="pt-PT" w:eastAsia="zh-CN"/>
        </w:rPr>
        <w:t>（</w:t>
      </w:r>
      <w:r w:rsidRPr="00EF0978">
        <w:rPr>
          <w:rFonts w:eastAsia="SimSun"/>
          <w:lang w:val="pt-PT" w:eastAsia="zh-CN"/>
        </w:rPr>
        <w:t>MT5601</w:t>
      </w:r>
      <w:r w:rsidRPr="00EF0978">
        <w:rPr>
          <w:rFonts w:eastAsia="SimSun" w:hint="eastAsia"/>
          <w:lang w:val="pt-PT" w:eastAsia="zh-CN"/>
        </w:rPr>
        <w:t>）</w:t>
      </w:r>
    </w:p>
    <w:p w14:paraId="34730B04" w14:textId="327EA4B1" w:rsidR="00AA2EE3" w:rsidRPr="002454E7" w:rsidRDefault="004F49B3" w:rsidP="004F49B3">
      <w:pPr>
        <w:pStyle w:val="TEXTE"/>
        <w:jc w:val="both"/>
        <w:rPr>
          <w:lang w:eastAsia="zh-CN"/>
        </w:rPr>
      </w:pPr>
      <w:r w:rsidRPr="00EF0978">
        <w:rPr>
          <w:rFonts w:eastAsia="SimSun" w:hint="eastAsia"/>
          <w:lang w:eastAsia="zh-CN"/>
        </w:rPr>
        <w:t>动力储备约</w:t>
      </w:r>
      <w:r w:rsidRPr="00EF0978">
        <w:rPr>
          <w:rFonts w:eastAsia="SimSun"/>
          <w:lang w:eastAsia="zh-CN"/>
        </w:rPr>
        <w:t>70</w:t>
      </w:r>
      <w:r w:rsidRPr="00EF0978">
        <w:rPr>
          <w:rFonts w:eastAsia="SimSun" w:hint="eastAsia"/>
          <w:lang w:eastAsia="zh-CN"/>
        </w:rPr>
        <w:t>小时（</w:t>
      </w:r>
      <w:r w:rsidRPr="00EF0978">
        <w:rPr>
          <w:rFonts w:eastAsia="SimSun"/>
          <w:lang w:eastAsia="zh-CN"/>
        </w:rPr>
        <w:t>MT5602</w:t>
      </w:r>
      <w:r w:rsidRPr="00EF0978">
        <w:rPr>
          <w:rFonts w:eastAsia="SimSun" w:hint="eastAsia"/>
          <w:lang w:eastAsia="zh-CN"/>
        </w:rPr>
        <w:t>）</w:t>
      </w:r>
    </w:p>
    <w:sectPr w:rsidR="00AA2EE3" w:rsidRPr="002454E7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ECFE" w14:textId="77777777" w:rsidR="004D63EB" w:rsidRDefault="004D63EB" w:rsidP="00D47BCE">
      <w:pPr>
        <w:spacing w:line="240" w:lineRule="auto"/>
      </w:pPr>
      <w:r>
        <w:separator/>
      </w:r>
    </w:p>
  </w:endnote>
  <w:endnote w:type="continuationSeparator" w:id="0">
    <w:p w14:paraId="267E4998" w14:textId="77777777" w:rsidR="004D63EB" w:rsidRDefault="004D63EB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FAF8" w14:textId="182B3C62" w:rsidR="00D47BCE" w:rsidRPr="00460145" w:rsidRDefault="00460145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A965D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en-US" w:eastAsia="zh-CN"/>
      </w:rPr>
      <w:drawing>
        <wp:inline distT="0" distB="0" distL="0" distR="0" wp14:anchorId="53DA862B" wp14:editId="0159F5CB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en-US" w:eastAsia="zh-CN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DE10FB" w:rsidRPr="00DE10FB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C3CC" w14:textId="0B307544" w:rsidR="007407FE" w:rsidRDefault="00FA065D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4C59F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oRxwEAAPsDAAAOAAAAZHJzL2Uyb0RvYy54bWysU8tu2zAQvBfoPxC815Ld1ggEyzkkSC5p&#10;G7TJB9DU0iLAF0jGkv++y5UtB01RoEV9oEVyZ3ZmtNpcj9awA8SkvWv5clFzBk76Trt9y5+f7j5c&#10;cZaycJ0w3kHLj5D49fb9u80QGlj53psOIkMSl5ohtLzPOTRVlWQPVqSFD+DwUvloRcZt3FddFAOy&#10;W1Ot6npdDT52IXoJKeHp7XTJt8SvFMj8TakEmZmWo7ZMa6R1V9ZquxHNPorQa3mSIf5BhRXaYdOZ&#10;6lZkwV6ifkNltYw+eZUX0tvKK6UlkAd0s6x/cfOjFwHIC4aTwhxT+n+08uvhxj1GjGEIqUnhMRYX&#10;o4q2/KM+NlJYxzksGDOTeLj+WJcfZxLv1lerTyXL6oINMeV78JaVh5Yb7YoV0YjDQ8pT6bmkHBtX&#10;1uSN7u60MbQpQwA3JrKDwNe32y+JwLzYL76bzj6ThImNZqaUk4xXTCiqsFcXh/SUjwamzt9BMd2h&#10;p6nBTDT1EFKCy8uTPeOwusAUqpyBNSn7I/BUX6BAg/k34BlBnb3LM9hq5+PvuufxLFlN9ecEJt8l&#10;gp3vjvTuKRqcMEru9DWUEX69J/jlm93+BAAA//8DAFBLAwQUAAYACAAAACEAB9zg29wAAAAIAQAA&#10;DwAAAGRycy9kb3ducmV2LnhtbEyPQU+DQBCF7yb+h82YeGsXGqMFWRqDevCmtGk8TmEEIjtL2IXi&#10;v3c82dNk5r28eV+2W2yvZhp959hAvI5AEVeu7rgxcNi/rragfECusXdMBn7Iwy6/vsowrd2ZP2gu&#10;Q6MkhH2KBtoQhlRrX7Vk0a/dQCzalxstBlnHRtcjniXc9noTRffaYsfyocWBipaq73KyBuxz8XLc&#10;T3M5F3T3vnw2mwO+HY25vVmeHkEFWsK/Gf7qS3XIpdPJTVx71RtYxbE4ZSZCIHqSxMJ2ksP2AXSe&#10;6UuA/BcAAP//AwBQSwECLQAUAAYACAAAACEAtoM4kv4AAADhAQAAEwAAAAAAAAAAAAAAAAAAAAAA&#10;W0NvbnRlbnRfVHlwZXNdLnhtbFBLAQItABQABgAIAAAAIQA4/SH/1gAAAJQBAAALAAAAAAAAAAAA&#10;AAAAAC8BAABfcmVscy8ucmVsc1BLAQItABQABgAIAAAAIQBkpeoRxwEAAPsDAAAOAAAAAAAAAAAA&#10;AAAAAC4CAABkcnMvZTJvRG9jLnhtbFBLAQItABQABgAIAAAAIQAH3ODb3AAAAAgBAAAPAAAAAAAA&#10;AAAAAAAAACEEAABkcnMvZG93bnJldi54bWxQSwUGAAAAAAQABADzAAAAKg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en-US" w:eastAsia="zh-CN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en-US" w:eastAsia="zh-CN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DE10FB" w:rsidRPr="00DE10FB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59C" w14:textId="77777777" w:rsidR="004D63EB" w:rsidRDefault="004D63EB" w:rsidP="00D47BCE">
      <w:pPr>
        <w:spacing w:line="240" w:lineRule="auto"/>
      </w:pPr>
      <w:r>
        <w:separator/>
      </w:r>
    </w:p>
  </w:footnote>
  <w:footnote w:type="continuationSeparator" w:id="0">
    <w:p w14:paraId="12512DF6" w14:textId="77777777" w:rsidR="004D63EB" w:rsidRDefault="004D63EB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1778" w14:textId="77777777" w:rsidR="00D47BCE" w:rsidRDefault="00D47BCE" w:rsidP="00D47BC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F7F3" w14:textId="77777777" w:rsidR="007407FE" w:rsidRDefault="007407FE" w:rsidP="007407FE">
    <w:pPr>
      <w:pStyle w:val="Header"/>
      <w:jc w:val="center"/>
    </w:pPr>
    <w:r>
      <w:rPr>
        <w:noProof/>
        <w:lang w:val="en-US" w:eastAsia="zh-CN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7407FE" w:rsidRDefault="007407FE" w:rsidP="007407FE">
    <w:pPr>
      <w:pStyle w:val="Header"/>
    </w:pPr>
  </w:p>
  <w:p w14:paraId="4C176CBB" w14:textId="77777777" w:rsidR="007407FE" w:rsidRDefault="007407FE" w:rsidP="007407FE">
    <w:pPr>
      <w:pStyle w:val="Header"/>
    </w:pPr>
  </w:p>
  <w:p w14:paraId="39B32DC2" w14:textId="77777777" w:rsidR="007407FE" w:rsidRDefault="007407FE" w:rsidP="007407FE">
    <w:pPr>
      <w:pStyle w:val="Header"/>
    </w:pPr>
  </w:p>
  <w:p w14:paraId="29EF2D91" w14:textId="77777777" w:rsidR="007407FE" w:rsidRDefault="007407FE" w:rsidP="007407FE">
    <w:pPr>
      <w:pStyle w:val="Header"/>
    </w:pPr>
  </w:p>
  <w:p w14:paraId="57B3CF18" w14:textId="77777777" w:rsidR="007407FE" w:rsidRDefault="00D502E2" w:rsidP="00306CFE">
    <w:pPr>
      <w:pStyle w:val="EN-TTE"/>
    </w:pPr>
    <w:r>
      <w:t>PRESS RELEASE</w:t>
    </w:r>
  </w:p>
  <w:p w14:paraId="281CA722" w14:textId="77777777" w:rsidR="00B41716" w:rsidRDefault="00B41716" w:rsidP="00306CFE">
    <w:pPr>
      <w:pStyle w:val="EN-TTE"/>
    </w:pPr>
  </w:p>
  <w:p w14:paraId="6E448DE7" w14:textId="77777777"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657361">
    <w:abstractNumId w:val="3"/>
  </w:num>
  <w:num w:numId="2" w16cid:durableId="119687679">
    <w:abstractNumId w:val="2"/>
  </w:num>
  <w:num w:numId="3" w16cid:durableId="133722698">
    <w:abstractNumId w:val="1"/>
  </w:num>
  <w:num w:numId="4" w16cid:durableId="612054559">
    <w:abstractNumId w:val="5"/>
  </w:num>
  <w:num w:numId="5" w16cid:durableId="1271821369">
    <w:abstractNumId w:val="6"/>
  </w:num>
  <w:num w:numId="6" w16cid:durableId="674648687">
    <w:abstractNumId w:val="0"/>
  </w:num>
  <w:num w:numId="7" w16cid:durableId="504248362">
    <w:abstractNumId w:val="4"/>
  </w:num>
  <w:num w:numId="8" w16cid:durableId="8377730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6058F"/>
    <w:rsid w:val="00060B3E"/>
    <w:rsid w:val="00080BB1"/>
    <w:rsid w:val="0008530A"/>
    <w:rsid w:val="000A6857"/>
    <w:rsid w:val="000C0877"/>
    <w:rsid w:val="000D1907"/>
    <w:rsid w:val="000F4270"/>
    <w:rsid w:val="000F4DFE"/>
    <w:rsid w:val="001519ED"/>
    <w:rsid w:val="00160AE4"/>
    <w:rsid w:val="0016103F"/>
    <w:rsid w:val="001620A5"/>
    <w:rsid w:val="00182A09"/>
    <w:rsid w:val="00214EDF"/>
    <w:rsid w:val="002431E6"/>
    <w:rsid w:val="002454E7"/>
    <w:rsid w:val="002B3242"/>
    <w:rsid w:val="002C1EE4"/>
    <w:rsid w:val="00306CFE"/>
    <w:rsid w:val="00320BFE"/>
    <w:rsid w:val="00356828"/>
    <w:rsid w:val="003812F0"/>
    <w:rsid w:val="003A5DFC"/>
    <w:rsid w:val="003D1A8A"/>
    <w:rsid w:val="00406BB2"/>
    <w:rsid w:val="004227F0"/>
    <w:rsid w:val="00432A58"/>
    <w:rsid w:val="0044433D"/>
    <w:rsid w:val="00460145"/>
    <w:rsid w:val="004C4312"/>
    <w:rsid w:val="004D63EB"/>
    <w:rsid w:val="004F1DF3"/>
    <w:rsid w:val="004F49B3"/>
    <w:rsid w:val="00502FAC"/>
    <w:rsid w:val="00595B7F"/>
    <w:rsid w:val="005A3905"/>
    <w:rsid w:val="005B7E72"/>
    <w:rsid w:val="005F7902"/>
    <w:rsid w:val="00655B89"/>
    <w:rsid w:val="00672BA1"/>
    <w:rsid w:val="00683E86"/>
    <w:rsid w:val="006B0D74"/>
    <w:rsid w:val="006F2876"/>
    <w:rsid w:val="007407FE"/>
    <w:rsid w:val="00782AA8"/>
    <w:rsid w:val="00787F67"/>
    <w:rsid w:val="00794A0D"/>
    <w:rsid w:val="007D1AE6"/>
    <w:rsid w:val="0086545D"/>
    <w:rsid w:val="00876292"/>
    <w:rsid w:val="008D2167"/>
    <w:rsid w:val="008E5A48"/>
    <w:rsid w:val="008F065B"/>
    <w:rsid w:val="00917C1E"/>
    <w:rsid w:val="00933D60"/>
    <w:rsid w:val="00940576"/>
    <w:rsid w:val="00942B62"/>
    <w:rsid w:val="009758B0"/>
    <w:rsid w:val="009C738C"/>
    <w:rsid w:val="009F343E"/>
    <w:rsid w:val="00AA2EE3"/>
    <w:rsid w:val="00B41716"/>
    <w:rsid w:val="00BC0320"/>
    <w:rsid w:val="00BC39EA"/>
    <w:rsid w:val="00C60DF4"/>
    <w:rsid w:val="00C77F7B"/>
    <w:rsid w:val="00C90EF2"/>
    <w:rsid w:val="00CB591A"/>
    <w:rsid w:val="00D302AF"/>
    <w:rsid w:val="00D347D8"/>
    <w:rsid w:val="00D37ED8"/>
    <w:rsid w:val="00D47BCE"/>
    <w:rsid w:val="00D502E2"/>
    <w:rsid w:val="00DC1960"/>
    <w:rsid w:val="00DE10FB"/>
    <w:rsid w:val="00E47947"/>
    <w:rsid w:val="00E556FB"/>
    <w:rsid w:val="00E701EA"/>
    <w:rsid w:val="00E72B80"/>
    <w:rsid w:val="00E81717"/>
    <w:rsid w:val="00E90522"/>
    <w:rsid w:val="00EB62F7"/>
    <w:rsid w:val="00EF0978"/>
    <w:rsid w:val="00F349D7"/>
    <w:rsid w:val="00F64252"/>
    <w:rsid w:val="00F642E8"/>
    <w:rsid w:val="00F667FA"/>
    <w:rsid w:val="00FA065D"/>
    <w:rsid w:val="00FA3BDE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PMingLiU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qFormat/>
    <w:rsid w:val="006B0D7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2454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E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EDF"/>
    <w:pPr>
      <w:widowControl/>
      <w:suppressAutoHyphens w:val="0"/>
    </w:pPr>
    <w:rPr>
      <w:rFonts w:ascii="Arial" w:eastAsia="PMingLiU" w:hAnsi="Arial" w:cstheme="minorBidi"/>
      <w:b/>
      <w:bCs/>
      <w:kern w:val="0"/>
      <w:szCs w:val="20"/>
      <w:lang w:val="fr-CH"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EDF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  <w:style w:type="paragraph" w:styleId="Revision">
    <w:name w:val="Revision"/>
    <w:hidden/>
    <w:uiPriority w:val="99"/>
    <w:semiHidden/>
    <w:rsid w:val="00EF097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790B-2250-46FF-9B30-3BA8D6F4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3</cp:revision>
  <cp:lastPrinted>2019-11-07T09:48:00Z</cp:lastPrinted>
  <dcterms:created xsi:type="dcterms:W3CDTF">2023-03-09T04:20:00Z</dcterms:created>
  <dcterms:modified xsi:type="dcterms:W3CDTF">2023-03-15T09:45:00Z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2023-03-09T02:43:34Z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