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29A" w14:textId="63A72828" w:rsidR="0086545D" w:rsidRPr="00E55C3C" w:rsidRDefault="002454E7" w:rsidP="0086545D">
      <w:pPr>
        <w:pStyle w:val="TITRE"/>
        <w:rPr>
          <w:lang w:val="en-GB"/>
        </w:rPr>
      </w:pPr>
      <w:r w:rsidRPr="00E55C3C">
        <w:rPr>
          <w:lang w:val="en-GB"/>
        </w:rPr>
        <w:t>BLACK BAY</w:t>
      </w:r>
      <w:r w:rsidR="0086545D" w:rsidRPr="00E55C3C">
        <w:rPr>
          <w:lang w:val="en-GB"/>
        </w:rPr>
        <w:t xml:space="preserve"> </w:t>
      </w:r>
      <w:r w:rsidR="000E58D2" w:rsidRPr="00E55C3C">
        <w:rPr>
          <w:lang w:val="en-GB"/>
        </w:rPr>
        <w:t>54</w:t>
      </w:r>
    </w:p>
    <w:p w14:paraId="0101C1CB" w14:textId="77777777" w:rsidR="0086545D" w:rsidRPr="00E55C3C" w:rsidRDefault="0086545D" w:rsidP="0086545D">
      <w:pPr>
        <w:rPr>
          <w:lang w:val="en-GB"/>
        </w:rPr>
      </w:pPr>
    </w:p>
    <w:p w14:paraId="76AFB76F" w14:textId="14AC8C6B" w:rsidR="0086545D" w:rsidRPr="00E55C3C" w:rsidRDefault="006C7B78" w:rsidP="0086545D">
      <w:pPr>
        <w:jc w:val="both"/>
        <w:rPr>
          <w:b/>
          <w:lang w:val="en-GB" w:eastAsia="zh-TW"/>
        </w:rPr>
      </w:pPr>
      <w:r w:rsidRPr="00E55C3C">
        <w:rPr>
          <w:rFonts w:hint="eastAsia"/>
          <w:b/>
          <w:szCs w:val="20"/>
          <w:lang w:eastAsia="zh-TW"/>
        </w:rPr>
        <w:t>帝舵表</w:t>
      </w:r>
      <w:r w:rsidRPr="00E55C3C">
        <w:rPr>
          <w:b/>
          <w:szCs w:val="20"/>
          <w:lang w:eastAsia="zh-TW"/>
        </w:rPr>
        <w:t>Black Bay</w:t>
      </w:r>
      <w:r w:rsidRPr="00E55C3C">
        <w:rPr>
          <w:rFonts w:hint="eastAsia"/>
          <w:b/>
          <w:szCs w:val="20"/>
          <w:lang w:eastAsia="zh-TW"/>
        </w:rPr>
        <w:t>系列隆重推出</w:t>
      </w:r>
      <w:r w:rsidRPr="00E55C3C">
        <w:rPr>
          <w:b/>
          <w:szCs w:val="20"/>
          <w:lang w:eastAsia="zh-TW"/>
        </w:rPr>
        <w:t>Black Bay 54</w:t>
      </w:r>
      <w:r w:rsidRPr="00E55C3C">
        <w:rPr>
          <w:rFonts w:hint="eastAsia"/>
          <w:b/>
          <w:szCs w:val="20"/>
          <w:lang w:eastAsia="zh-TW"/>
        </w:rPr>
        <w:t>腕錶，配備</w:t>
      </w:r>
      <w:r w:rsidRPr="00E55C3C">
        <w:rPr>
          <w:b/>
          <w:szCs w:val="20"/>
          <w:lang w:eastAsia="zh-TW"/>
        </w:rPr>
        <w:t>37</w:t>
      </w:r>
      <w:r w:rsidRPr="00E55C3C">
        <w:rPr>
          <w:rFonts w:hint="eastAsia"/>
          <w:b/>
          <w:szCs w:val="20"/>
          <w:lang w:eastAsia="zh-TW"/>
        </w:rPr>
        <w:t>毫米錶殼，搭載帝舵表原廠機芯，以純粹精神和現代表達方式，向</w:t>
      </w:r>
      <w:r w:rsidRPr="00E55C3C">
        <w:rPr>
          <w:b/>
          <w:szCs w:val="20"/>
          <w:lang w:eastAsia="zh-TW"/>
        </w:rPr>
        <w:t>1954</w:t>
      </w:r>
      <w:r w:rsidRPr="00E55C3C">
        <w:rPr>
          <w:rFonts w:hint="eastAsia"/>
          <w:b/>
          <w:szCs w:val="20"/>
          <w:lang w:eastAsia="zh-TW"/>
        </w:rPr>
        <w:t>年問世的品牌首款潛水錶——</w:t>
      </w:r>
      <w:r w:rsidRPr="00E55C3C">
        <w:rPr>
          <w:b/>
          <w:szCs w:val="20"/>
          <w:lang w:eastAsia="zh-TW"/>
        </w:rPr>
        <w:t>7922</w:t>
      </w:r>
      <w:r w:rsidRPr="00E55C3C">
        <w:rPr>
          <w:rFonts w:hint="eastAsia"/>
          <w:b/>
          <w:szCs w:val="20"/>
          <w:lang w:eastAsia="zh-TW"/>
        </w:rPr>
        <w:t>型獻上最誠摯敬意。</w:t>
      </w:r>
    </w:p>
    <w:p w14:paraId="2E92EFE6" w14:textId="77777777" w:rsidR="002454E7" w:rsidRPr="00E55C3C" w:rsidRDefault="002454E7" w:rsidP="0086545D">
      <w:pPr>
        <w:jc w:val="both"/>
        <w:rPr>
          <w:lang w:val="en-GB" w:eastAsia="zh-TW"/>
        </w:rPr>
      </w:pPr>
    </w:p>
    <w:p w14:paraId="4E1D25C5" w14:textId="209E9C5B" w:rsidR="0086545D" w:rsidRPr="00E55C3C" w:rsidRDefault="006C7B78" w:rsidP="004633C7">
      <w:pPr>
        <w:jc w:val="both"/>
        <w:rPr>
          <w:rFonts w:cs="Arial"/>
          <w:szCs w:val="20"/>
          <w:lang w:val="en-US" w:eastAsia="zh-TW"/>
        </w:rPr>
      </w:pPr>
      <w:r w:rsidRPr="00E55C3C">
        <w:rPr>
          <w:szCs w:val="20"/>
          <w:lang w:eastAsia="zh-TW"/>
        </w:rPr>
        <w:t>Black Bay</w:t>
      </w:r>
      <w:r w:rsidRPr="00E55C3C">
        <w:rPr>
          <w:rFonts w:hint="eastAsia"/>
          <w:szCs w:val="20"/>
          <w:lang w:eastAsia="zh-TW"/>
        </w:rPr>
        <w:t>系列主要借鑒了帝舵表早期的一系列潛水腕錶，新款</w:t>
      </w:r>
      <w:r w:rsidRPr="00E55C3C">
        <w:rPr>
          <w:szCs w:val="20"/>
          <w:lang w:eastAsia="zh-TW"/>
        </w:rPr>
        <w:t>Black Bay 54</w:t>
      </w:r>
      <w:r w:rsidRPr="00E55C3C">
        <w:rPr>
          <w:rFonts w:hint="eastAsia"/>
          <w:szCs w:val="20"/>
          <w:lang w:eastAsia="zh-TW"/>
        </w:rPr>
        <w:t>（碧灣</w:t>
      </w:r>
      <w:r w:rsidRPr="00E55C3C">
        <w:rPr>
          <w:szCs w:val="20"/>
          <w:lang w:eastAsia="zh-TW"/>
        </w:rPr>
        <w:t>54</w:t>
      </w:r>
      <w:r w:rsidRPr="00E55C3C">
        <w:rPr>
          <w:rFonts w:hint="eastAsia"/>
          <w:szCs w:val="20"/>
          <w:lang w:eastAsia="zh-TW"/>
        </w:rPr>
        <w:t>型）更是近乎忠實地復刻了品牌首款潛水腕錶</w:t>
      </w:r>
      <w:r w:rsidRPr="00E55C3C">
        <w:rPr>
          <w:szCs w:val="20"/>
          <w:lang w:eastAsia="zh-TW"/>
        </w:rPr>
        <w:t>7922</w:t>
      </w:r>
      <w:r w:rsidRPr="00E55C3C">
        <w:rPr>
          <w:rFonts w:hint="eastAsia"/>
          <w:szCs w:val="20"/>
          <w:lang w:eastAsia="zh-TW"/>
        </w:rPr>
        <w:t>型。經典的</w:t>
      </w:r>
      <w:r w:rsidRPr="00E55C3C">
        <w:rPr>
          <w:szCs w:val="20"/>
          <w:lang w:eastAsia="zh-TW"/>
        </w:rPr>
        <w:t>37</w:t>
      </w:r>
      <w:r w:rsidRPr="00E55C3C">
        <w:rPr>
          <w:rFonts w:hint="eastAsia"/>
          <w:szCs w:val="20"/>
          <w:lang w:eastAsia="zh-TW"/>
        </w:rPr>
        <w:t>毫米錶殼延續了原始比例。但在復古的外觀下，它又以帝舵表原廠單一計時機芯</w:t>
      </w:r>
      <w:r w:rsidRPr="00E55C3C">
        <w:rPr>
          <w:szCs w:val="20"/>
          <w:lang w:eastAsia="zh-TW"/>
        </w:rPr>
        <w:t>MT5400</w:t>
      </w:r>
      <w:r w:rsidRPr="00E55C3C">
        <w:rPr>
          <w:rFonts w:hint="eastAsia"/>
          <w:szCs w:val="20"/>
          <w:lang w:eastAsia="zh-TW"/>
        </w:rPr>
        <w:t>型及</w:t>
      </w:r>
      <w:r w:rsidRPr="00E55C3C">
        <w:rPr>
          <w:szCs w:val="20"/>
          <w:lang w:eastAsia="zh-TW"/>
        </w:rPr>
        <w:t>200</w:t>
      </w:r>
      <w:r w:rsidRPr="00E55C3C">
        <w:rPr>
          <w:rFonts w:hint="eastAsia"/>
          <w:szCs w:val="20"/>
          <w:lang w:eastAsia="zh-TW"/>
        </w:rPr>
        <w:t>米的防水深度，彰顯了與時俱進的卓越技術實力。無刻度標記的單向旋轉外圈也是經典設計之一，令人遙想起</w:t>
      </w:r>
      <w:r w:rsidRPr="00E55C3C">
        <w:rPr>
          <w:szCs w:val="20"/>
          <w:lang w:eastAsia="zh-TW"/>
        </w:rPr>
        <w:t>50</w:t>
      </w:r>
      <w:r w:rsidRPr="00E55C3C">
        <w:rPr>
          <w:rFonts w:hint="eastAsia"/>
          <w:szCs w:val="20"/>
          <w:lang w:eastAsia="zh-TW"/>
        </w:rPr>
        <w:t>年代初水肺潛水運動蓬勃興起的盛況，當時，帝舵表就為大膽無畏的潛水探險先驅專門鍛造過一款腕錶。此外，新款腕錶在美學細節上也展現出新的創意。棒棒糖造型的秒針令人聯想到初代錶款的外觀。錶冠及外圈也在原始比例的基礎上，根據人體工學原理革新設計，更具現代風格。</w:t>
      </w:r>
    </w:p>
    <w:p w14:paraId="4F3EC790" w14:textId="77777777" w:rsidR="0086545D" w:rsidRPr="00E55C3C" w:rsidRDefault="0086545D" w:rsidP="0086545D">
      <w:pPr>
        <w:jc w:val="both"/>
        <w:rPr>
          <w:rFonts w:cs="Arial"/>
          <w:szCs w:val="20"/>
          <w:lang w:val="en-US" w:eastAsia="zh-TW"/>
        </w:rPr>
      </w:pPr>
    </w:p>
    <w:p w14:paraId="367AC6B7" w14:textId="77777777" w:rsidR="0086545D" w:rsidRPr="00E55C3C" w:rsidRDefault="0086545D" w:rsidP="0086545D">
      <w:pPr>
        <w:jc w:val="both"/>
        <w:rPr>
          <w:lang w:val="en-US" w:eastAsia="zh-TW"/>
        </w:rPr>
      </w:pPr>
    </w:p>
    <w:p w14:paraId="13332FF3" w14:textId="62EF9F21" w:rsidR="00AA2EE3" w:rsidRPr="00E55C3C" w:rsidRDefault="006C7B78" w:rsidP="006C7B78">
      <w:pPr>
        <w:pStyle w:val="Contenudetableau"/>
        <w:rPr>
          <w:rFonts w:ascii="Arial" w:eastAsia="PMingLiU" w:hAnsi="Arial" w:cs="Arial"/>
          <w:b/>
          <w:bCs/>
          <w:kern w:val="20"/>
          <w:sz w:val="22"/>
          <w:szCs w:val="22"/>
          <w:cs/>
        </w:rPr>
      </w:pPr>
      <w:r w:rsidRPr="00E55C3C">
        <w:rPr>
          <w:rFonts w:ascii="Arial" w:eastAsia="PMingLiU" w:hAnsi="Arial" w:hint="eastAsia"/>
          <w:b/>
          <w:bCs/>
          <w:sz w:val="22"/>
          <w:szCs w:val="22"/>
        </w:rPr>
        <w:t>特點</w:t>
      </w:r>
    </w:p>
    <w:p w14:paraId="32EDDB41" w14:textId="77777777" w:rsidR="006C7B78" w:rsidRPr="00E55C3C" w:rsidRDefault="006C7B78" w:rsidP="006C7B78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 w:hint="eastAsia"/>
          <w:sz w:val="20"/>
          <w:szCs w:val="20"/>
        </w:rPr>
        <w:t>經典</w:t>
      </w:r>
      <w:r w:rsidRPr="00E55C3C">
        <w:rPr>
          <w:rFonts w:ascii="Arial" w:eastAsia="PMingLiU" w:hAnsi="Arial"/>
          <w:sz w:val="20"/>
          <w:szCs w:val="20"/>
        </w:rPr>
        <w:t>37</w:t>
      </w:r>
      <w:r w:rsidRPr="00E55C3C">
        <w:rPr>
          <w:rFonts w:ascii="Arial" w:eastAsia="PMingLiU" w:hAnsi="Arial" w:hint="eastAsia"/>
          <w:sz w:val="20"/>
          <w:szCs w:val="20"/>
        </w:rPr>
        <w:t>毫米不銹鋼錶殼，</w:t>
      </w:r>
      <w:r w:rsidRPr="00E55C3C">
        <w:rPr>
          <w:rFonts w:ascii="Arial" w:eastAsia="PMingLiU" w:hAnsi="Arial"/>
          <w:sz w:val="20"/>
          <w:szCs w:val="20"/>
        </w:rPr>
        <w:t>60</w:t>
      </w:r>
      <w:r w:rsidRPr="00E55C3C">
        <w:rPr>
          <w:rFonts w:ascii="Arial" w:eastAsia="PMingLiU" w:hAnsi="Arial" w:hint="eastAsia"/>
          <w:sz w:val="20"/>
          <w:szCs w:val="20"/>
        </w:rPr>
        <w:t>分鐘不銹鋼單向旋轉外圈，無刻度標記</w:t>
      </w:r>
      <w:r w:rsidRPr="00E55C3C">
        <w:rPr>
          <w:rFonts w:ascii="Arial" w:eastAsia="PMingLiU" w:hAnsi="Arial"/>
          <w:sz w:val="20"/>
          <w:szCs w:val="20"/>
        </w:rPr>
        <w:t xml:space="preserve"> </w:t>
      </w:r>
    </w:p>
    <w:p w14:paraId="6A0110DF" w14:textId="77777777" w:rsidR="006C7B78" w:rsidRPr="00E55C3C" w:rsidRDefault="006C7B78" w:rsidP="006C7B78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 w:hint="eastAsia"/>
          <w:sz w:val="20"/>
          <w:szCs w:val="20"/>
        </w:rPr>
        <w:t>圓拱形黑色磨砂錶面，飾以精緻放射紋，點綴鍍金裝飾</w:t>
      </w:r>
    </w:p>
    <w:p w14:paraId="45F1270F" w14:textId="77777777" w:rsidR="006C7B78" w:rsidRPr="00E55C3C" w:rsidRDefault="006C7B78" w:rsidP="006C7B78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 w:hint="eastAsia"/>
          <w:sz w:val="20"/>
          <w:szCs w:val="20"/>
        </w:rPr>
        <w:t>「雪花」指針，帝舵潛水腕錶的一大標誌，於</w:t>
      </w:r>
      <w:r w:rsidRPr="00E55C3C">
        <w:rPr>
          <w:rFonts w:ascii="Arial" w:eastAsia="PMingLiU" w:hAnsi="Arial"/>
          <w:sz w:val="20"/>
          <w:szCs w:val="20"/>
        </w:rPr>
        <w:t>1969</w:t>
      </w:r>
      <w:r w:rsidRPr="00E55C3C">
        <w:rPr>
          <w:rFonts w:ascii="Arial" w:eastAsia="PMingLiU" w:hAnsi="Arial" w:hint="eastAsia"/>
          <w:sz w:val="20"/>
          <w:szCs w:val="20"/>
        </w:rPr>
        <w:t>年問世，塗有</w:t>
      </w:r>
      <w:r w:rsidRPr="00E55C3C">
        <w:rPr>
          <w:rFonts w:ascii="Arial" w:eastAsia="PMingLiU" w:hAnsi="Arial"/>
          <w:sz w:val="20"/>
          <w:szCs w:val="20"/>
        </w:rPr>
        <w:t>A</w:t>
      </w:r>
      <w:r w:rsidRPr="00E55C3C">
        <w:rPr>
          <w:rFonts w:ascii="Arial" w:eastAsia="PMingLiU" w:hAnsi="Arial" w:hint="eastAsia"/>
          <w:sz w:val="20"/>
          <w:szCs w:val="20"/>
        </w:rPr>
        <w:t>級瑞士</w:t>
      </w:r>
      <w:r w:rsidRPr="00E55C3C">
        <w:rPr>
          <w:rFonts w:ascii="Arial" w:eastAsia="PMingLiU" w:hAnsi="Arial"/>
          <w:sz w:val="20"/>
          <w:szCs w:val="20"/>
        </w:rPr>
        <w:t>Super-</w:t>
      </w:r>
      <w:proofErr w:type="spellStart"/>
      <w:r w:rsidRPr="00E55C3C">
        <w:rPr>
          <w:rFonts w:ascii="Arial" w:eastAsia="PMingLiU" w:hAnsi="Arial"/>
          <w:sz w:val="20"/>
          <w:szCs w:val="20"/>
        </w:rPr>
        <w:t>LumiNova</w:t>
      </w:r>
      <w:proofErr w:type="spellEnd"/>
      <w:r w:rsidRPr="00E55C3C">
        <w:rPr>
          <w:rFonts w:ascii="Arial" w:eastAsia="PMingLiU" w:hAnsi="Arial"/>
          <w:sz w:val="20"/>
          <w:szCs w:val="20"/>
        </w:rPr>
        <w:t>®</w:t>
      </w:r>
      <w:r w:rsidRPr="00E55C3C">
        <w:rPr>
          <w:rFonts w:ascii="Arial" w:eastAsia="PMingLiU" w:hAnsi="Arial" w:hint="eastAsia"/>
          <w:sz w:val="20"/>
          <w:szCs w:val="20"/>
        </w:rPr>
        <w:t>夜光塗層</w:t>
      </w:r>
    </w:p>
    <w:p w14:paraId="4F744171" w14:textId="77777777" w:rsidR="006C7B78" w:rsidRPr="00E55C3C" w:rsidRDefault="006C7B78" w:rsidP="006C7B78">
      <w:pPr>
        <w:pStyle w:val="Contenudetableau"/>
        <w:numPr>
          <w:ilvl w:val="0"/>
          <w:numId w:val="8"/>
        </w:numPr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 w:hint="eastAsia"/>
          <w:sz w:val="20"/>
          <w:szCs w:val="20"/>
        </w:rPr>
        <w:t>帝舵表原廠機芯</w:t>
      </w:r>
      <w:r w:rsidRPr="00E55C3C">
        <w:rPr>
          <w:rFonts w:ascii="Arial" w:eastAsia="PMingLiU" w:hAnsi="Arial"/>
          <w:sz w:val="20"/>
          <w:szCs w:val="20"/>
        </w:rPr>
        <w:t>MT5400</w:t>
      </w:r>
      <w:r w:rsidRPr="00E55C3C">
        <w:rPr>
          <w:rFonts w:ascii="Arial" w:eastAsia="PMingLiU" w:hAnsi="Arial" w:hint="eastAsia"/>
          <w:sz w:val="20"/>
          <w:szCs w:val="20"/>
        </w:rPr>
        <w:t>型，獲瑞士官方天文台認證（</w:t>
      </w:r>
      <w:r w:rsidRPr="00E55C3C">
        <w:rPr>
          <w:rFonts w:ascii="Arial" w:eastAsia="PMingLiU" w:hAnsi="Arial"/>
          <w:sz w:val="20"/>
          <w:szCs w:val="20"/>
        </w:rPr>
        <w:t>COSC</w:t>
      </w:r>
      <w:r w:rsidRPr="00E55C3C">
        <w:rPr>
          <w:rFonts w:ascii="Arial" w:eastAsia="PMingLiU" w:hAnsi="Arial" w:hint="eastAsia"/>
          <w:sz w:val="20"/>
          <w:szCs w:val="20"/>
        </w:rPr>
        <w:t>），配備矽游絲，動力儲備長達</w:t>
      </w:r>
      <w:r w:rsidRPr="00E55C3C">
        <w:rPr>
          <w:rFonts w:ascii="Arial" w:eastAsia="PMingLiU" w:hAnsi="Arial"/>
          <w:sz w:val="20"/>
          <w:szCs w:val="20"/>
        </w:rPr>
        <w:t>70</w:t>
      </w:r>
      <w:r w:rsidRPr="00E55C3C">
        <w:rPr>
          <w:rFonts w:ascii="Arial" w:eastAsia="PMingLiU" w:hAnsi="Arial" w:hint="eastAsia"/>
          <w:sz w:val="20"/>
          <w:szCs w:val="20"/>
        </w:rPr>
        <w:t>小時</w:t>
      </w:r>
    </w:p>
    <w:p w14:paraId="39FF6178" w14:textId="170E3B48" w:rsidR="006C7B78" w:rsidRPr="00E55C3C" w:rsidRDefault="006C7B78" w:rsidP="006C7B78">
      <w:pPr>
        <w:pStyle w:val="TEXTE"/>
        <w:numPr>
          <w:ilvl w:val="0"/>
          <w:numId w:val="8"/>
        </w:numPr>
        <w:jc w:val="both"/>
        <w:rPr>
          <w:lang w:eastAsia="zh-TW"/>
        </w:rPr>
      </w:pPr>
      <w:r w:rsidRPr="00E55C3C">
        <w:rPr>
          <w:rFonts w:hint="eastAsia"/>
          <w:lang w:eastAsia="zh-TW"/>
        </w:rPr>
        <w:t>可選不銹鋼三鏈節「鉚釘」錶帶或橡膠錶帶，均配有帝舵表「</w:t>
      </w:r>
      <w:r w:rsidRPr="00E55C3C">
        <w:rPr>
          <w:lang w:eastAsia="zh-TW"/>
        </w:rPr>
        <w:t>T-fit</w:t>
      </w:r>
      <w:r w:rsidRPr="00E55C3C">
        <w:rPr>
          <w:rFonts w:hint="eastAsia"/>
          <w:lang w:eastAsia="zh-TW"/>
        </w:rPr>
        <w:t>」快速調節帶扣</w:t>
      </w:r>
    </w:p>
    <w:p w14:paraId="75995656" w14:textId="258BF013" w:rsidR="006B61FE" w:rsidRPr="00E55C3C" w:rsidRDefault="006C7B78" w:rsidP="006C7B78">
      <w:pPr>
        <w:pStyle w:val="BodyText"/>
        <w:numPr>
          <w:ilvl w:val="0"/>
          <w:numId w:val="8"/>
        </w:numPr>
        <w:rPr>
          <w:rFonts w:ascii="Arial" w:hAnsi="Arial" w:cs="Arial"/>
          <w:b/>
          <w:sz w:val="22"/>
          <w:szCs w:val="22"/>
          <w:cs/>
          <w:lang w:val="en-US"/>
        </w:rPr>
      </w:pPr>
      <w:r w:rsidRPr="00E55C3C">
        <w:rPr>
          <w:rFonts w:ascii="Arial" w:eastAsia="PMingLiU" w:hAnsi="Arial" w:hint="eastAsia"/>
          <w:sz w:val="20"/>
          <w:szCs w:val="20"/>
        </w:rPr>
        <w:t>五年可轉讓保用保證，無需登記或定期檢查</w:t>
      </w:r>
    </w:p>
    <w:p w14:paraId="0485C047" w14:textId="77777777" w:rsidR="006C7B78" w:rsidRPr="00E55C3C" w:rsidRDefault="006C7B78" w:rsidP="006C7B78">
      <w:pPr>
        <w:pStyle w:val="BodyText"/>
        <w:ind w:left="360"/>
        <w:rPr>
          <w:rFonts w:ascii="Arial" w:hAnsi="Arial" w:cs="Arial"/>
          <w:b/>
          <w:sz w:val="22"/>
          <w:szCs w:val="22"/>
          <w:lang w:val="en-US"/>
        </w:rPr>
      </w:pPr>
    </w:p>
    <w:p w14:paraId="0B0AEE2A" w14:textId="77777777" w:rsidR="006C7B78" w:rsidRPr="00E55C3C" w:rsidRDefault="006C7B78" w:rsidP="006C7B78">
      <w:pPr>
        <w:pStyle w:val="BodyText"/>
        <w:spacing w:after="0"/>
        <w:rPr>
          <w:rFonts w:ascii="Arial" w:eastAsia="PMingLiU" w:hAnsi="Arial" w:cs="Arial"/>
          <w:b/>
          <w:sz w:val="22"/>
          <w:szCs w:val="22"/>
        </w:rPr>
      </w:pPr>
      <w:r w:rsidRPr="00E55C3C">
        <w:rPr>
          <w:rFonts w:ascii="Arial" w:eastAsia="PMingLiU" w:hAnsi="Arial" w:hint="eastAsia"/>
          <w:b/>
          <w:sz w:val="22"/>
          <w:szCs w:val="22"/>
        </w:rPr>
        <w:t>回溯經典</w:t>
      </w:r>
    </w:p>
    <w:p w14:paraId="3D5F7B7A" w14:textId="6B80987A" w:rsidR="006C7B78" w:rsidRPr="00E55C3C" w:rsidRDefault="006C7B78" w:rsidP="006C7B78">
      <w:pPr>
        <w:pStyle w:val="BodyText"/>
        <w:spacing w:after="0"/>
        <w:rPr>
          <w:rFonts w:ascii="Arial" w:eastAsia="PMingLiU" w:hAnsi="Arial"/>
          <w:sz w:val="20"/>
          <w:szCs w:val="20"/>
          <w:lang w:eastAsia="zh-HK"/>
        </w:rPr>
      </w:pPr>
      <w:r w:rsidRPr="00E55C3C">
        <w:rPr>
          <w:rFonts w:ascii="Arial" w:eastAsia="PMingLiU" w:hAnsi="Arial"/>
          <w:sz w:val="20"/>
          <w:szCs w:val="20"/>
        </w:rPr>
        <w:t>Black Bay</w:t>
      </w:r>
      <w:r w:rsidRPr="00E55C3C">
        <w:rPr>
          <w:rFonts w:ascii="Arial" w:eastAsia="PMingLiU" w:hAnsi="Arial" w:hint="eastAsia"/>
          <w:sz w:val="20"/>
          <w:szCs w:val="20"/>
        </w:rPr>
        <w:t>系列回溯傳統，秉承經典，始終尊崇奠定帝舵表獨特美學風格的重要設計。它融入了品</w:t>
      </w:r>
      <w:r w:rsidRPr="00E55C3C">
        <w:rPr>
          <w:rFonts w:ascii="Arial" w:eastAsia="PMingLiU" w:hAnsi="Arial" w:hint="eastAsia"/>
          <w:sz w:val="20"/>
          <w:szCs w:val="20"/>
          <w:lang w:eastAsia="zh-TW"/>
        </w:rPr>
        <w:t>牌</w:t>
      </w:r>
      <w:r w:rsidRPr="00E55C3C">
        <w:rPr>
          <w:rFonts w:ascii="Arial" w:eastAsia="PMingLiU" w:hAnsi="Arial" w:hint="eastAsia"/>
          <w:sz w:val="20"/>
          <w:szCs w:val="20"/>
        </w:rPr>
        <w:t>歷</w:t>
      </w:r>
      <w:r w:rsidRPr="00E55C3C">
        <w:rPr>
          <w:rFonts w:ascii="Arial" w:eastAsia="PMingLiU" w:hAnsi="Arial" w:hint="eastAsia"/>
          <w:sz w:val="20"/>
          <w:szCs w:val="20"/>
          <w:lang w:eastAsia="zh-TW"/>
        </w:rPr>
        <w:t>代</w:t>
      </w:r>
      <w:r w:rsidRPr="00E55C3C">
        <w:rPr>
          <w:rFonts w:ascii="Arial" w:eastAsia="PMingLiU" w:hAnsi="Arial" w:hint="eastAsia"/>
          <w:sz w:val="20"/>
          <w:szCs w:val="20"/>
        </w:rPr>
        <w:t>潛水錶的核心設計元素，而</w:t>
      </w:r>
      <w:r w:rsidRPr="00E55C3C">
        <w:rPr>
          <w:rFonts w:ascii="Arial" w:eastAsia="PMingLiU" w:hAnsi="Arial"/>
          <w:sz w:val="20"/>
          <w:szCs w:val="20"/>
        </w:rPr>
        <w:t>Black Bay 54</w:t>
      </w:r>
      <w:r w:rsidRPr="00E55C3C">
        <w:rPr>
          <w:rFonts w:ascii="Arial" w:eastAsia="PMingLiU" w:hAnsi="Arial" w:hint="eastAsia"/>
          <w:sz w:val="20"/>
          <w:szCs w:val="20"/>
        </w:rPr>
        <w:t>或許是迄今最忠實</w:t>
      </w:r>
      <w:r w:rsidR="00291278" w:rsidRPr="00E55C3C">
        <w:rPr>
          <w:rFonts w:ascii="Arial" w:eastAsia="PMingLiU" w:hAnsi="Arial" w:hint="eastAsia"/>
          <w:sz w:val="20"/>
          <w:szCs w:val="20"/>
          <w:cs/>
          <w:lang w:eastAsia="zh-HK"/>
        </w:rPr>
        <w:t>呈現</w:t>
      </w:r>
      <w:r w:rsidRPr="00E55C3C">
        <w:rPr>
          <w:rFonts w:ascii="Arial" w:eastAsia="PMingLiU" w:hAnsi="Arial" w:hint="eastAsia"/>
          <w:sz w:val="20"/>
          <w:szCs w:val="20"/>
        </w:rPr>
        <w:t>經典的錶款。其原型——</w:t>
      </w:r>
      <w:r w:rsidRPr="00E55C3C">
        <w:rPr>
          <w:rFonts w:ascii="Arial" w:eastAsia="PMingLiU" w:hAnsi="Arial"/>
          <w:sz w:val="20"/>
          <w:szCs w:val="20"/>
        </w:rPr>
        <w:t xml:space="preserve">Oyster Prince </w:t>
      </w:r>
      <w:proofErr w:type="spellStart"/>
      <w:r w:rsidRPr="00E55C3C">
        <w:rPr>
          <w:rFonts w:ascii="Arial" w:eastAsia="PMingLiU" w:hAnsi="Arial"/>
          <w:sz w:val="20"/>
          <w:szCs w:val="20"/>
        </w:rPr>
        <w:t>Submariner</w:t>
      </w:r>
      <w:proofErr w:type="spellEnd"/>
      <w:r w:rsidRPr="00E55C3C">
        <w:rPr>
          <w:rFonts w:ascii="Arial" w:eastAsia="PMingLiU" w:hAnsi="Arial"/>
          <w:sz w:val="20"/>
          <w:szCs w:val="20"/>
        </w:rPr>
        <w:t xml:space="preserve"> 7922</w:t>
      </w:r>
      <w:r w:rsidRPr="00E55C3C">
        <w:rPr>
          <w:rFonts w:ascii="Arial" w:eastAsia="PMingLiU" w:hAnsi="Arial" w:hint="eastAsia"/>
          <w:sz w:val="20"/>
          <w:szCs w:val="20"/>
        </w:rPr>
        <w:t>型無疑是一款值得借鑒的傑作。不僅為法國和美國海軍認可並採用，且廣受專業潛水員追捧。</w:t>
      </w:r>
      <w:r w:rsidRPr="00E55C3C">
        <w:rPr>
          <w:rFonts w:ascii="Arial" w:eastAsia="PMingLiU" w:hAnsi="Arial"/>
          <w:sz w:val="20"/>
          <w:szCs w:val="20"/>
        </w:rPr>
        <w:t>7922</w:t>
      </w:r>
      <w:r w:rsidRPr="00E55C3C">
        <w:rPr>
          <w:rFonts w:ascii="Arial" w:eastAsia="PMingLiU" w:hAnsi="Arial" w:hint="eastAsia"/>
          <w:sz w:val="20"/>
          <w:szCs w:val="20"/>
        </w:rPr>
        <w:t>型初代錶款採用「小錶冠」設計，</w:t>
      </w:r>
      <w:r w:rsidRPr="00E55C3C">
        <w:rPr>
          <w:rFonts w:ascii="Arial" w:eastAsia="PMingLiU" w:hAnsi="Arial"/>
          <w:sz w:val="20"/>
          <w:szCs w:val="20"/>
        </w:rPr>
        <w:t>12</w:t>
      </w:r>
      <w:r w:rsidRPr="00E55C3C">
        <w:rPr>
          <w:rFonts w:ascii="Arial" w:eastAsia="PMingLiU" w:hAnsi="Arial" w:hint="eastAsia"/>
          <w:sz w:val="20"/>
          <w:szCs w:val="20"/>
        </w:rPr>
        <w:t>點鐘位置並未設置紅色三角標記，以此締造更為簡潔統一的外觀。</w:t>
      </w:r>
      <w:r w:rsidRPr="00E55C3C">
        <w:rPr>
          <w:rFonts w:ascii="Arial" w:eastAsia="PMingLiU" w:hAnsi="Arial"/>
          <w:sz w:val="20"/>
          <w:szCs w:val="20"/>
        </w:rPr>
        <w:t>Black Bay 54</w:t>
      </w:r>
      <w:r w:rsidRPr="00E55C3C">
        <w:rPr>
          <w:rFonts w:ascii="Arial" w:eastAsia="PMingLiU" w:hAnsi="Arial" w:hint="eastAsia"/>
          <w:sz w:val="20"/>
          <w:szCs w:val="20"/>
        </w:rPr>
        <w:t>沿襲了該傳統，並力求通過一系列微妙的細節設計，成就非凡魅力。以指針為例，比例</w:t>
      </w:r>
      <w:r w:rsidRPr="00E55C3C">
        <w:rPr>
          <w:rFonts w:ascii="Arial" w:eastAsia="PMingLiU" w:hAnsi="Arial" w:hint="eastAsia"/>
          <w:sz w:val="20"/>
          <w:szCs w:val="20"/>
          <w:lang w:eastAsia="zh-TW"/>
        </w:rPr>
        <w:t>經過調整更符合現代審美，</w:t>
      </w:r>
      <w:r w:rsidRPr="00E55C3C">
        <w:rPr>
          <w:rFonts w:ascii="Arial" w:eastAsia="PMingLiU" w:hAnsi="Arial" w:hint="eastAsia"/>
          <w:sz w:val="20"/>
          <w:szCs w:val="20"/>
        </w:rPr>
        <w:t>但其固定於底部的做法又與</w:t>
      </w:r>
      <w:r w:rsidRPr="00E55C3C">
        <w:rPr>
          <w:rFonts w:ascii="Arial" w:eastAsia="PMingLiU" w:hAnsi="Arial"/>
          <w:sz w:val="20"/>
          <w:szCs w:val="20"/>
        </w:rPr>
        <w:t>1954</w:t>
      </w:r>
      <w:r w:rsidRPr="00E55C3C">
        <w:rPr>
          <w:rFonts w:ascii="Arial" w:eastAsia="PMingLiU" w:hAnsi="Arial" w:hint="eastAsia"/>
          <w:sz w:val="20"/>
          <w:szCs w:val="20"/>
        </w:rPr>
        <w:t>年的經典設計如出一轍。外圈邊緣也在</w:t>
      </w:r>
      <w:r w:rsidRPr="00E55C3C">
        <w:rPr>
          <w:rFonts w:ascii="Arial" w:eastAsia="PMingLiU" w:hAnsi="Arial"/>
          <w:sz w:val="20"/>
          <w:szCs w:val="20"/>
        </w:rPr>
        <w:t>7922</w:t>
      </w:r>
      <w:r w:rsidRPr="00E55C3C">
        <w:rPr>
          <w:rFonts w:ascii="Arial" w:eastAsia="PMingLiU" w:hAnsi="Arial" w:hint="eastAsia"/>
          <w:sz w:val="20"/>
          <w:szCs w:val="20"/>
        </w:rPr>
        <w:t>型原始基礎上進行革新，既符合人體工學，更體現現代風格。飾以精緻的放射紋的磨砂錶面以及便於調節的「</w:t>
      </w:r>
      <w:r w:rsidRPr="00E55C3C">
        <w:rPr>
          <w:rFonts w:ascii="Arial" w:eastAsia="PMingLiU" w:hAnsi="Arial"/>
          <w:sz w:val="20"/>
          <w:szCs w:val="20"/>
        </w:rPr>
        <w:t>T-fit</w:t>
      </w:r>
      <w:r w:rsidRPr="00E55C3C">
        <w:rPr>
          <w:rFonts w:ascii="Arial" w:eastAsia="PMingLiU" w:hAnsi="Arial" w:hint="eastAsia"/>
          <w:sz w:val="20"/>
          <w:szCs w:val="20"/>
        </w:rPr>
        <w:t>」帶扣，都賦予了</w:t>
      </w:r>
      <w:r w:rsidRPr="00E55C3C">
        <w:rPr>
          <w:rFonts w:ascii="Arial" w:eastAsia="PMingLiU" w:hAnsi="Arial"/>
          <w:sz w:val="20"/>
          <w:szCs w:val="20"/>
        </w:rPr>
        <w:t>Black Bay 54</w:t>
      </w:r>
      <w:r w:rsidRPr="00E55C3C">
        <w:rPr>
          <w:rFonts w:ascii="Arial" w:eastAsia="PMingLiU" w:hAnsi="Arial" w:hint="eastAsia"/>
          <w:sz w:val="20"/>
          <w:szCs w:val="20"/>
        </w:rPr>
        <w:t>更摩登時尚的個性。而帝舵表原廠機芯</w:t>
      </w:r>
      <w:r w:rsidRPr="00E55C3C">
        <w:rPr>
          <w:rFonts w:ascii="Arial" w:eastAsia="PMingLiU" w:hAnsi="Arial"/>
          <w:sz w:val="20"/>
          <w:szCs w:val="20"/>
        </w:rPr>
        <w:t>MT5400</w:t>
      </w:r>
      <w:r w:rsidRPr="00E55C3C">
        <w:rPr>
          <w:rFonts w:ascii="Arial" w:eastAsia="PMingLiU" w:hAnsi="Arial" w:hint="eastAsia"/>
          <w:sz w:val="20"/>
          <w:szCs w:val="20"/>
        </w:rPr>
        <w:t>型则</w:t>
      </w:r>
      <w:r w:rsidRPr="00E55C3C">
        <w:rPr>
          <w:rFonts w:ascii="Arial" w:eastAsia="PMingLiU" w:hAnsi="Arial" w:hint="eastAsia"/>
          <w:sz w:val="20"/>
          <w:szCs w:val="20"/>
          <w:lang w:eastAsia="zh-TW"/>
        </w:rPr>
        <w:t>以先進技術保障了腕</w:t>
      </w:r>
      <w:r w:rsidRPr="00E55C3C">
        <w:rPr>
          <w:rFonts w:ascii="Arial" w:eastAsia="PMingLiU" w:hAnsi="Arial" w:hint="eastAsia"/>
          <w:sz w:val="20"/>
          <w:szCs w:val="20"/>
        </w:rPr>
        <w:t>錶</w:t>
      </w:r>
      <w:r w:rsidRPr="00E55C3C">
        <w:rPr>
          <w:rFonts w:ascii="Arial" w:eastAsia="PMingLiU" w:hAnsi="Arial" w:hint="eastAsia"/>
          <w:sz w:val="20"/>
          <w:szCs w:val="20"/>
          <w:lang w:eastAsia="zh-TW"/>
        </w:rPr>
        <w:t>的卓越性能</w:t>
      </w:r>
      <w:r w:rsidRPr="00E55C3C">
        <w:rPr>
          <w:rFonts w:ascii="Arial" w:eastAsia="PMingLiU" w:hAnsi="Arial" w:hint="eastAsia"/>
          <w:sz w:val="20"/>
          <w:szCs w:val="20"/>
        </w:rPr>
        <w:t>。</w:t>
      </w:r>
    </w:p>
    <w:p w14:paraId="1310D655" w14:textId="77777777" w:rsidR="006C7B78" w:rsidRPr="00E55C3C" w:rsidRDefault="006C7B78" w:rsidP="006C7B78">
      <w:pPr>
        <w:pStyle w:val="BodyText"/>
        <w:spacing w:after="0"/>
        <w:rPr>
          <w:rFonts w:ascii="Arial" w:eastAsia="PMingLiU" w:hAnsi="Arial" w:cs="Arial"/>
          <w:sz w:val="20"/>
          <w:szCs w:val="20"/>
        </w:rPr>
      </w:pPr>
    </w:p>
    <w:p w14:paraId="07FB3AA6" w14:textId="77777777" w:rsidR="006C7B78" w:rsidRPr="00E55C3C" w:rsidRDefault="006C7B78" w:rsidP="006C7B78">
      <w:pPr>
        <w:pStyle w:val="BodyText"/>
        <w:spacing w:after="0"/>
        <w:rPr>
          <w:rFonts w:ascii="Arial" w:eastAsia="PMingLiU" w:hAnsi="Arial" w:cs="Arial"/>
          <w:b/>
          <w:sz w:val="20"/>
          <w:szCs w:val="20"/>
        </w:rPr>
      </w:pPr>
    </w:p>
    <w:p w14:paraId="4C059585" w14:textId="77777777" w:rsidR="006C7B78" w:rsidRPr="00E55C3C" w:rsidRDefault="006C7B78" w:rsidP="006C7B78">
      <w:pPr>
        <w:pStyle w:val="TEXTE"/>
        <w:jc w:val="both"/>
        <w:rPr>
          <w:b/>
          <w:sz w:val="22"/>
          <w:szCs w:val="22"/>
          <w:lang w:eastAsia="zh-TW"/>
        </w:rPr>
      </w:pPr>
      <w:r w:rsidRPr="00E55C3C">
        <w:rPr>
          <w:rFonts w:hint="eastAsia"/>
          <w:b/>
          <w:sz w:val="22"/>
          <w:szCs w:val="22"/>
          <w:lang w:eastAsia="zh-TW"/>
        </w:rPr>
        <w:t>帝舵表原廠機芯</w:t>
      </w:r>
      <w:r w:rsidRPr="00E55C3C">
        <w:rPr>
          <w:b/>
          <w:sz w:val="22"/>
          <w:szCs w:val="22"/>
          <w:lang w:eastAsia="zh-TW"/>
        </w:rPr>
        <w:t>MT5400</w:t>
      </w:r>
      <w:r w:rsidRPr="00E55C3C">
        <w:rPr>
          <w:rFonts w:hint="eastAsia"/>
          <w:b/>
          <w:sz w:val="22"/>
          <w:szCs w:val="22"/>
          <w:lang w:eastAsia="zh-TW"/>
        </w:rPr>
        <w:t>型</w:t>
      </w:r>
      <w:r w:rsidRPr="00E55C3C">
        <w:rPr>
          <w:rFonts w:hint="eastAsia"/>
          <w:b/>
          <w:sz w:val="22"/>
          <w:szCs w:val="22"/>
          <w:lang w:eastAsia="zh-TW"/>
        </w:rPr>
        <w:t xml:space="preserve"> </w:t>
      </w:r>
    </w:p>
    <w:p w14:paraId="0D45F765" w14:textId="77777777" w:rsidR="006C7B78" w:rsidRPr="00E55C3C" w:rsidRDefault="006C7B78" w:rsidP="006C7B78">
      <w:pPr>
        <w:pStyle w:val="Contenudetableau"/>
        <w:jc w:val="both"/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/>
          <w:sz w:val="20"/>
          <w:szCs w:val="20"/>
        </w:rPr>
        <w:t>Black Bay 54</w:t>
      </w:r>
      <w:r w:rsidRPr="00E55C3C">
        <w:rPr>
          <w:rFonts w:ascii="Arial" w:eastAsia="PMingLiU" w:hAnsi="Arial" w:hint="eastAsia"/>
          <w:sz w:val="20"/>
          <w:szCs w:val="20"/>
        </w:rPr>
        <w:t>搭載帝舵表原廠機芯</w:t>
      </w:r>
      <w:r w:rsidRPr="00E55C3C">
        <w:rPr>
          <w:rFonts w:ascii="Arial" w:eastAsia="PMingLiU" w:hAnsi="Arial"/>
          <w:sz w:val="20"/>
          <w:szCs w:val="20"/>
        </w:rPr>
        <w:t>MT5400</w:t>
      </w:r>
      <w:r w:rsidRPr="00E55C3C">
        <w:rPr>
          <w:rFonts w:ascii="Arial" w:eastAsia="PMingLiU" w:hAnsi="Arial" w:hint="eastAsia"/>
          <w:sz w:val="20"/>
          <w:szCs w:val="20"/>
        </w:rPr>
        <w:t>型，具備時、分、秒的顯示功能。機芯採用帝舵表原廠機芯的經典飾面。一體成型的鏤空鎢自動陀經磨砂工藝處理，搭配噴砂細節，夾板與主夾板則以磨光及噴砂飾面互相交錯，點綴激光飾紋。</w:t>
      </w:r>
      <w:r w:rsidRPr="00E55C3C">
        <w:rPr>
          <w:rFonts w:ascii="Arial" w:eastAsia="PMingLiU" w:hAnsi="Arial"/>
          <w:sz w:val="20"/>
          <w:szCs w:val="20"/>
        </w:rPr>
        <w:t xml:space="preserve"> </w:t>
      </w:r>
    </w:p>
    <w:p w14:paraId="50309CA1" w14:textId="77777777" w:rsidR="006C7B78" w:rsidRPr="00E55C3C" w:rsidRDefault="006C7B78" w:rsidP="006C7B78">
      <w:pPr>
        <w:pStyle w:val="Contenudetableau"/>
        <w:jc w:val="both"/>
        <w:rPr>
          <w:rFonts w:ascii="Arial" w:eastAsia="PMingLiU" w:hAnsi="Arial" w:cs="Arial"/>
          <w:sz w:val="20"/>
          <w:szCs w:val="20"/>
          <w:lang w:val="en-US"/>
        </w:rPr>
      </w:pPr>
    </w:p>
    <w:p w14:paraId="73F5BC81" w14:textId="77777777" w:rsidR="006C7B78" w:rsidRPr="00E55C3C" w:rsidRDefault="006C7B78" w:rsidP="006C7B78">
      <w:pPr>
        <w:pStyle w:val="Contenudetableau"/>
        <w:jc w:val="both"/>
        <w:rPr>
          <w:rFonts w:ascii="Arial" w:eastAsia="PMingLiU" w:hAnsi="Arial" w:cs="Arial"/>
          <w:color w:val="000000"/>
          <w:sz w:val="20"/>
          <w:szCs w:val="20"/>
          <w:lang w:val="en-GB"/>
        </w:rPr>
      </w:pPr>
      <w:r w:rsidRPr="00E55C3C">
        <w:rPr>
          <w:rFonts w:ascii="Arial" w:eastAsia="PMingLiU" w:hAnsi="Arial" w:hint="eastAsia"/>
          <w:color w:val="000000"/>
          <w:sz w:val="20"/>
          <w:szCs w:val="20"/>
        </w:rPr>
        <w:t>慣性微調平衡擺輪兩側以堅固的橫夾板固定，確保穩固精準，同時配備非磁性矽游絲。腕錶組裝後經測試，帝舵表原廠機芯</w:t>
      </w:r>
      <w:r w:rsidRPr="00E55C3C">
        <w:rPr>
          <w:rFonts w:ascii="Arial" w:eastAsia="PMingLiU" w:hAnsi="Arial"/>
          <w:color w:val="000000"/>
          <w:sz w:val="20"/>
          <w:szCs w:val="20"/>
        </w:rPr>
        <w:t>MT5400</w:t>
      </w:r>
      <w:r w:rsidRPr="00E55C3C">
        <w:rPr>
          <w:rFonts w:ascii="Arial" w:eastAsia="PMingLiU" w:hAnsi="Arial" w:hint="eastAsia"/>
          <w:color w:val="000000"/>
          <w:sz w:val="20"/>
          <w:szCs w:val="20"/>
        </w:rPr>
        <w:t>型走時誤差僅在</w:t>
      </w:r>
      <w:r w:rsidRPr="00E55C3C">
        <w:rPr>
          <w:rFonts w:ascii="Arial" w:eastAsia="PMingLiU" w:hAnsi="Arial"/>
          <w:color w:val="000000"/>
          <w:sz w:val="20"/>
          <w:szCs w:val="20"/>
        </w:rPr>
        <w:t>6</w:t>
      </w:r>
      <w:r w:rsidRPr="00E55C3C">
        <w:rPr>
          <w:rFonts w:ascii="Arial" w:eastAsia="PMingLiU" w:hAnsi="Arial" w:hint="eastAsia"/>
          <w:color w:val="000000"/>
          <w:sz w:val="20"/>
          <w:szCs w:val="20"/>
        </w:rPr>
        <w:t>秒之內（</w:t>
      </w:r>
      <w:r w:rsidRPr="00E55C3C">
        <w:rPr>
          <w:rFonts w:ascii="Arial" w:eastAsia="PMingLiU" w:hAnsi="Arial"/>
          <w:color w:val="000000"/>
          <w:sz w:val="20"/>
          <w:szCs w:val="20"/>
        </w:rPr>
        <w:t>-2+4</w:t>
      </w:r>
      <w:r w:rsidRPr="00E55C3C">
        <w:rPr>
          <w:rFonts w:ascii="Arial" w:eastAsia="PMingLiU" w:hAnsi="Arial" w:hint="eastAsia"/>
          <w:color w:val="000000"/>
          <w:sz w:val="20"/>
          <w:szCs w:val="20"/>
        </w:rPr>
        <w:t>）。</w:t>
      </w:r>
      <w:r w:rsidRPr="00E55C3C">
        <w:rPr>
          <w:rFonts w:ascii="Arial" w:eastAsia="PMingLiU" w:hAnsi="Arial"/>
          <w:color w:val="000000"/>
          <w:sz w:val="20"/>
          <w:szCs w:val="20"/>
        </w:rPr>
        <w:t xml:space="preserve"> </w:t>
      </w:r>
    </w:p>
    <w:p w14:paraId="354D8FE8" w14:textId="77777777" w:rsidR="006C7B78" w:rsidRPr="00E55C3C" w:rsidRDefault="006C7B78" w:rsidP="006C7B78">
      <w:pPr>
        <w:pStyle w:val="BodyText"/>
        <w:rPr>
          <w:rFonts w:ascii="Arial" w:eastAsia="PMingLiU" w:hAnsi="Arial" w:cs="Arial"/>
          <w:sz w:val="20"/>
          <w:szCs w:val="20"/>
        </w:rPr>
      </w:pPr>
    </w:p>
    <w:p w14:paraId="7B96989C" w14:textId="77777777" w:rsidR="006C7B78" w:rsidRPr="00E55C3C" w:rsidRDefault="006C7B78" w:rsidP="006C7B78">
      <w:pPr>
        <w:jc w:val="both"/>
        <w:rPr>
          <w:rFonts w:cs="Arial"/>
          <w:szCs w:val="20"/>
          <w:lang w:eastAsia="zh-TW"/>
        </w:rPr>
      </w:pPr>
      <w:r w:rsidRPr="00E55C3C">
        <w:rPr>
          <w:rFonts w:hint="eastAsia"/>
          <w:color w:val="000000"/>
          <w:szCs w:val="20"/>
          <w:lang w:eastAsia="zh-TW"/>
        </w:rPr>
        <w:t>帝舵表原廠機芯</w:t>
      </w:r>
      <w:r w:rsidRPr="00E55C3C">
        <w:rPr>
          <w:color w:val="000000"/>
          <w:szCs w:val="20"/>
          <w:lang w:eastAsia="zh-TW"/>
        </w:rPr>
        <w:t>MT5400</w:t>
      </w:r>
      <w:r w:rsidRPr="00E55C3C">
        <w:rPr>
          <w:rFonts w:hint="eastAsia"/>
          <w:color w:val="000000"/>
          <w:szCs w:val="20"/>
          <w:lang w:eastAsia="zh-TW"/>
        </w:rPr>
        <w:t>型的另一顯著特點，在於其長達</w:t>
      </w:r>
      <w:r w:rsidRPr="00E55C3C">
        <w:rPr>
          <w:color w:val="000000"/>
          <w:szCs w:val="20"/>
          <w:lang w:eastAsia="zh-TW"/>
        </w:rPr>
        <w:t>70</w:t>
      </w:r>
      <w:r w:rsidRPr="00E55C3C">
        <w:rPr>
          <w:rFonts w:hint="eastAsia"/>
          <w:color w:val="000000"/>
          <w:szCs w:val="20"/>
          <w:lang w:eastAsia="zh-TW"/>
        </w:rPr>
        <w:t>小時的動力儲備，讓佩戴者「週末無憂」。換言之，如果在週五晚上摘下腕錶，到了週一早上只需戴上手腕即可正常使用，無需重新上鏈調校。把「工作時間」交給它，把「休息時間」還給自己。</w:t>
      </w:r>
    </w:p>
    <w:p w14:paraId="5B699700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3BE05D39" w14:textId="77777777" w:rsidR="006C7B78" w:rsidRPr="00E55C3C" w:rsidRDefault="006C7B78" w:rsidP="006C7B78">
      <w:pPr>
        <w:rPr>
          <w:rFonts w:cs="Arial"/>
          <w:b/>
          <w:sz w:val="22"/>
          <w:lang w:eastAsia="zh-TW"/>
        </w:rPr>
      </w:pPr>
      <w:r w:rsidRPr="00E55C3C">
        <w:rPr>
          <w:rFonts w:hint="eastAsia"/>
          <w:b/>
          <w:sz w:val="22"/>
          <w:lang w:eastAsia="zh-TW"/>
        </w:rPr>
        <w:t>鋼錶帶或橡膠錶帶</w:t>
      </w:r>
    </w:p>
    <w:p w14:paraId="296536D7" w14:textId="5E49432D" w:rsidR="006C7B78" w:rsidRPr="00E55C3C" w:rsidRDefault="006C7B78" w:rsidP="006C7B78">
      <w:pPr>
        <w:rPr>
          <w:rFonts w:cs="Arial"/>
          <w:b/>
          <w:szCs w:val="20"/>
          <w:lang w:eastAsia="zh-TW"/>
        </w:rPr>
      </w:pPr>
      <w:r w:rsidRPr="00E55C3C">
        <w:rPr>
          <w:szCs w:val="20"/>
          <w:lang w:eastAsia="zh-TW"/>
        </w:rPr>
        <w:t>Black Bay 54</w:t>
      </w:r>
      <w:r w:rsidRPr="00E55C3C">
        <w:rPr>
          <w:rFonts w:hint="eastAsia"/>
          <w:szCs w:val="20"/>
          <w:lang w:eastAsia="zh-TW"/>
        </w:rPr>
        <w:t>腕錶配備通體磨砂的三鏈節鋼錶帶，搭配帝舵表「</w:t>
      </w:r>
      <w:r w:rsidRPr="00E55C3C">
        <w:rPr>
          <w:szCs w:val="20"/>
          <w:lang w:eastAsia="zh-TW"/>
        </w:rPr>
        <w:t>T-fit</w:t>
      </w:r>
      <w:r w:rsidRPr="00E55C3C">
        <w:rPr>
          <w:rFonts w:hint="eastAsia"/>
          <w:szCs w:val="20"/>
          <w:lang w:eastAsia="zh-TW"/>
        </w:rPr>
        <w:t>」快速調節帶扣。此裝置設置五處孔位，佩戴者無需使用工具便可進行快速精細調校，在帶扣上的調校長度可達</w:t>
      </w:r>
      <w:r w:rsidRPr="00E55C3C">
        <w:rPr>
          <w:szCs w:val="20"/>
          <w:lang w:eastAsia="zh-TW"/>
        </w:rPr>
        <w:t>8</w:t>
      </w:r>
      <w:r w:rsidRPr="00E55C3C">
        <w:rPr>
          <w:rFonts w:hint="eastAsia"/>
          <w:szCs w:val="20"/>
          <w:lang w:eastAsia="zh-TW"/>
        </w:rPr>
        <w:t>毫米，格外便捷實用。帶扣採用陶瓷滾珠軸承，操作靈活自如，確保帶扣可順暢安全扣合。</w:t>
      </w:r>
      <w:r w:rsidRPr="00E55C3C">
        <w:rPr>
          <w:szCs w:val="20"/>
          <w:lang w:eastAsia="zh-TW"/>
        </w:rPr>
        <w:t xml:space="preserve"> </w:t>
      </w:r>
    </w:p>
    <w:p w14:paraId="2AF5957F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3A5CA1D6" w14:textId="6D348126" w:rsidR="006B61FE" w:rsidRPr="00E55C3C" w:rsidRDefault="006C7B78" w:rsidP="006C7B78">
      <w:pPr>
        <w:rPr>
          <w:rFonts w:cs="Arial"/>
          <w:szCs w:val="20"/>
          <w:lang w:eastAsia="zh-TW"/>
        </w:rPr>
      </w:pPr>
      <w:r w:rsidRPr="00E55C3C">
        <w:rPr>
          <w:szCs w:val="20"/>
          <w:lang w:eastAsia="zh-TW"/>
        </w:rPr>
        <w:t>Black Bay 54</w:t>
      </w:r>
      <w:r w:rsidRPr="00E55C3C">
        <w:rPr>
          <w:rFonts w:hint="eastAsia"/>
          <w:szCs w:val="20"/>
          <w:lang w:eastAsia="zh-TW"/>
        </w:rPr>
        <w:t>腕錶亦可選配黑色橡膠錶帶，備有三種尺寸，均配備帝舵表「</w:t>
      </w:r>
      <w:r w:rsidRPr="00E55C3C">
        <w:rPr>
          <w:szCs w:val="20"/>
          <w:lang w:eastAsia="zh-TW"/>
        </w:rPr>
        <w:t>T-fit</w:t>
      </w:r>
      <w:r w:rsidRPr="00E55C3C">
        <w:rPr>
          <w:rFonts w:hint="eastAsia"/>
          <w:szCs w:val="20"/>
          <w:lang w:eastAsia="zh-TW"/>
        </w:rPr>
        <w:t>」帶扣。錶帶可根據佩戴者手腕寬度精確裁剪，確保良好的佩戴體驗。錶帶內側飾有經典雪花圖案，專為</w:t>
      </w:r>
      <w:r w:rsidRPr="00E55C3C">
        <w:rPr>
          <w:szCs w:val="20"/>
          <w:lang w:eastAsia="zh-TW"/>
        </w:rPr>
        <w:t>Black Bay 54</w:t>
      </w:r>
      <w:r w:rsidRPr="00E55C3C">
        <w:rPr>
          <w:rFonts w:hint="eastAsia"/>
          <w:szCs w:val="20"/>
          <w:lang w:eastAsia="zh-TW"/>
        </w:rPr>
        <w:t>腕錶設計，亦能有效提升抓握感。</w:t>
      </w:r>
      <w:r w:rsidRPr="00E55C3C">
        <w:rPr>
          <w:szCs w:val="20"/>
          <w:lang w:eastAsia="zh-TW"/>
        </w:rPr>
        <w:t xml:space="preserve"> </w:t>
      </w:r>
      <w:r w:rsidR="006B61FE" w:rsidRPr="00E55C3C">
        <w:rPr>
          <w:rFonts w:cs="Arial"/>
          <w:szCs w:val="20"/>
          <w:lang w:val="en-US" w:eastAsia="zh-TW"/>
        </w:rPr>
        <w:t xml:space="preserve"> </w:t>
      </w:r>
    </w:p>
    <w:p w14:paraId="0D7A9621" w14:textId="77777777" w:rsidR="004633C7" w:rsidRPr="00E55C3C" w:rsidRDefault="004633C7" w:rsidP="004633C7">
      <w:pPr>
        <w:pStyle w:val="TEXTE"/>
        <w:jc w:val="both"/>
        <w:rPr>
          <w:lang w:val="en-US" w:eastAsia="zh-TW"/>
        </w:rPr>
      </w:pPr>
    </w:p>
    <w:p w14:paraId="13372D90" w14:textId="46DBA1D6" w:rsidR="004633C7" w:rsidRPr="00E55C3C" w:rsidRDefault="004633C7" w:rsidP="004633C7">
      <w:pPr>
        <w:pStyle w:val="TEXTE"/>
        <w:jc w:val="both"/>
        <w:rPr>
          <w:lang w:val="en-US" w:eastAsia="zh-TW"/>
        </w:rPr>
      </w:pPr>
    </w:p>
    <w:p w14:paraId="49FEF1CB" w14:textId="77777777" w:rsidR="006C7B78" w:rsidRPr="00E55C3C" w:rsidRDefault="006C7B78" w:rsidP="006C7B78">
      <w:pPr>
        <w:rPr>
          <w:rFonts w:cs="Arial"/>
          <w:b/>
          <w:sz w:val="22"/>
          <w:lang w:eastAsia="zh-TW"/>
        </w:rPr>
      </w:pPr>
      <w:r w:rsidRPr="00E55C3C">
        <w:rPr>
          <w:b/>
          <w:sz w:val="22"/>
          <w:lang w:eastAsia="zh-TW"/>
        </w:rPr>
        <w:t>BLACK BAY</w:t>
      </w:r>
      <w:r w:rsidRPr="00E55C3C">
        <w:rPr>
          <w:rFonts w:hint="eastAsia"/>
          <w:b/>
          <w:sz w:val="22"/>
          <w:lang w:eastAsia="zh-TW"/>
        </w:rPr>
        <w:t>精髓</w:t>
      </w:r>
    </w:p>
    <w:p w14:paraId="333CBA91" w14:textId="77777777" w:rsidR="00550E04" w:rsidRPr="00E55C3C" w:rsidRDefault="00550E04" w:rsidP="00550E04">
      <w:pPr>
        <w:rPr>
          <w:rFonts w:cs="Arial"/>
          <w:color w:val="000000" w:themeColor="text1"/>
          <w:szCs w:val="20"/>
          <w:lang w:eastAsia="zh-TW"/>
        </w:rPr>
      </w:pPr>
      <w:r w:rsidRPr="00E55C3C">
        <w:rPr>
          <w:rFonts w:hint="eastAsia"/>
          <w:color w:val="000000" w:themeColor="text1"/>
          <w:szCs w:val="20"/>
          <w:lang w:eastAsia="zh-TW"/>
        </w:rPr>
        <w:t>受</w:t>
      </w:r>
      <w:r w:rsidRPr="00E55C3C">
        <w:rPr>
          <w:color w:val="000000" w:themeColor="text1"/>
          <w:szCs w:val="20"/>
          <w:lang w:eastAsia="zh-TW"/>
        </w:rPr>
        <w:t>1950</w:t>
      </w:r>
      <w:r w:rsidRPr="00E55C3C">
        <w:rPr>
          <w:rFonts w:hint="eastAsia"/>
          <w:color w:val="000000" w:themeColor="text1"/>
          <w:szCs w:val="20"/>
          <w:lang w:eastAsia="zh-TW"/>
        </w:rPr>
        <w:t>年代帝舵潛水錶經典美學風格的啟發，</w:t>
      </w:r>
      <w:r w:rsidRPr="00E55C3C">
        <w:rPr>
          <w:color w:val="000000" w:themeColor="text1"/>
          <w:szCs w:val="20"/>
          <w:lang w:eastAsia="zh-TW"/>
        </w:rPr>
        <w:t>Black Bay</w:t>
      </w:r>
      <w:r w:rsidRPr="00E55C3C">
        <w:rPr>
          <w:rFonts w:hint="eastAsia"/>
          <w:color w:val="000000" w:themeColor="text1"/>
          <w:szCs w:val="20"/>
          <w:lang w:eastAsia="zh-TW"/>
        </w:rPr>
        <w:t>系列在錶面設計上融入了廣大藏家耳熟能詳、名為「雪花」的棱角形指針。採用這種特色指針的錶款曾出現在品牌</w:t>
      </w:r>
      <w:r w:rsidRPr="00E55C3C">
        <w:rPr>
          <w:color w:val="000000" w:themeColor="text1"/>
          <w:szCs w:val="20"/>
          <w:lang w:eastAsia="zh-TW"/>
        </w:rPr>
        <w:t>1969</w:t>
      </w:r>
      <w:r w:rsidRPr="00E55C3C">
        <w:rPr>
          <w:rFonts w:hint="eastAsia"/>
          <w:color w:val="000000" w:themeColor="text1"/>
          <w:szCs w:val="20"/>
          <w:lang w:eastAsia="zh-TW"/>
        </w:rPr>
        <w:t>年產品目錄中。而無保護裝置的上鏈錶冠與別緻的錶殼特徵，更令人聯想起第一代帝舵潛水錶。</w:t>
      </w:r>
    </w:p>
    <w:p w14:paraId="3BCE2D42" w14:textId="77777777" w:rsidR="00550E04" w:rsidRPr="00E55C3C" w:rsidRDefault="00550E04" w:rsidP="00550E04">
      <w:pPr>
        <w:rPr>
          <w:rFonts w:cs="Arial"/>
          <w:color w:val="000000" w:themeColor="text1"/>
          <w:szCs w:val="20"/>
          <w:lang w:val="en-US" w:eastAsia="zh-TW"/>
        </w:rPr>
      </w:pPr>
    </w:p>
    <w:p w14:paraId="6FAB1BFC" w14:textId="77777777" w:rsidR="00550E04" w:rsidRPr="00E55C3C" w:rsidRDefault="00550E04" w:rsidP="00550E04">
      <w:pPr>
        <w:rPr>
          <w:rFonts w:cs="Arial"/>
          <w:color w:val="000000" w:themeColor="text1"/>
          <w:szCs w:val="20"/>
          <w:lang w:val="en-US" w:eastAsia="zh-TW"/>
        </w:rPr>
      </w:pPr>
      <w:r w:rsidRPr="00E55C3C">
        <w:rPr>
          <w:color w:val="000000" w:themeColor="text1"/>
          <w:szCs w:val="20"/>
          <w:lang w:eastAsia="zh-TW"/>
        </w:rPr>
        <w:t>Black Bay</w:t>
      </w:r>
      <w:r w:rsidRPr="00E55C3C">
        <w:rPr>
          <w:rFonts w:hint="eastAsia"/>
          <w:color w:val="000000" w:themeColor="text1"/>
          <w:szCs w:val="20"/>
          <w:lang w:eastAsia="zh-TW"/>
        </w:rPr>
        <w:t>系列巧妙融合品牌傳統美學與當代製錶工藝。它並非單純復刻經典，而是凝聚了帝舵表逾六十年的潛水腕錶製作精髓，同時紮根當下，反映時代風潮。其設計理念雖體現了一種新復古主義，但在製作工藝、可靠性能、堅固品質和細節整飾方面，均遵循了更為嚴格的現代製錶要求。</w:t>
      </w:r>
    </w:p>
    <w:p w14:paraId="0DE4384F" w14:textId="77777777" w:rsidR="006C7B78" w:rsidRPr="00E55C3C" w:rsidRDefault="006C7B78" w:rsidP="006C7B78">
      <w:pPr>
        <w:pStyle w:val="BodyText"/>
        <w:rPr>
          <w:rFonts w:ascii="Arial" w:eastAsia="PMingLiU" w:hAnsi="Arial" w:cs="Arial"/>
          <w:sz w:val="20"/>
          <w:szCs w:val="20"/>
          <w:cs/>
          <w:lang w:val="en-US"/>
        </w:rPr>
      </w:pPr>
    </w:p>
    <w:p w14:paraId="44E0D23E" w14:textId="77777777" w:rsidR="006C7B78" w:rsidRPr="00E55C3C" w:rsidRDefault="006C7B78" w:rsidP="006C7B78">
      <w:pPr>
        <w:rPr>
          <w:rFonts w:cs="Arial"/>
          <w:b/>
          <w:sz w:val="22"/>
          <w:lang w:eastAsia="zh-TW"/>
        </w:rPr>
      </w:pPr>
      <w:r w:rsidRPr="00E55C3C">
        <w:rPr>
          <w:rFonts w:hint="eastAsia"/>
          <w:b/>
          <w:sz w:val="22"/>
          <w:lang w:eastAsia="zh-TW"/>
        </w:rPr>
        <w:t>帝舵表製錶廠</w:t>
      </w:r>
    </w:p>
    <w:p w14:paraId="7FEE80B7" w14:textId="3F6682B2" w:rsidR="006C7B78" w:rsidRPr="00E55C3C" w:rsidRDefault="006C7B78" w:rsidP="006C7B78">
      <w:pPr>
        <w:rPr>
          <w:rFonts w:cs="Arial"/>
          <w:szCs w:val="20"/>
          <w:lang w:val="en-US" w:eastAsia="zh-TW"/>
        </w:rPr>
      </w:pPr>
      <w:r w:rsidRPr="00E55C3C">
        <w:rPr>
          <w:rFonts w:hint="eastAsia"/>
          <w:szCs w:val="20"/>
          <w:lang w:eastAsia="zh-TW"/>
        </w:rPr>
        <w:t>包括</w:t>
      </w:r>
      <w:r w:rsidRPr="00E55C3C">
        <w:rPr>
          <w:szCs w:val="20"/>
          <w:lang w:eastAsia="zh-TW"/>
        </w:rPr>
        <w:t>Black Bay</w:t>
      </w:r>
      <w:r w:rsidR="008829D4" w:rsidRPr="00E55C3C">
        <w:rPr>
          <w:szCs w:val="20"/>
          <w:lang w:eastAsia="zh-TW"/>
        </w:rPr>
        <w:t xml:space="preserve"> </w:t>
      </w:r>
      <w:r w:rsidR="008829D4" w:rsidRPr="00E55C3C">
        <w:rPr>
          <w:rFonts w:hint="eastAsia"/>
          <w:szCs w:val="20"/>
          <w:lang w:eastAsia="zh-TW"/>
        </w:rPr>
        <w:t>54</w:t>
      </w:r>
      <w:r w:rsidRPr="00E55C3C">
        <w:rPr>
          <w:rFonts w:hint="eastAsia"/>
          <w:szCs w:val="20"/>
          <w:lang w:eastAsia="zh-TW"/>
        </w:rPr>
        <w:t>在內的每枚帝舵腕錶，均嚴格遵循品牌卓越標準，並在位於瑞士力洛克（</w:t>
      </w:r>
      <w:r w:rsidRPr="00E55C3C">
        <w:rPr>
          <w:szCs w:val="20"/>
          <w:lang w:eastAsia="zh-TW"/>
        </w:rPr>
        <w:t>Le Locle</w:t>
      </w:r>
      <w:r w:rsidRPr="00E55C3C">
        <w:rPr>
          <w:rFonts w:hint="eastAsia"/>
          <w:szCs w:val="20"/>
          <w:lang w:eastAsia="zh-TW"/>
        </w:rPr>
        <w:t>）</w:t>
      </w:r>
      <w:r w:rsidR="00F05FAE" w:rsidRPr="00E55C3C">
        <w:rPr>
          <w:rFonts w:hint="eastAsia"/>
          <w:szCs w:val="20"/>
          <w:lang w:eastAsia="zh-HK"/>
        </w:rPr>
        <w:t>新落成</w:t>
      </w:r>
      <w:r w:rsidR="00F05FAE" w:rsidRPr="00E55C3C">
        <w:rPr>
          <w:szCs w:val="20"/>
          <w:lang w:eastAsia="zh-TW"/>
        </w:rPr>
        <w:t xml:space="preserve"> </w:t>
      </w:r>
      <w:r w:rsidRPr="00E55C3C">
        <w:rPr>
          <w:rFonts w:hint="eastAsia"/>
          <w:szCs w:val="20"/>
          <w:lang w:eastAsia="zh-TW"/>
        </w:rPr>
        <w:t>的帝舵表製錶廠進行組裝及全面測試。該製錶廠歷經三年建造，於</w:t>
      </w:r>
      <w:r w:rsidRPr="00E55C3C">
        <w:rPr>
          <w:szCs w:val="20"/>
          <w:lang w:eastAsia="zh-TW"/>
        </w:rPr>
        <w:t>2021</w:t>
      </w:r>
      <w:r w:rsidRPr="00E55C3C">
        <w:rPr>
          <w:rFonts w:hint="eastAsia"/>
          <w:szCs w:val="20"/>
          <w:lang w:eastAsia="zh-TW"/>
        </w:rPr>
        <w:t>年正式竣工並投入使用，滙集前沿尖端製錶技藝與高效生產管理及自動測試系統。其外觀以矚目的「帝舵紅」示人，佔地四層，總面積達</w:t>
      </w:r>
      <w:r w:rsidRPr="00E55C3C">
        <w:rPr>
          <w:szCs w:val="20"/>
          <w:lang w:eastAsia="zh-TW"/>
        </w:rPr>
        <w:t>5,500</w:t>
      </w:r>
      <w:r w:rsidRPr="00E55C3C">
        <w:rPr>
          <w:rFonts w:hint="eastAsia"/>
          <w:szCs w:val="20"/>
          <w:lang w:eastAsia="zh-TW"/>
        </w:rPr>
        <w:t>平方米，與鄰近的科尼思（</w:t>
      </w:r>
      <w:proofErr w:type="spellStart"/>
      <w:r w:rsidRPr="00E55C3C">
        <w:rPr>
          <w:szCs w:val="20"/>
          <w:lang w:eastAsia="zh-TW"/>
        </w:rPr>
        <w:t>Kenissi</w:t>
      </w:r>
      <w:proofErr w:type="spellEnd"/>
      <w:r w:rsidRPr="00E55C3C">
        <w:rPr>
          <w:rFonts w:hint="eastAsia"/>
          <w:szCs w:val="20"/>
          <w:lang w:eastAsia="zh-TW"/>
        </w:rPr>
        <w:t>）製錶廠相輔相成。科尼思製錶廠創立於</w:t>
      </w:r>
      <w:r w:rsidRPr="00E55C3C">
        <w:rPr>
          <w:szCs w:val="20"/>
          <w:lang w:eastAsia="zh-TW"/>
        </w:rPr>
        <w:t>2016</w:t>
      </w:r>
      <w:r w:rsidRPr="00E55C3C">
        <w:rPr>
          <w:rFonts w:hint="eastAsia"/>
          <w:szCs w:val="20"/>
          <w:lang w:eastAsia="zh-TW"/>
        </w:rPr>
        <w:t>年，致力生產帝舵表機芯。基於科尼思製錶廠及品牌其他自營機構，帝舵表成功整合了高性能機械機芯的研發及生產能力。至此，帝舵表已經能全面掌控核心部件的生產，並保證穩定品質。</w:t>
      </w:r>
    </w:p>
    <w:p w14:paraId="7BCCF7C5" w14:textId="77777777" w:rsidR="006C7B78" w:rsidRPr="00E55C3C" w:rsidRDefault="006C7B78" w:rsidP="006C7B78">
      <w:pPr>
        <w:autoSpaceDE w:val="0"/>
        <w:autoSpaceDN w:val="0"/>
        <w:adjustRightInd w:val="0"/>
        <w:jc w:val="both"/>
        <w:rPr>
          <w:rFonts w:cs="Arial"/>
          <w:b/>
          <w:szCs w:val="20"/>
          <w:lang w:val="en-GB" w:eastAsia="zh-TW"/>
        </w:rPr>
      </w:pPr>
    </w:p>
    <w:p w14:paraId="014A342F" w14:textId="77777777" w:rsidR="006C7B78" w:rsidRPr="00E55C3C" w:rsidRDefault="006C7B78" w:rsidP="006C7B78">
      <w:pPr>
        <w:autoSpaceDE w:val="0"/>
        <w:autoSpaceDN w:val="0"/>
        <w:adjustRightInd w:val="0"/>
        <w:jc w:val="both"/>
        <w:rPr>
          <w:rFonts w:cs="Arial"/>
          <w:b/>
          <w:sz w:val="22"/>
          <w:lang w:eastAsia="zh-TW"/>
        </w:rPr>
      </w:pPr>
      <w:r w:rsidRPr="00E55C3C">
        <w:rPr>
          <w:rFonts w:hint="eastAsia"/>
          <w:b/>
          <w:sz w:val="22"/>
          <w:lang w:eastAsia="zh-TW"/>
        </w:rPr>
        <w:t>帝舵表保用條款</w:t>
      </w:r>
    </w:p>
    <w:p w14:paraId="16C0AD0B" w14:textId="77777777" w:rsidR="006C7B78" w:rsidRPr="00E55C3C" w:rsidRDefault="006C7B78" w:rsidP="006C7B78">
      <w:pPr>
        <w:autoSpaceDE w:val="0"/>
        <w:autoSpaceDN w:val="0"/>
        <w:adjustRightInd w:val="0"/>
        <w:jc w:val="both"/>
        <w:rPr>
          <w:rFonts w:cs="Arial"/>
          <w:szCs w:val="20"/>
          <w:lang w:eastAsia="zh-TW"/>
        </w:rPr>
      </w:pPr>
      <w:r w:rsidRPr="00E55C3C">
        <w:rPr>
          <w:rFonts w:hint="eastAsia"/>
          <w:szCs w:val="20"/>
          <w:lang w:eastAsia="zh-TW"/>
        </w:rPr>
        <w:t>為實現製造理想腕錶的願景，漢斯‧威爾斯多夫（</w:t>
      </w:r>
      <w:r w:rsidRPr="00E55C3C">
        <w:rPr>
          <w:szCs w:val="20"/>
          <w:lang w:eastAsia="zh-TW"/>
        </w:rPr>
        <w:t xml:space="preserve">Hans </w:t>
      </w:r>
      <w:proofErr w:type="spellStart"/>
      <w:r w:rsidRPr="00E55C3C">
        <w:rPr>
          <w:szCs w:val="20"/>
          <w:lang w:eastAsia="zh-TW"/>
        </w:rPr>
        <w:t>Wilsdorf</w:t>
      </w:r>
      <w:proofErr w:type="spellEnd"/>
      <w:r w:rsidRPr="00E55C3C">
        <w:rPr>
          <w:rFonts w:hint="eastAsia"/>
          <w:szCs w:val="20"/>
          <w:lang w:eastAsia="zh-TW"/>
        </w:rPr>
        <w:t>）於</w:t>
      </w:r>
      <w:r w:rsidRPr="00E55C3C">
        <w:rPr>
          <w:szCs w:val="20"/>
          <w:lang w:eastAsia="zh-TW"/>
        </w:rPr>
        <w:t>1926</w:t>
      </w:r>
      <w:r w:rsidRPr="00E55C3C">
        <w:rPr>
          <w:rFonts w:hint="eastAsia"/>
          <w:szCs w:val="20"/>
          <w:lang w:eastAsia="zh-TW"/>
        </w:rPr>
        <w:t>年創立了帝舵表品牌。此後，帝舵表一直致力於製造堅固耐用且精準可靠的優質腕錶。憑藉豐富的製錶經驗，以及對旗下腕錶品質充滿自信，帝舵表為所有產品提供五年保用保證。此保用保證無需登記腕錶，也不要求定期檢查，且可轉讓。在腕錶使用方面，帝舵表建議每隔約十年，應將腕錶送修進行保養，具體則以型號及日常使用情況為準。</w:t>
      </w:r>
    </w:p>
    <w:p w14:paraId="78BB3AC9" w14:textId="77777777" w:rsidR="006C7B78" w:rsidRPr="00E55C3C" w:rsidRDefault="006C7B78" w:rsidP="006C7B78">
      <w:pPr>
        <w:autoSpaceDE w:val="0"/>
        <w:autoSpaceDN w:val="0"/>
        <w:adjustRightInd w:val="0"/>
        <w:jc w:val="both"/>
        <w:rPr>
          <w:rFonts w:cs="Arial"/>
          <w:szCs w:val="20"/>
          <w:lang w:eastAsia="zh-TW"/>
        </w:rPr>
      </w:pPr>
    </w:p>
    <w:p w14:paraId="41CB3AC7" w14:textId="77777777" w:rsidR="006C7B78" w:rsidRPr="00E55C3C" w:rsidRDefault="006C7B78" w:rsidP="006C7B78">
      <w:pPr>
        <w:rPr>
          <w:rFonts w:cs="Arial"/>
          <w:b/>
          <w:sz w:val="22"/>
          <w:lang w:eastAsia="zh-TW"/>
        </w:rPr>
      </w:pPr>
      <w:r w:rsidRPr="00E55C3C">
        <w:rPr>
          <w:rFonts w:hint="eastAsia"/>
          <w:b/>
          <w:sz w:val="22"/>
          <w:shd w:val="clear" w:color="auto" w:fill="FFFFFF"/>
          <w:lang w:eastAsia="zh-TW"/>
        </w:rPr>
        <w:t>帝舵表</w:t>
      </w:r>
      <w:r w:rsidRPr="00E55C3C">
        <w:rPr>
          <w:b/>
          <w:sz w:val="22"/>
          <w:shd w:val="clear" w:color="auto" w:fill="FFFFFF"/>
          <w:lang w:eastAsia="zh-TW"/>
        </w:rPr>
        <w:t>#BornToDare</w:t>
      </w:r>
    </w:p>
    <w:p w14:paraId="2C9AA901" w14:textId="77777777" w:rsidR="006C7B78" w:rsidRPr="00E55C3C" w:rsidRDefault="006C7B78" w:rsidP="006C7B78">
      <w:pPr>
        <w:pStyle w:val="BodyText"/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/>
          <w:sz w:val="20"/>
          <w:szCs w:val="20"/>
        </w:rPr>
        <w:t>2017</w:t>
      </w:r>
      <w:r w:rsidRPr="00E55C3C">
        <w:rPr>
          <w:rFonts w:ascii="Arial" w:eastAsia="PMingLiU" w:hAnsi="Arial" w:hint="eastAsia"/>
          <w:sz w:val="20"/>
          <w:szCs w:val="20"/>
        </w:rPr>
        <w:t>年，帝舵表推出全新品牌宣言</w:t>
      </w:r>
      <w:r w:rsidRPr="00E55C3C">
        <w:rPr>
          <w:rFonts w:ascii="Arial" w:eastAsia="PMingLiU" w:hAnsi="Arial"/>
          <w:sz w:val="20"/>
          <w:szCs w:val="20"/>
        </w:rPr>
        <w:t>#BornToDare</w:t>
      </w:r>
      <w:r w:rsidRPr="00E55C3C">
        <w:rPr>
          <w:rFonts w:ascii="Arial" w:eastAsia="PMingLiU" w:hAnsi="Arial" w:hint="eastAsia"/>
          <w:sz w:val="20"/>
          <w:szCs w:val="20"/>
        </w:rPr>
        <w:t>（天生敢為），傳承品牌豐碩傳統，反映現今理念。它秉承自帝舵表創辦人漢斯•威爾斯多夫（</w:t>
      </w:r>
      <w:r w:rsidRPr="00E55C3C">
        <w:rPr>
          <w:rFonts w:ascii="Arial" w:eastAsia="PMingLiU" w:hAnsi="Arial"/>
          <w:sz w:val="20"/>
          <w:szCs w:val="20"/>
        </w:rPr>
        <w:t xml:space="preserve">Hans </w:t>
      </w:r>
      <w:proofErr w:type="spellStart"/>
      <w:r w:rsidRPr="00E55C3C">
        <w:rPr>
          <w:rFonts w:ascii="Arial" w:eastAsia="PMingLiU" w:hAnsi="Arial"/>
          <w:sz w:val="20"/>
          <w:szCs w:val="20"/>
        </w:rPr>
        <w:t>Wilsdorf</w:t>
      </w:r>
      <w:proofErr w:type="spellEnd"/>
      <w:r w:rsidRPr="00E55C3C">
        <w:rPr>
          <w:rFonts w:ascii="Arial" w:eastAsia="PMingLiU" w:hAnsi="Arial" w:hint="eastAsia"/>
          <w:sz w:val="20"/>
          <w:szCs w:val="20"/>
        </w:rPr>
        <w:t>）的製錶願景，即使面對嚴苛的環境，帝舵表依舊表現出色，為每一位勇者所選戴。它道出帝舵腕錶伴隨每一位無名的無畏勇者，在陸地、冰川、空中和海底四大領域創下非凡成就的故事。它更是帝舵表別樹一幟的明證，令帝舵表一直處於製錶業尖端，而品牌力求創新與不斷突破的製錶精神，如今已成為基本準則。帝舵表</w:t>
      </w:r>
      <w:r w:rsidRPr="00E55C3C">
        <w:rPr>
          <w:rFonts w:ascii="Arial" w:eastAsia="PMingLiU" w:hAnsi="Arial"/>
          <w:sz w:val="20"/>
          <w:szCs w:val="20"/>
        </w:rPr>
        <w:t>#BornToDare</w:t>
      </w:r>
      <w:r w:rsidRPr="00E55C3C">
        <w:rPr>
          <w:rFonts w:ascii="Arial" w:eastAsia="PMingLiU" w:hAnsi="Arial" w:hint="eastAsia"/>
          <w:sz w:val="20"/>
          <w:szCs w:val="20"/>
        </w:rPr>
        <w:t>的精神已在全球掀起浪潮，獲得無數敢為的知名傑出人士支持和代言。一如帝舵表的精神，他們畢生的成就來自於其敢為的生活態度。</w:t>
      </w:r>
    </w:p>
    <w:p w14:paraId="4452547E" w14:textId="77777777" w:rsidR="006C7B78" w:rsidRPr="00E55C3C" w:rsidRDefault="006C7B78" w:rsidP="006C7B78">
      <w:pPr>
        <w:rPr>
          <w:rFonts w:cs="Arial"/>
          <w:color w:val="FF0000"/>
          <w:szCs w:val="20"/>
          <w:shd w:val="clear" w:color="auto" w:fill="FFFFFF"/>
          <w:lang w:eastAsia="zh-TW"/>
        </w:rPr>
      </w:pPr>
    </w:p>
    <w:p w14:paraId="25804A67" w14:textId="77777777" w:rsidR="006C7B78" w:rsidRPr="00E55C3C" w:rsidRDefault="006C7B78" w:rsidP="006C7B78">
      <w:pPr>
        <w:pStyle w:val="Contenudetableau"/>
        <w:rPr>
          <w:rFonts w:ascii="Arial" w:eastAsia="PMingLiU" w:hAnsi="Arial" w:cs="Arial"/>
          <w:kern w:val="20"/>
          <w:sz w:val="22"/>
          <w:szCs w:val="22"/>
        </w:rPr>
      </w:pPr>
      <w:r w:rsidRPr="00E55C3C">
        <w:rPr>
          <w:rFonts w:ascii="Arial" w:eastAsia="PMingLiU" w:hAnsi="Arial" w:hint="eastAsia"/>
          <w:b/>
          <w:sz w:val="22"/>
          <w:szCs w:val="22"/>
        </w:rPr>
        <w:t>帝舵表</w:t>
      </w:r>
    </w:p>
    <w:p w14:paraId="4E2F6B89" w14:textId="0853CF02" w:rsidR="004633C7" w:rsidRPr="00E55C3C" w:rsidRDefault="006C7B78" w:rsidP="006C7B78">
      <w:pPr>
        <w:jc w:val="both"/>
        <w:rPr>
          <w:rFonts w:cs="Arial"/>
          <w:szCs w:val="20"/>
          <w:lang w:val="en-US" w:eastAsia="zh-TW"/>
        </w:rPr>
      </w:pPr>
      <w:r w:rsidRPr="00E55C3C">
        <w:rPr>
          <w:rFonts w:hint="eastAsia"/>
          <w:szCs w:val="20"/>
          <w:lang w:eastAsia="zh-TW"/>
        </w:rPr>
        <w:t>帝舵表是屢獲殊榮的瑞士高級腕錶品牌，所生產的機械腕錶風格精緻優雅，精準可靠，品質卓越，是物超所值之選。帝舵表的起源可追溯至</w:t>
      </w:r>
      <w:r w:rsidRPr="00E55C3C">
        <w:rPr>
          <w:szCs w:val="20"/>
          <w:lang w:eastAsia="zh-TW"/>
        </w:rPr>
        <w:t>1926</w:t>
      </w:r>
      <w:r w:rsidRPr="00E55C3C">
        <w:rPr>
          <w:rFonts w:hint="eastAsia"/>
          <w:szCs w:val="20"/>
          <w:lang w:eastAsia="zh-TW"/>
        </w:rPr>
        <w:t>年，勞力士創辦人漢斯·威爾斯多夫（</w:t>
      </w:r>
      <w:r w:rsidRPr="00E55C3C">
        <w:rPr>
          <w:szCs w:val="20"/>
          <w:lang w:eastAsia="zh-TW"/>
        </w:rPr>
        <w:t xml:space="preserve">Hans </w:t>
      </w:r>
      <w:proofErr w:type="spellStart"/>
      <w:r w:rsidRPr="00E55C3C">
        <w:rPr>
          <w:szCs w:val="20"/>
          <w:lang w:eastAsia="zh-TW"/>
        </w:rPr>
        <w:t>Wilsdorf</w:t>
      </w:r>
      <w:proofErr w:type="spellEnd"/>
      <w:r w:rsidRPr="00E55C3C">
        <w:rPr>
          <w:rFonts w:hint="eastAsia"/>
          <w:szCs w:val="20"/>
          <w:lang w:eastAsia="zh-TW"/>
        </w:rPr>
        <w:t>）註冊了「</w:t>
      </w:r>
      <w:r w:rsidRPr="00E55C3C">
        <w:rPr>
          <w:szCs w:val="20"/>
          <w:lang w:eastAsia="zh-TW"/>
        </w:rPr>
        <w:t>The TUDOR</w:t>
      </w:r>
      <w:r w:rsidRPr="00E55C3C">
        <w:rPr>
          <w:rFonts w:hint="eastAsia"/>
          <w:szCs w:val="20"/>
          <w:lang w:eastAsia="zh-TW"/>
        </w:rPr>
        <w:t>」商標。</w:t>
      </w:r>
      <w:r w:rsidRPr="00E55C3C">
        <w:rPr>
          <w:szCs w:val="20"/>
          <w:lang w:eastAsia="zh-TW"/>
        </w:rPr>
        <w:t>1946</w:t>
      </w:r>
      <w:r w:rsidRPr="00E55C3C">
        <w:rPr>
          <w:rFonts w:hint="eastAsia"/>
          <w:szCs w:val="20"/>
          <w:lang w:eastAsia="zh-TW"/>
        </w:rPr>
        <w:t>年，他創立了</w:t>
      </w:r>
      <w:r w:rsidRPr="00E55C3C">
        <w:rPr>
          <w:szCs w:val="20"/>
          <w:lang w:eastAsia="zh-TW"/>
        </w:rPr>
        <w:t>Montres TUDOR SA</w:t>
      </w:r>
      <w:r w:rsidRPr="00E55C3C">
        <w:rPr>
          <w:rFonts w:hint="eastAsia"/>
          <w:szCs w:val="20"/>
          <w:lang w:eastAsia="zh-TW"/>
        </w:rPr>
        <w:t>帝舵表公司，所生產的腕錶沿襲了勞力士所尊崇的品質理念，而售價卻更為大眾所接受。自創立以來，帝舵表一直為無懼陸上、海下及冰地挑戰的勇敢人士所選戴。如今，帝舵表包括</w:t>
      </w:r>
      <w:r w:rsidRPr="00E55C3C">
        <w:rPr>
          <w:szCs w:val="20"/>
          <w:lang w:eastAsia="zh-TW"/>
        </w:rPr>
        <w:t>Black Bay</w:t>
      </w:r>
      <w:r w:rsidRPr="00E55C3C">
        <w:rPr>
          <w:rFonts w:hint="eastAsia"/>
          <w:szCs w:val="20"/>
          <w:lang w:eastAsia="zh-TW"/>
        </w:rPr>
        <w:t>（碧灣）、</w:t>
      </w:r>
      <w:r w:rsidRPr="00E55C3C">
        <w:rPr>
          <w:szCs w:val="20"/>
          <w:lang w:eastAsia="zh-TW"/>
        </w:rPr>
        <w:t>Pelagos</w:t>
      </w:r>
      <w:r w:rsidRPr="00E55C3C">
        <w:rPr>
          <w:rFonts w:hint="eastAsia"/>
          <w:szCs w:val="20"/>
          <w:lang w:eastAsia="zh-TW"/>
        </w:rPr>
        <w:t>（領潛）、</w:t>
      </w:r>
      <w:r w:rsidRPr="00E55C3C">
        <w:rPr>
          <w:szCs w:val="20"/>
          <w:lang w:eastAsia="zh-TW"/>
        </w:rPr>
        <w:t>1926</w:t>
      </w:r>
      <w:r w:rsidRPr="00E55C3C">
        <w:rPr>
          <w:rFonts w:hint="eastAsia"/>
          <w:szCs w:val="20"/>
          <w:lang w:eastAsia="zh-TW"/>
        </w:rPr>
        <w:t>及</w:t>
      </w:r>
      <w:r w:rsidRPr="00E55C3C">
        <w:rPr>
          <w:szCs w:val="20"/>
          <w:lang w:eastAsia="zh-TW"/>
        </w:rPr>
        <w:t>Royal</w:t>
      </w:r>
      <w:r w:rsidRPr="00E55C3C">
        <w:rPr>
          <w:rFonts w:hint="eastAsia"/>
          <w:szCs w:val="20"/>
          <w:lang w:eastAsia="zh-TW"/>
        </w:rPr>
        <w:t>（皇家）等經典系列。自</w:t>
      </w:r>
      <w:r w:rsidRPr="00E55C3C">
        <w:rPr>
          <w:szCs w:val="20"/>
          <w:lang w:eastAsia="zh-TW"/>
        </w:rPr>
        <w:t>2015</w:t>
      </w:r>
      <w:r w:rsidRPr="00E55C3C">
        <w:rPr>
          <w:rFonts w:hint="eastAsia"/>
          <w:szCs w:val="20"/>
          <w:lang w:eastAsia="zh-TW"/>
        </w:rPr>
        <w:t>年起，帝舵表推出不同功能的優質原廠機械機芯。</w:t>
      </w:r>
    </w:p>
    <w:p w14:paraId="72DC753E" w14:textId="77777777" w:rsidR="004633C7" w:rsidRPr="00E55C3C" w:rsidRDefault="004633C7" w:rsidP="004633C7">
      <w:pPr>
        <w:pStyle w:val="TEXTE"/>
        <w:jc w:val="both"/>
        <w:rPr>
          <w:lang w:val="en-US" w:eastAsia="zh-TW"/>
        </w:rPr>
      </w:pPr>
    </w:p>
    <w:p w14:paraId="2141C56C" w14:textId="733F7402" w:rsidR="00AA2EE3" w:rsidRPr="00E55C3C" w:rsidRDefault="00AA2EE3" w:rsidP="00AA2EE3">
      <w:pPr>
        <w:rPr>
          <w:bCs/>
          <w:szCs w:val="20"/>
          <w:lang w:val="en-US" w:eastAsia="zh-TW"/>
        </w:rPr>
      </w:pPr>
    </w:p>
    <w:p w14:paraId="64525E45" w14:textId="46F76C7C" w:rsidR="00AA2EE3" w:rsidRPr="00E55C3C" w:rsidRDefault="00AA2EE3" w:rsidP="00AA2EE3">
      <w:pPr>
        <w:rPr>
          <w:bCs/>
          <w:szCs w:val="20"/>
          <w:lang w:val="en-US" w:eastAsia="zh-TW"/>
        </w:rPr>
      </w:pPr>
    </w:p>
    <w:p w14:paraId="1D09AEB6" w14:textId="1780318B" w:rsidR="00AA2EE3" w:rsidRPr="00E55C3C" w:rsidRDefault="00AA2EE3" w:rsidP="00AA2EE3">
      <w:pPr>
        <w:rPr>
          <w:bCs/>
          <w:szCs w:val="20"/>
          <w:lang w:val="en-US" w:eastAsia="zh-TW"/>
        </w:rPr>
      </w:pPr>
    </w:p>
    <w:p w14:paraId="2BF96888" w14:textId="77777777" w:rsidR="00AA2EE3" w:rsidRPr="00E55C3C" w:rsidRDefault="00AA2EE3" w:rsidP="00AA2EE3">
      <w:pPr>
        <w:rPr>
          <w:bCs/>
          <w:szCs w:val="20"/>
          <w:lang w:val="en-US" w:eastAsia="zh-TW"/>
        </w:rPr>
      </w:pPr>
    </w:p>
    <w:p w14:paraId="1A8006B0" w14:textId="77777777" w:rsidR="002454E7" w:rsidRPr="00E55C3C" w:rsidRDefault="002454E7" w:rsidP="002454E7">
      <w:pPr>
        <w:rPr>
          <w:bCs/>
          <w:szCs w:val="20"/>
          <w:lang w:val="en-US" w:eastAsia="zh-TW"/>
        </w:rPr>
      </w:pPr>
    </w:p>
    <w:p w14:paraId="7DFE9776" w14:textId="2B057CE2" w:rsidR="000F4DFE" w:rsidRPr="00E55C3C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C94BD0D" w14:textId="4125521F" w:rsidR="000F4DFE" w:rsidRPr="00E55C3C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FCC4428" w14:textId="7A3C2DD8" w:rsidR="000F4DFE" w:rsidRPr="00E55C3C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1B7A23D" w14:textId="2CD7F838" w:rsidR="006B61FE" w:rsidRPr="00E55C3C" w:rsidRDefault="006B61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45A5222" w14:textId="480DE1BB" w:rsidR="006B61FE" w:rsidRPr="00E55C3C" w:rsidRDefault="006B61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79994AE" w14:textId="39E9B792" w:rsidR="006B61FE" w:rsidRPr="00E55C3C" w:rsidRDefault="006B61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6342624" w14:textId="29A82592" w:rsidR="006B61FE" w:rsidRPr="00E55C3C" w:rsidRDefault="006B61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2B61A7F" w14:textId="0F23466B" w:rsidR="006B61FE" w:rsidRPr="00E55C3C" w:rsidRDefault="006B61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75126E6" w14:textId="5F4E2FF4" w:rsidR="006B61FE" w:rsidRPr="00E55C3C" w:rsidRDefault="006B61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5927AC8" w14:textId="6F7D2E02" w:rsidR="006B61FE" w:rsidRPr="00E55C3C" w:rsidRDefault="006B61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05AFD63" w14:textId="2DB77FC7" w:rsidR="006B61FE" w:rsidRPr="00E55C3C" w:rsidRDefault="006B61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3ADD3B3" w14:textId="6E9F7522" w:rsidR="006B61FE" w:rsidRPr="00E55C3C" w:rsidRDefault="006B61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65D83F9" w14:textId="7C9CD393" w:rsidR="006B61FE" w:rsidRPr="00E55C3C" w:rsidRDefault="006B61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276DB2CD" w14:textId="36713AD0" w:rsidR="006B61FE" w:rsidRPr="00E55C3C" w:rsidRDefault="006B61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A411C0D" w14:textId="25B1B661" w:rsidR="006B61FE" w:rsidRPr="00E55C3C" w:rsidRDefault="006C7B78" w:rsidP="006B61FE">
      <w:pPr>
        <w:pStyle w:val="BodyText"/>
        <w:rPr>
          <w:rFonts w:ascii="Arial" w:hAnsi="Arial" w:cs="Arial"/>
          <w:b/>
          <w:sz w:val="22"/>
          <w:szCs w:val="22"/>
          <w:lang w:val="en-GB"/>
        </w:rPr>
      </w:pPr>
      <w:r w:rsidRPr="00E55C3C">
        <w:rPr>
          <w:rFonts w:ascii="Arial" w:hAnsi="Arial" w:cs="Arial" w:hint="eastAsia"/>
          <w:b/>
          <w:sz w:val="22"/>
          <w:szCs w:val="22"/>
          <w:lang w:val="en-GB"/>
        </w:rPr>
        <w:t>型號</w:t>
      </w:r>
      <w:r w:rsidR="006B61FE" w:rsidRPr="00E55C3C">
        <w:rPr>
          <w:rFonts w:ascii="Arial" w:hAnsi="Arial" w:cs="Arial"/>
          <w:b/>
          <w:sz w:val="22"/>
          <w:szCs w:val="22"/>
          <w:lang w:val="en-GB"/>
        </w:rPr>
        <w:t>79000N</w:t>
      </w:r>
    </w:p>
    <w:p w14:paraId="6EDDF629" w14:textId="77777777" w:rsidR="006B61FE" w:rsidRPr="00E55C3C" w:rsidRDefault="006B61FE" w:rsidP="006B61FE">
      <w:pPr>
        <w:rPr>
          <w:rFonts w:cs="Arial"/>
          <w:szCs w:val="20"/>
          <w:lang w:val="en-GB" w:eastAsia="zh-TW"/>
        </w:rPr>
      </w:pPr>
    </w:p>
    <w:p w14:paraId="504D3A7D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錶殼</w:t>
      </w:r>
    </w:p>
    <w:p w14:paraId="3DC99C4F" w14:textId="77777777" w:rsidR="006C7B78" w:rsidRPr="00E55C3C" w:rsidRDefault="006C7B78" w:rsidP="006C7B78">
      <w:pPr>
        <w:pStyle w:val="BodyText"/>
        <w:rPr>
          <w:rFonts w:ascii="Arial" w:eastAsiaTheme="minorEastAsia" w:hAnsi="Arial" w:cs="Arial"/>
          <w:sz w:val="20"/>
          <w:szCs w:val="20"/>
          <w:lang w:eastAsia="zh-TW"/>
        </w:rPr>
      </w:pPr>
      <w:r w:rsidRPr="00E55C3C">
        <w:rPr>
          <w:rFonts w:ascii="Arial" w:eastAsia="PMingLiU" w:hAnsi="Arial" w:hint="eastAsia"/>
          <w:sz w:val="20"/>
          <w:szCs w:val="20"/>
        </w:rPr>
        <w:t>直徑</w:t>
      </w:r>
      <w:r w:rsidRPr="00E55C3C">
        <w:rPr>
          <w:rFonts w:ascii="Arial" w:eastAsia="PMingLiU" w:hAnsi="Arial"/>
          <w:sz w:val="20"/>
          <w:szCs w:val="20"/>
        </w:rPr>
        <w:t>37</w:t>
      </w:r>
      <w:r w:rsidRPr="00E55C3C">
        <w:rPr>
          <w:rFonts w:ascii="Arial" w:eastAsia="PMingLiU" w:hAnsi="Arial" w:hint="eastAsia"/>
          <w:sz w:val="20"/>
          <w:szCs w:val="20"/>
        </w:rPr>
        <w:t>毫米</w:t>
      </w:r>
      <w:r w:rsidRPr="00E55C3C">
        <w:rPr>
          <w:rFonts w:ascii="PMingLiU" w:eastAsia="PMingLiU" w:hAnsi="PMingLiU" w:hint="eastAsia"/>
          <w:sz w:val="20"/>
          <w:szCs w:val="20"/>
          <w:lang w:eastAsia="zh-TW"/>
        </w:rPr>
        <w:t>，</w:t>
      </w:r>
      <w:r w:rsidRPr="00E55C3C">
        <w:rPr>
          <w:rFonts w:ascii="Arial" w:eastAsia="PMingLiU" w:hAnsi="Arial" w:hint="eastAsia"/>
          <w:sz w:val="20"/>
          <w:szCs w:val="20"/>
        </w:rPr>
        <w:t>磨光及磨砂不銹鋼錶殼</w:t>
      </w:r>
    </w:p>
    <w:p w14:paraId="7A7E66CD" w14:textId="77777777" w:rsidR="006C7B78" w:rsidRPr="00E55C3C" w:rsidRDefault="006C7B78" w:rsidP="006C7B78">
      <w:pPr>
        <w:rPr>
          <w:rFonts w:cs="Arial"/>
          <w:szCs w:val="20"/>
          <w:lang w:eastAsia="zh-HK"/>
        </w:rPr>
      </w:pPr>
    </w:p>
    <w:p w14:paraId="5E3ABA16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外圈</w:t>
      </w:r>
    </w:p>
    <w:p w14:paraId="0E01C253" w14:textId="77777777" w:rsidR="006C7B78" w:rsidRPr="00E55C3C" w:rsidRDefault="006C7B78" w:rsidP="006C7B78">
      <w:pPr>
        <w:pStyle w:val="BodyText"/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/>
          <w:sz w:val="20"/>
          <w:szCs w:val="20"/>
        </w:rPr>
        <w:t>60</w:t>
      </w:r>
      <w:r w:rsidRPr="00E55C3C">
        <w:rPr>
          <w:rFonts w:ascii="Arial" w:eastAsia="PMingLiU" w:hAnsi="Arial" w:hint="eastAsia"/>
          <w:sz w:val="20"/>
          <w:szCs w:val="20"/>
        </w:rPr>
        <w:t>分鐘不銹鋼單向旋轉外圈，無分鐘刻度鋁質字圈</w:t>
      </w:r>
      <w:r w:rsidRPr="00E55C3C">
        <w:rPr>
          <w:rFonts w:ascii="Arial" w:eastAsia="PMingLiU" w:hAnsi="Arial"/>
          <w:sz w:val="20"/>
          <w:szCs w:val="20"/>
        </w:rPr>
        <w:t xml:space="preserve"> </w:t>
      </w:r>
    </w:p>
    <w:p w14:paraId="7488A5F1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39530CCE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上鏈錶冠</w:t>
      </w:r>
    </w:p>
    <w:p w14:paraId="421F1739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  <w:r w:rsidRPr="00E55C3C">
        <w:rPr>
          <w:rFonts w:hint="eastAsia"/>
          <w:szCs w:val="20"/>
          <w:lang w:eastAsia="zh-TW"/>
        </w:rPr>
        <w:t>不銹鋼旋入式錶冠，飾以浮雕帝舵表玫瑰標誌</w:t>
      </w:r>
    </w:p>
    <w:p w14:paraId="3DCABE1F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25EC91FE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錶面</w:t>
      </w:r>
    </w:p>
    <w:p w14:paraId="7FA971DF" w14:textId="77777777" w:rsidR="006C7B78" w:rsidRPr="00E55C3C" w:rsidRDefault="006C7B78" w:rsidP="006C7B78">
      <w:pPr>
        <w:pStyle w:val="BodyText"/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 w:hint="eastAsia"/>
          <w:sz w:val="20"/>
          <w:szCs w:val="20"/>
        </w:rPr>
        <w:t>圓拱形黑色錶面</w:t>
      </w:r>
    </w:p>
    <w:p w14:paraId="2282657C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7F7C080E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鏡面</w:t>
      </w:r>
    </w:p>
    <w:p w14:paraId="544E0243" w14:textId="77777777" w:rsidR="006C7B78" w:rsidRPr="00E55C3C" w:rsidRDefault="006C7B78" w:rsidP="006C7B78">
      <w:pPr>
        <w:pStyle w:val="BodyText"/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 w:hint="eastAsia"/>
          <w:sz w:val="20"/>
          <w:szCs w:val="20"/>
        </w:rPr>
        <w:t>圓拱形藍水晶鏡面</w:t>
      </w:r>
    </w:p>
    <w:p w14:paraId="4FB9A3DF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1FD0928E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防水性能</w:t>
      </w:r>
    </w:p>
    <w:p w14:paraId="1F9324AF" w14:textId="77777777" w:rsidR="006C7B78" w:rsidRPr="00E55C3C" w:rsidRDefault="006C7B78" w:rsidP="006C7B78">
      <w:pPr>
        <w:pStyle w:val="BodyText"/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 w:hint="eastAsia"/>
          <w:sz w:val="20"/>
          <w:szCs w:val="20"/>
        </w:rPr>
        <w:t>防水深達</w:t>
      </w:r>
      <w:r w:rsidRPr="00E55C3C">
        <w:rPr>
          <w:rFonts w:ascii="Arial" w:eastAsia="PMingLiU" w:hAnsi="Arial"/>
          <w:sz w:val="20"/>
          <w:szCs w:val="20"/>
        </w:rPr>
        <w:t>200</w:t>
      </w:r>
      <w:r w:rsidRPr="00E55C3C">
        <w:rPr>
          <w:rFonts w:ascii="Arial" w:eastAsia="PMingLiU" w:hAnsi="Arial" w:hint="eastAsia"/>
          <w:sz w:val="20"/>
          <w:szCs w:val="20"/>
        </w:rPr>
        <w:t>米（</w:t>
      </w:r>
      <w:r w:rsidRPr="00E55C3C">
        <w:rPr>
          <w:rFonts w:ascii="Arial" w:eastAsia="PMingLiU" w:hAnsi="Arial"/>
          <w:sz w:val="20"/>
          <w:szCs w:val="20"/>
        </w:rPr>
        <w:t>660</w:t>
      </w:r>
      <w:r w:rsidRPr="00E55C3C">
        <w:rPr>
          <w:rFonts w:ascii="Arial" w:eastAsia="PMingLiU" w:hAnsi="Arial" w:hint="eastAsia"/>
          <w:sz w:val="20"/>
          <w:szCs w:val="20"/>
        </w:rPr>
        <w:t>呎）</w:t>
      </w:r>
    </w:p>
    <w:p w14:paraId="6AF311E8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0A02E44D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錶帶</w:t>
      </w:r>
    </w:p>
    <w:p w14:paraId="390A8CC8" w14:textId="5AB0C29A" w:rsidR="006C7B78" w:rsidRPr="00E55C3C" w:rsidRDefault="006C7B78" w:rsidP="006C7B78">
      <w:pPr>
        <w:pStyle w:val="BodyText"/>
        <w:contextualSpacing/>
        <w:rPr>
          <w:rFonts w:ascii="Arial" w:eastAsia="PMingLiU" w:hAnsi="Arial"/>
          <w:sz w:val="20"/>
          <w:szCs w:val="20"/>
          <w:cs/>
        </w:rPr>
      </w:pPr>
      <w:r w:rsidRPr="00E55C3C">
        <w:rPr>
          <w:rFonts w:ascii="Arial" w:eastAsia="PMingLiU" w:hAnsi="Arial" w:hint="eastAsia"/>
          <w:sz w:val="20"/>
          <w:szCs w:val="20"/>
        </w:rPr>
        <w:t>不銹鋼三鏈節錶帶，經磨光及磨砂處理，</w:t>
      </w:r>
      <w:r w:rsidR="00A62901" w:rsidRPr="00E55C3C">
        <w:rPr>
          <w:rFonts w:ascii="Arial" w:eastAsia="PMingLiU" w:hAnsi="Arial" w:hint="eastAsia"/>
          <w:sz w:val="20"/>
          <w:szCs w:val="20"/>
        </w:rPr>
        <w:t>或橡膠錶帶</w:t>
      </w:r>
      <w:r w:rsidR="00A62901" w:rsidRPr="00E55C3C">
        <w:rPr>
          <w:rFonts w:ascii="Arial" w:eastAsia="PMingLiU" w:hAnsi="Arial" w:hint="eastAsia"/>
          <w:sz w:val="20"/>
          <w:szCs w:val="20"/>
          <w:lang w:eastAsia="zh-HK"/>
        </w:rPr>
        <w:t>，</w:t>
      </w:r>
      <w:r w:rsidRPr="00E55C3C">
        <w:rPr>
          <w:rFonts w:ascii="Arial" w:eastAsia="PMingLiU" w:hAnsi="Arial" w:hint="eastAsia"/>
          <w:sz w:val="20"/>
          <w:szCs w:val="20"/>
        </w:rPr>
        <w:t>均配有帝舵表「</w:t>
      </w:r>
      <w:r w:rsidRPr="00E55C3C">
        <w:rPr>
          <w:rFonts w:ascii="Arial" w:eastAsia="PMingLiU" w:hAnsi="Arial"/>
          <w:sz w:val="20"/>
          <w:szCs w:val="20"/>
        </w:rPr>
        <w:t>T-fit</w:t>
      </w:r>
      <w:r w:rsidRPr="00E55C3C">
        <w:rPr>
          <w:rFonts w:ascii="Arial" w:eastAsia="PMingLiU" w:hAnsi="Arial" w:hint="eastAsia"/>
          <w:sz w:val="20"/>
          <w:szCs w:val="20"/>
        </w:rPr>
        <w:t>」帶扣</w:t>
      </w:r>
    </w:p>
    <w:p w14:paraId="5A1F5F96" w14:textId="77777777" w:rsidR="006C7B78" w:rsidRPr="00E55C3C" w:rsidRDefault="006C7B78" w:rsidP="006C7B78">
      <w:pPr>
        <w:pStyle w:val="BodyText"/>
        <w:contextualSpacing/>
        <w:rPr>
          <w:rFonts w:ascii="Arial" w:eastAsia="PMingLiU" w:hAnsi="Arial"/>
          <w:sz w:val="20"/>
          <w:szCs w:val="20"/>
          <w:cs/>
        </w:rPr>
      </w:pPr>
    </w:p>
    <w:p w14:paraId="1A7D2AFA" w14:textId="4D46FECE" w:rsidR="006C7B78" w:rsidRPr="00E55C3C" w:rsidRDefault="006C7B78" w:rsidP="006C7B78">
      <w:pPr>
        <w:pStyle w:val="BodyText"/>
        <w:rPr>
          <w:rFonts w:ascii="Arial" w:eastAsia="PMingLiU" w:hAnsi="Arial" w:cs="Arial"/>
          <w:sz w:val="20"/>
          <w:szCs w:val="20"/>
          <w:lang w:eastAsia="zh-TW"/>
        </w:rPr>
      </w:pPr>
      <w:r w:rsidRPr="00E55C3C">
        <w:rPr>
          <w:rFonts w:ascii="Arial" w:eastAsia="PMingLiU" w:hAnsi="Arial" w:hint="eastAsia"/>
          <w:b/>
          <w:bCs/>
          <w:sz w:val="20"/>
          <w:szCs w:val="20"/>
          <w:lang w:eastAsia="zh-TW"/>
        </w:rPr>
        <w:t>機</w:t>
      </w:r>
      <w:r w:rsidRPr="00E55C3C">
        <w:rPr>
          <w:rFonts w:ascii="Arial" w:eastAsia="PMingLiU" w:hAnsi="Arial" w:hint="eastAsia"/>
          <w:b/>
          <w:bCs/>
          <w:sz w:val="20"/>
          <w:szCs w:val="20"/>
        </w:rPr>
        <w:t>芯</w:t>
      </w:r>
      <w:r w:rsidRPr="00E55C3C">
        <w:rPr>
          <w:rFonts w:ascii="Arial" w:eastAsia="PMingLiU" w:hAnsi="Arial"/>
          <w:b/>
          <w:bCs/>
          <w:sz w:val="20"/>
          <w:szCs w:val="20"/>
          <w:cs/>
        </w:rPr>
        <w:br/>
      </w:r>
      <w:r w:rsidRPr="00E55C3C">
        <w:rPr>
          <w:rFonts w:ascii="Arial" w:eastAsia="PMingLiU" w:hAnsi="Arial" w:hint="eastAsia"/>
          <w:sz w:val="20"/>
          <w:szCs w:val="20"/>
          <w:lang w:eastAsia="zh-TW"/>
        </w:rPr>
        <w:t>帝舵表原廠機芯</w:t>
      </w:r>
      <w:r w:rsidRPr="00E55C3C">
        <w:rPr>
          <w:rFonts w:ascii="Arial" w:eastAsia="PMingLiU" w:hAnsi="Arial"/>
          <w:sz w:val="20"/>
          <w:szCs w:val="20"/>
          <w:lang w:eastAsia="zh-TW"/>
        </w:rPr>
        <w:t>MT5400</w:t>
      </w:r>
      <w:r w:rsidRPr="00E55C3C">
        <w:rPr>
          <w:rFonts w:ascii="Arial" w:eastAsia="PMingLiU" w:hAnsi="Arial" w:hint="eastAsia"/>
          <w:sz w:val="20"/>
          <w:szCs w:val="20"/>
          <w:lang w:eastAsia="zh-TW"/>
        </w:rPr>
        <w:t>型（</w:t>
      </w:r>
      <w:r w:rsidRPr="00E55C3C">
        <w:rPr>
          <w:rFonts w:ascii="Arial" w:eastAsia="PMingLiU" w:hAnsi="Arial"/>
          <w:sz w:val="20"/>
          <w:szCs w:val="20"/>
          <w:lang w:eastAsia="zh-TW"/>
        </w:rPr>
        <w:t>COSC</w:t>
      </w:r>
      <w:r w:rsidRPr="00E55C3C">
        <w:rPr>
          <w:rFonts w:ascii="Arial" w:eastAsia="PMingLiU" w:hAnsi="Arial" w:hint="eastAsia"/>
          <w:sz w:val="20"/>
          <w:szCs w:val="20"/>
          <w:lang w:eastAsia="zh-TW"/>
        </w:rPr>
        <w:t>）</w:t>
      </w:r>
      <w:r w:rsidRPr="00E55C3C">
        <w:rPr>
          <w:rFonts w:ascii="Arial" w:eastAsia="PMingLiU" w:hAnsi="Arial"/>
          <w:sz w:val="20"/>
          <w:szCs w:val="20"/>
          <w:lang w:eastAsia="zh-TW"/>
        </w:rPr>
        <w:br/>
      </w:r>
      <w:r w:rsidRPr="00E55C3C">
        <w:rPr>
          <w:rFonts w:ascii="Arial" w:eastAsia="PMingLiU" w:hAnsi="Arial" w:hint="eastAsia"/>
          <w:sz w:val="20"/>
          <w:szCs w:val="20"/>
          <w:lang w:eastAsia="zh-TW"/>
        </w:rPr>
        <w:t>雙向擺陀系統自動上鏈機械機芯</w:t>
      </w:r>
    </w:p>
    <w:p w14:paraId="4EE671C4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79A747D6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精準</w:t>
      </w:r>
    </w:p>
    <w:p w14:paraId="687D9674" w14:textId="1F8D753E" w:rsidR="006C7B78" w:rsidRPr="00E55C3C" w:rsidRDefault="006C7B78" w:rsidP="006C7B78">
      <w:pPr>
        <w:pStyle w:val="BodyText"/>
        <w:rPr>
          <w:rFonts w:ascii="Arial" w:eastAsia="PMingLiU" w:hAnsi="Arial"/>
          <w:sz w:val="20"/>
          <w:szCs w:val="20"/>
          <w:cs/>
        </w:rPr>
      </w:pPr>
      <w:r w:rsidRPr="00E55C3C">
        <w:rPr>
          <w:rFonts w:ascii="Arial" w:eastAsia="PMingLiU" w:hAnsi="Arial" w:hint="eastAsia"/>
          <w:sz w:val="20"/>
          <w:szCs w:val="20"/>
        </w:rPr>
        <w:t>瑞士官方天文台認證（</w:t>
      </w:r>
      <w:r w:rsidRPr="00E55C3C">
        <w:rPr>
          <w:rFonts w:ascii="Arial" w:eastAsia="PMingLiU" w:hAnsi="Arial"/>
          <w:sz w:val="20"/>
          <w:szCs w:val="20"/>
        </w:rPr>
        <w:t>COSC</w:t>
      </w:r>
      <w:r w:rsidRPr="00E55C3C">
        <w:rPr>
          <w:rFonts w:ascii="Arial" w:eastAsia="PMingLiU" w:hAnsi="Arial" w:hint="eastAsia"/>
          <w:sz w:val="20"/>
          <w:szCs w:val="20"/>
        </w:rPr>
        <w:t>）天文台精密時計</w:t>
      </w:r>
      <w:r w:rsidRPr="00E55C3C">
        <w:rPr>
          <w:rFonts w:ascii="Arial" w:eastAsia="PMingLiU" w:hAnsi="Arial"/>
          <w:sz w:val="20"/>
          <w:szCs w:val="20"/>
          <w:cs/>
        </w:rPr>
        <w:br/>
      </w:r>
    </w:p>
    <w:p w14:paraId="28AF980A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功能</w:t>
      </w:r>
    </w:p>
    <w:p w14:paraId="7368766B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  <w:r w:rsidRPr="00E55C3C">
        <w:rPr>
          <w:rFonts w:hint="eastAsia"/>
          <w:szCs w:val="20"/>
          <w:lang w:eastAsia="zh-TW"/>
        </w:rPr>
        <w:t>中央時、分及秒針</w:t>
      </w:r>
    </w:p>
    <w:p w14:paraId="0993EF52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  <w:r w:rsidRPr="00E55C3C">
        <w:rPr>
          <w:rFonts w:hint="eastAsia"/>
          <w:szCs w:val="20"/>
          <w:lang w:eastAsia="zh-TW"/>
        </w:rPr>
        <w:t>停秒功能以準確調校時間</w:t>
      </w:r>
    </w:p>
    <w:p w14:paraId="0B50C76D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34FF61A3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游絲擺輪</w:t>
      </w:r>
    </w:p>
    <w:p w14:paraId="4451772B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  <w:r w:rsidRPr="00E55C3C">
        <w:rPr>
          <w:rFonts w:hint="eastAsia"/>
          <w:szCs w:val="20"/>
          <w:lang w:eastAsia="zh-TW"/>
        </w:rPr>
        <w:t>慣性微調平衡擺輪，微調螺絲</w:t>
      </w:r>
    </w:p>
    <w:p w14:paraId="04557501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  <w:r w:rsidRPr="00E55C3C">
        <w:rPr>
          <w:rFonts w:hint="eastAsia"/>
          <w:szCs w:val="20"/>
          <w:lang w:eastAsia="zh-TW"/>
        </w:rPr>
        <w:t>非磁性矽游絲</w:t>
      </w:r>
    </w:p>
    <w:p w14:paraId="5D766CAC" w14:textId="77777777" w:rsidR="006C7B78" w:rsidRPr="00E55C3C" w:rsidRDefault="006C7B78" w:rsidP="006C7B78">
      <w:pPr>
        <w:pStyle w:val="BodyText"/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 w:hint="eastAsia"/>
          <w:sz w:val="20"/>
          <w:szCs w:val="20"/>
        </w:rPr>
        <w:t>擺動頻率：每小時</w:t>
      </w:r>
      <w:r w:rsidRPr="00E55C3C">
        <w:rPr>
          <w:rFonts w:ascii="Arial" w:eastAsia="PMingLiU" w:hAnsi="Arial"/>
          <w:sz w:val="20"/>
          <w:szCs w:val="20"/>
        </w:rPr>
        <w:t>28,800</w:t>
      </w:r>
      <w:r w:rsidRPr="00E55C3C">
        <w:rPr>
          <w:rFonts w:ascii="Arial" w:eastAsia="PMingLiU" w:hAnsi="Arial" w:hint="eastAsia"/>
          <w:sz w:val="20"/>
          <w:szCs w:val="20"/>
        </w:rPr>
        <w:t>次（</w:t>
      </w:r>
      <w:r w:rsidRPr="00E55C3C">
        <w:rPr>
          <w:rFonts w:ascii="Arial" w:eastAsia="PMingLiU" w:hAnsi="Arial"/>
          <w:sz w:val="20"/>
          <w:szCs w:val="20"/>
        </w:rPr>
        <w:t>4</w:t>
      </w:r>
      <w:r w:rsidRPr="00E55C3C">
        <w:rPr>
          <w:rFonts w:ascii="Arial" w:eastAsia="PMingLiU" w:hAnsi="Arial" w:hint="eastAsia"/>
          <w:sz w:val="20"/>
          <w:szCs w:val="20"/>
        </w:rPr>
        <w:t>赫茲）</w:t>
      </w:r>
    </w:p>
    <w:p w14:paraId="2333DD00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17B20CAA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總直徑</w:t>
      </w:r>
    </w:p>
    <w:p w14:paraId="249C8A0F" w14:textId="77777777" w:rsidR="006C7B78" w:rsidRPr="00E55C3C" w:rsidRDefault="006C7B78" w:rsidP="006C7B78">
      <w:pPr>
        <w:pStyle w:val="BodyText"/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/>
          <w:sz w:val="20"/>
          <w:szCs w:val="20"/>
        </w:rPr>
        <w:t>30.3</w:t>
      </w:r>
      <w:r w:rsidRPr="00E55C3C">
        <w:rPr>
          <w:rFonts w:ascii="Arial" w:eastAsia="PMingLiU" w:hAnsi="Arial" w:hint="eastAsia"/>
          <w:sz w:val="20"/>
          <w:szCs w:val="20"/>
        </w:rPr>
        <w:t>毫米</w:t>
      </w:r>
    </w:p>
    <w:p w14:paraId="2469330C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72D825C7" w14:textId="77777777" w:rsidR="006C7B78" w:rsidRPr="00E55C3C" w:rsidRDefault="006C7B78" w:rsidP="006C7B78">
      <w:pPr>
        <w:rPr>
          <w:rFonts w:cs="Arial"/>
          <w:b/>
          <w:bCs/>
          <w:szCs w:val="20"/>
          <w:shd w:val="clear" w:color="auto" w:fill="99FFFF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厚度</w:t>
      </w:r>
    </w:p>
    <w:p w14:paraId="692E3C00" w14:textId="77777777" w:rsidR="006C7B78" w:rsidRPr="00E55C3C" w:rsidRDefault="006C7B78" w:rsidP="006C7B78">
      <w:pPr>
        <w:pStyle w:val="BodyText"/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/>
          <w:sz w:val="20"/>
          <w:szCs w:val="20"/>
        </w:rPr>
        <w:t>5</w:t>
      </w:r>
      <w:r w:rsidRPr="00E55C3C">
        <w:rPr>
          <w:rFonts w:ascii="Arial" w:eastAsia="PMingLiU" w:hAnsi="Arial" w:hint="eastAsia"/>
          <w:sz w:val="20"/>
          <w:szCs w:val="20"/>
        </w:rPr>
        <w:t>毫米</w:t>
      </w:r>
    </w:p>
    <w:p w14:paraId="2DC0BDD1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563ED164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寶石數量</w:t>
      </w:r>
    </w:p>
    <w:p w14:paraId="42F3DAB2" w14:textId="77777777" w:rsidR="006C7B78" w:rsidRPr="00E55C3C" w:rsidRDefault="006C7B78" w:rsidP="006C7B78">
      <w:pPr>
        <w:pStyle w:val="BodyText"/>
        <w:rPr>
          <w:rFonts w:ascii="Arial" w:eastAsia="PMingLiU" w:hAnsi="Arial" w:cs="Arial"/>
          <w:sz w:val="20"/>
          <w:szCs w:val="20"/>
        </w:rPr>
      </w:pPr>
      <w:r w:rsidRPr="00E55C3C">
        <w:rPr>
          <w:rFonts w:ascii="Arial" w:eastAsia="PMingLiU" w:hAnsi="Arial"/>
          <w:sz w:val="20"/>
          <w:szCs w:val="20"/>
        </w:rPr>
        <w:t>27</w:t>
      </w:r>
      <w:r w:rsidRPr="00E55C3C">
        <w:rPr>
          <w:rFonts w:ascii="Arial" w:eastAsia="PMingLiU" w:hAnsi="Arial" w:hint="eastAsia"/>
          <w:sz w:val="20"/>
          <w:szCs w:val="20"/>
        </w:rPr>
        <w:t>顆</w:t>
      </w:r>
    </w:p>
    <w:p w14:paraId="2019B1B0" w14:textId="77777777" w:rsidR="006C7B78" w:rsidRPr="00E55C3C" w:rsidRDefault="006C7B78" w:rsidP="006C7B78">
      <w:pPr>
        <w:rPr>
          <w:rFonts w:cs="Arial"/>
          <w:szCs w:val="20"/>
          <w:lang w:eastAsia="zh-TW"/>
        </w:rPr>
      </w:pPr>
    </w:p>
    <w:p w14:paraId="14C26A4F" w14:textId="77777777" w:rsidR="006C7B78" w:rsidRPr="00E55C3C" w:rsidRDefault="006C7B78" w:rsidP="006C7B78">
      <w:pPr>
        <w:rPr>
          <w:rFonts w:cs="Arial"/>
          <w:b/>
          <w:bCs/>
          <w:szCs w:val="20"/>
          <w:lang w:eastAsia="zh-TW"/>
        </w:rPr>
      </w:pPr>
      <w:r w:rsidRPr="00E55C3C">
        <w:rPr>
          <w:rFonts w:hint="eastAsia"/>
          <w:b/>
          <w:bCs/>
          <w:szCs w:val="20"/>
          <w:lang w:eastAsia="zh-TW"/>
        </w:rPr>
        <w:t>動力儲備</w:t>
      </w:r>
    </w:p>
    <w:p w14:paraId="4B8173F9" w14:textId="0175031D" w:rsidR="006B61FE" w:rsidRPr="00727232" w:rsidRDefault="006C7B78" w:rsidP="006C7B78">
      <w:pPr>
        <w:pStyle w:val="BodyText"/>
        <w:contextualSpacing/>
        <w:rPr>
          <w:rFonts w:ascii="Arial" w:hAnsi="Arial" w:cs="Arial"/>
          <w:sz w:val="20"/>
          <w:szCs w:val="20"/>
          <w:lang w:val="en-GB"/>
        </w:rPr>
      </w:pPr>
      <w:r w:rsidRPr="00E55C3C">
        <w:rPr>
          <w:rFonts w:ascii="Arial" w:eastAsia="PMingLiU" w:hAnsi="Arial" w:hint="eastAsia"/>
          <w:sz w:val="20"/>
          <w:szCs w:val="20"/>
        </w:rPr>
        <w:t>動力儲備約</w:t>
      </w:r>
      <w:r w:rsidRPr="00E55C3C">
        <w:rPr>
          <w:rFonts w:ascii="Arial" w:eastAsia="PMingLiU" w:hAnsi="Arial"/>
          <w:sz w:val="20"/>
          <w:szCs w:val="20"/>
        </w:rPr>
        <w:t>70</w:t>
      </w:r>
      <w:r w:rsidRPr="00E55C3C">
        <w:rPr>
          <w:rFonts w:ascii="Arial" w:eastAsia="PMingLiU" w:hAnsi="Arial" w:hint="eastAsia"/>
          <w:sz w:val="20"/>
          <w:szCs w:val="20"/>
        </w:rPr>
        <w:t>小時</w:t>
      </w:r>
    </w:p>
    <w:sectPr w:rsidR="006B61FE" w:rsidRPr="00727232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AEAC" w14:textId="77777777" w:rsidR="009D02E6" w:rsidRDefault="009D02E6" w:rsidP="00D47BCE">
      <w:pPr>
        <w:spacing w:line="240" w:lineRule="auto"/>
      </w:pPr>
      <w:r>
        <w:separator/>
      </w:r>
    </w:p>
  </w:endnote>
  <w:endnote w:type="continuationSeparator" w:id="0">
    <w:p w14:paraId="71636EA3" w14:textId="77777777" w:rsidR="009D02E6" w:rsidRDefault="009D02E6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62AED595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D9DEC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zh-CN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291278" w:rsidRPr="00291278">
      <w:rPr>
        <w:noProof/>
        <w:color w:val="808080" w:themeColor="background1" w:themeShade="80"/>
        <w:lang w:val="fr-FR"/>
      </w:rPr>
      <w:t>5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58BFD430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CB2156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zh-CN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zh-CN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291278" w:rsidRPr="00291278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9380" w14:textId="77777777" w:rsidR="009D02E6" w:rsidRDefault="009D02E6" w:rsidP="00D47BCE">
      <w:pPr>
        <w:spacing w:line="240" w:lineRule="auto"/>
      </w:pPr>
      <w:r>
        <w:separator/>
      </w:r>
    </w:p>
  </w:footnote>
  <w:footnote w:type="continuationSeparator" w:id="0">
    <w:p w14:paraId="6690A6D0" w14:textId="77777777" w:rsidR="009D02E6" w:rsidRDefault="009D02E6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77777777" w:rsidR="00D47BCE" w:rsidRDefault="00D47BCE" w:rsidP="00D47BC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77777777" w:rsidR="007407FE" w:rsidRDefault="007407FE" w:rsidP="007407F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Header"/>
    </w:pPr>
  </w:p>
  <w:p w14:paraId="4C176CBB" w14:textId="77777777" w:rsidR="007407FE" w:rsidRDefault="007407FE" w:rsidP="007407FE">
    <w:pPr>
      <w:pStyle w:val="Header"/>
    </w:pPr>
  </w:p>
  <w:p w14:paraId="39B32DC2" w14:textId="77777777" w:rsidR="007407FE" w:rsidRDefault="007407FE" w:rsidP="007407FE">
    <w:pPr>
      <w:pStyle w:val="Header"/>
    </w:pPr>
  </w:p>
  <w:p w14:paraId="29EF2D91" w14:textId="77777777" w:rsidR="007407FE" w:rsidRDefault="007407FE" w:rsidP="007407FE">
    <w:pPr>
      <w:pStyle w:val="Header"/>
    </w:pPr>
  </w:p>
  <w:p w14:paraId="57B3CF18" w14:textId="77777777" w:rsidR="007407FE" w:rsidRDefault="00D502E2" w:rsidP="00306CFE">
    <w:pPr>
      <w:pStyle w:val="EN-TTE"/>
    </w:pPr>
    <w:r>
      <w:t>PRESS RELEASE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5806C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5915041">
    <w:abstractNumId w:val="3"/>
  </w:num>
  <w:num w:numId="2" w16cid:durableId="421612782">
    <w:abstractNumId w:val="2"/>
  </w:num>
  <w:num w:numId="3" w16cid:durableId="1899894486">
    <w:abstractNumId w:val="1"/>
  </w:num>
  <w:num w:numId="4" w16cid:durableId="1321696255">
    <w:abstractNumId w:val="5"/>
  </w:num>
  <w:num w:numId="5" w16cid:durableId="1767463789">
    <w:abstractNumId w:val="6"/>
  </w:num>
  <w:num w:numId="6" w16cid:durableId="964701839">
    <w:abstractNumId w:val="0"/>
  </w:num>
  <w:num w:numId="7" w16cid:durableId="1278171624">
    <w:abstractNumId w:val="4"/>
  </w:num>
  <w:num w:numId="8" w16cid:durableId="7490381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60B3E"/>
    <w:rsid w:val="00080BB1"/>
    <w:rsid w:val="0008530A"/>
    <w:rsid w:val="000A6857"/>
    <w:rsid w:val="000D1907"/>
    <w:rsid w:val="000E58D2"/>
    <w:rsid w:val="000F4270"/>
    <w:rsid w:val="000F4DFE"/>
    <w:rsid w:val="001519ED"/>
    <w:rsid w:val="00151E4D"/>
    <w:rsid w:val="00160AE4"/>
    <w:rsid w:val="0016103F"/>
    <w:rsid w:val="00175D06"/>
    <w:rsid w:val="001804D3"/>
    <w:rsid w:val="00182A09"/>
    <w:rsid w:val="00220F5F"/>
    <w:rsid w:val="002431E6"/>
    <w:rsid w:val="00243452"/>
    <w:rsid w:val="002454E7"/>
    <w:rsid w:val="00291278"/>
    <w:rsid w:val="002B3242"/>
    <w:rsid w:val="002C1EE4"/>
    <w:rsid w:val="00306CFE"/>
    <w:rsid w:val="00320BFE"/>
    <w:rsid w:val="00356828"/>
    <w:rsid w:val="003812F0"/>
    <w:rsid w:val="003830E0"/>
    <w:rsid w:val="003D1A8A"/>
    <w:rsid w:val="00406BB2"/>
    <w:rsid w:val="004133D4"/>
    <w:rsid w:val="004227F0"/>
    <w:rsid w:val="00432A58"/>
    <w:rsid w:val="004579B2"/>
    <w:rsid w:val="00460145"/>
    <w:rsid w:val="004633C7"/>
    <w:rsid w:val="00487FB9"/>
    <w:rsid w:val="004C4312"/>
    <w:rsid w:val="004D030C"/>
    <w:rsid w:val="00502FAC"/>
    <w:rsid w:val="00550E04"/>
    <w:rsid w:val="00582218"/>
    <w:rsid w:val="005A3905"/>
    <w:rsid w:val="005F7902"/>
    <w:rsid w:val="00635388"/>
    <w:rsid w:val="00655B89"/>
    <w:rsid w:val="00672BA1"/>
    <w:rsid w:val="00683E86"/>
    <w:rsid w:val="006B0D74"/>
    <w:rsid w:val="006B61FE"/>
    <w:rsid w:val="006C7B78"/>
    <w:rsid w:val="006F2876"/>
    <w:rsid w:val="00727232"/>
    <w:rsid w:val="007407FE"/>
    <w:rsid w:val="007706C6"/>
    <w:rsid w:val="00782AA8"/>
    <w:rsid w:val="00794A0D"/>
    <w:rsid w:val="007C31E2"/>
    <w:rsid w:val="007D1AE6"/>
    <w:rsid w:val="0086545D"/>
    <w:rsid w:val="00876292"/>
    <w:rsid w:val="008829D4"/>
    <w:rsid w:val="00896471"/>
    <w:rsid w:val="008D2167"/>
    <w:rsid w:val="008E5A48"/>
    <w:rsid w:val="00917C1E"/>
    <w:rsid w:val="00932DCE"/>
    <w:rsid w:val="00933D60"/>
    <w:rsid w:val="00940576"/>
    <w:rsid w:val="00942B62"/>
    <w:rsid w:val="009758B0"/>
    <w:rsid w:val="009D02E6"/>
    <w:rsid w:val="009F343E"/>
    <w:rsid w:val="00A62901"/>
    <w:rsid w:val="00AA2EE3"/>
    <w:rsid w:val="00B41716"/>
    <w:rsid w:val="00B6145A"/>
    <w:rsid w:val="00B84D7F"/>
    <w:rsid w:val="00BC0320"/>
    <w:rsid w:val="00BC39EA"/>
    <w:rsid w:val="00BF68C0"/>
    <w:rsid w:val="00C60DF4"/>
    <w:rsid w:val="00C90EF2"/>
    <w:rsid w:val="00CB591A"/>
    <w:rsid w:val="00D302AF"/>
    <w:rsid w:val="00D347D8"/>
    <w:rsid w:val="00D37ED8"/>
    <w:rsid w:val="00D47BCE"/>
    <w:rsid w:val="00D502E2"/>
    <w:rsid w:val="00DC1960"/>
    <w:rsid w:val="00DE35A8"/>
    <w:rsid w:val="00E556FB"/>
    <w:rsid w:val="00E55C3C"/>
    <w:rsid w:val="00E72B80"/>
    <w:rsid w:val="00E90522"/>
    <w:rsid w:val="00EB62F7"/>
    <w:rsid w:val="00F05FAE"/>
    <w:rsid w:val="00F64252"/>
    <w:rsid w:val="00F667FA"/>
    <w:rsid w:val="00FA065D"/>
    <w:rsid w:val="00FA3BDE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C6"/>
    <w:pPr>
      <w:widowControl/>
      <w:suppressAutoHyphens w:val="0"/>
    </w:pPr>
    <w:rPr>
      <w:rFonts w:ascii="Arial" w:eastAsia="PMingLiU" w:hAnsi="Arial" w:cstheme="minorBidi"/>
      <w:b/>
      <w:bCs/>
      <w:kern w:val="0"/>
      <w:szCs w:val="20"/>
      <w:lang w:val="fr-CH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C6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  <w:style w:type="paragraph" w:styleId="Revision">
    <w:name w:val="Revision"/>
    <w:hidden/>
    <w:uiPriority w:val="99"/>
    <w:semiHidden/>
    <w:rsid w:val="00E55C3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9D3E-1B0C-473F-ACB6-C3C90FF1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8</cp:revision>
  <cp:lastPrinted>2019-11-07T09:48:00Z</cp:lastPrinted>
  <dcterms:created xsi:type="dcterms:W3CDTF">2023-03-21T11:41:00Z</dcterms:created>
  <dcterms:modified xsi:type="dcterms:W3CDTF">2023-03-21T13:52:00Z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2023-03-21T11:43:37Z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