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928DC" w14:textId="77777777" w:rsidR="005F7902" w:rsidRPr="00EA4B60" w:rsidRDefault="00D24B5A" w:rsidP="005F7902">
      <w:pPr>
        <w:pStyle w:val="TITRE"/>
        <w:rPr>
          <w:lang w:val="en-GB" w:eastAsia="zh-TW"/>
        </w:rPr>
      </w:pPr>
      <w:r>
        <w:rPr>
          <w:rFonts w:ascii="SimSun" w:eastAsia="SimSun" w:hAnsi="SimSun" w:cs="SimSun"/>
          <w:bCs/>
          <w:szCs w:val="28"/>
          <w:lang w:val="en-GB" w:eastAsia="zh-HK"/>
        </w:rPr>
        <w:t>BLACK BAY 58 18K</w:t>
      </w:r>
    </w:p>
    <w:p w14:paraId="529164C6" w14:textId="77777777" w:rsidR="005F7902" w:rsidRDefault="005F7902" w:rsidP="005F7902">
      <w:pPr>
        <w:rPr>
          <w:lang w:val="en-GB" w:eastAsia="zh-TW"/>
        </w:rPr>
      </w:pPr>
    </w:p>
    <w:p w14:paraId="2ED3ECA7" w14:textId="77777777" w:rsidR="000F3F50" w:rsidRPr="00EA4B60" w:rsidRDefault="000F3F50" w:rsidP="005F7902">
      <w:pPr>
        <w:rPr>
          <w:lang w:val="en-GB" w:eastAsia="zh-TW"/>
        </w:rPr>
      </w:pPr>
    </w:p>
    <w:p w14:paraId="132A8BA7" w14:textId="39C22670" w:rsidR="005F7902" w:rsidRPr="00E07BFE" w:rsidRDefault="00D24B5A" w:rsidP="005F7902">
      <w:pPr>
        <w:jc w:val="both"/>
        <w:rPr>
          <w:b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帝舵表</w:t>
      </w:r>
      <w:r w:rsidR="004F35D3">
        <w:rPr>
          <w:rFonts w:ascii="PMingLiU" w:hAnsi="PMingLiU" w:cs="SimSun" w:hint="eastAsia"/>
          <w:b/>
          <w:bCs/>
          <w:szCs w:val="20"/>
          <w:lang w:val="en-GB" w:eastAsia="zh-HK"/>
        </w:rPr>
        <w:t>為人氣錶款</w:t>
      </w:r>
      <w:r>
        <w:rPr>
          <w:rFonts w:ascii="SimSun" w:eastAsia="SimSun" w:hAnsi="SimSun" w:cs="SimSun"/>
          <w:b/>
          <w:bCs/>
          <w:szCs w:val="20"/>
          <w:lang w:val="en-GB" w:eastAsia="zh-HK"/>
        </w:rPr>
        <w:t>Black Bay 58</w:t>
      </w:r>
      <w:r w:rsidR="004F35D3">
        <w:rPr>
          <w:rFonts w:ascii="PMingLiU" w:hAnsi="PMingLiU" w:cs="SimSun" w:hint="eastAsia"/>
          <w:b/>
          <w:bCs/>
          <w:szCs w:val="20"/>
          <w:lang w:val="en-GB" w:eastAsia="zh-HK"/>
        </w:rPr>
        <w:t>再添大膽創意：</w:t>
      </w:r>
      <w:r>
        <w:rPr>
          <w:rFonts w:ascii="SimSun" w:eastAsia="SimSun" w:hAnsi="SimSun" w:cs="SimSun"/>
          <w:b/>
          <w:bCs/>
          <w:szCs w:val="20"/>
          <w:lang w:val="en-GB" w:eastAsia="zh-HK"/>
        </w:rPr>
        <w:t>選用實心18K黃金材質，搭配透明錶殼底蓋</w:t>
      </w:r>
      <w:r w:rsidR="004F35D3">
        <w:rPr>
          <w:rFonts w:ascii="SimSun" w:hAnsi="SimSun" w:cs="SimSun" w:hint="eastAsia"/>
          <w:b/>
          <w:bCs/>
          <w:szCs w:val="20"/>
          <w:lang w:val="en-GB" w:eastAsia="zh-HK"/>
        </w:rPr>
        <w:t>及</w:t>
      </w:r>
      <w:r>
        <w:rPr>
          <w:rFonts w:ascii="SimSun" w:eastAsia="SimSun" w:hAnsi="SimSun" w:cs="SimSun"/>
          <w:b/>
          <w:bCs/>
          <w:szCs w:val="20"/>
          <w:lang w:val="en-GB" w:eastAsia="zh-HK"/>
        </w:rPr>
        <w:t>帝舵表原廠機芯，</w:t>
      </w:r>
      <w:r w:rsidR="004F35D3">
        <w:rPr>
          <w:rFonts w:ascii="PMingLiU" w:hAnsi="PMingLiU" w:cs="SimSun" w:hint="eastAsia"/>
          <w:b/>
          <w:bCs/>
          <w:szCs w:val="20"/>
          <w:lang w:val="en-GB" w:eastAsia="zh-HK"/>
        </w:rPr>
        <w:t>更</w:t>
      </w:r>
      <w:r>
        <w:rPr>
          <w:rFonts w:ascii="SimSun" w:eastAsia="SimSun" w:hAnsi="SimSun" w:cs="SimSun"/>
          <w:b/>
          <w:bCs/>
          <w:szCs w:val="20"/>
          <w:lang w:val="en-GB" w:eastAsia="zh-HK"/>
        </w:rPr>
        <w:t>配備</w:t>
      </w:r>
      <w:r w:rsidR="004F35D3">
        <w:rPr>
          <w:rFonts w:ascii="PMingLiU" w:hAnsi="PMingLiU" w:cs="SimSun" w:hint="eastAsia"/>
          <w:b/>
          <w:bCs/>
          <w:szCs w:val="20"/>
          <w:lang w:val="en-GB" w:eastAsia="zh-HK"/>
        </w:rPr>
        <w:t>有</w:t>
      </w:r>
      <w:r>
        <w:rPr>
          <w:rFonts w:ascii="SimSun" w:eastAsia="SimSun" w:hAnsi="SimSun" w:cs="SimSun"/>
          <w:b/>
          <w:bCs/>
          <w:szCs w:val="20"/>
          <w:lang w:val="en-GB" w:eastAsia="zh-HK"/>
        </w:rPr>
        <w:t>「T-fit」帶扣的實心金錶帶，</w:t>
      </w:r>
      <w:r w:rsidR="004F35D3" w:rsidRPr="004F35D3">
        <w:rPr>
          <w:rFonts w:ascii="SimSun" w:hAnsi="SimSun" w:cs="SimSun" w:hint="eastAsia"/>
          <w:b/>
          <w:bCs/>
          <w:szCs w:val="20"/>
          <w:lang w:val="en-GB" w:eastAsia="zh-TW"/>
        </w:rPr>
        <w:t>盡顯敢為風格</w:t>
      </w:r>
      <w:r>
        <w:rPr>
          <w:rFonts w:ascii="SimSun" w:eastAsia="SimSun" w:hAnsi="SimSun" w:cs="SimSun"/>
          <w:b/>
          <w:bCs/>
          <w:szCs w:val="20"/>
          <w:lang w:val="en-GB" w:eastAsia="zh-HK"/>
        </w:rPr>
        <w:t>。</w:t>
      </w:r>
    </w:p>
    <w:p w14:paraId="623C35FF" w14:textId="77777777" w:rsidR="005F7902" w:rsidRPr="00E07BFE" w:rsidRDefault="005F7902" w:rsidP="005F7902">
      <w:pPr>
        <w:jc w:val="both"/>
        <w:rPr>
          <w:lang w:val="en-GB" w:eastAsia="zh-TW"/>
        </w:rPr>
      </w:pPr>
    </w:p>
    <w:p w14:paraId="3AF0578C" w14:textId="32F4DFE1" w:rsidR="005F7902" w:rsidRPr="00E07BFE" w:rsidRDefault="00D24B5A" w:rsidP="005F7902">
      <w:pPr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Black Bay 58 18K（碧灣1958型18K）得名自錶殼及錶帶所用的貴金屬材質，同時呼應1958此重要年份。當年，帝舵表推出首款防水深達200米（660呎）的潛水腕錶，型號7924，亦稱為「大錶冠」。Black Bay 58 18K亦是首款選用18K黃金作為錶殼材質，並配備透明錶殼底蓋的帝舵潛水腕錶，</w:t>
      </w:r>
      <w:r w:rsidR="00634A47">
        <w:rPr>
          <w:rFonts w:ascii="PMingLiU" w:hAnsi="PMingLiU" w:cs="SimSun" w:hint="eastAsia"/>
          <w:szCs w:val="20"/>
          <w:lang w:val="en-GB" w:eastAsia="zh-HK"/>
        </w:rPr>
        <w:t>如今，它更</w:t>
      </w:r>
      <w:r>
        <w:rPr>
          <w:rFonts w:ascii="SimSun" w:eastAsia="SimSun" w:hAnsi="SimSun" w:cs="SimSun"/>
          <w:szCs w:val="20"/>
          <w:lang w:val="en-GB" w:eastAsia="zh-HK"/>
        </w:rPr>
        <w:t>推出18K</w:t>
      </w:r>
      <w:r w:rsidR="00634A47">
        <w:rPr>
          <w:rFonts w:ascii="PMingLiU" w:hAnsi="PMingLiU" w:cs="SimSun" w:hint="eastAsia"/>
          <w:szCs w:val="20"/>
          <w:lang w:val="en-GB" w:eastAsia="zh-HK"/>
        </w:rPr>
        <w:t>實心金錶帶，</w:t>
      </w:r>
      <w:r w:rsidR="00634A47" w:rsidRPr="00634A47">
        <w:rPr>
          <w:rFonts w:ascii="PMingLiU" w:hAnsi="PMingLiU" w:cs="SimSun" w:hint="eastAsia"/>
          <w:szCs w:val="20"/>
          <w:lang w:val="en-GB" w:eastAsia="zh-TW"/>
        </w:rPr>
        <w:t>通體經磨砂處理，個性十足，風格獨具</w:t>
      </w:r>
      <w:r>
        <w:rPr>
          <w:rFonts w:ascii="SimSun" w:eastAsia="SimSun" w:hAnsi="SimSun" w:cs="SimSun"/>
          <w:szCs w:val="20"/>
          <w:lang w:val="en-GB" w:eastAsia="zh-HK"/>
        </w:rPr>
        <w:t>。</w:t>
      </w:r>
    </w:p>
    <w:p w14:paraId="315B5C85" w14:textId="77777777" w:rsidR="005F7902" w:rsidRPr="00E07BFE" w:rsidRDefault="005F7902" w:rsidP="005F7902">
      <w:pPr>
        <w:jc w:val="both"/>
        <w:rPr>
          <w:lang w:val="en-GB" w:eastAsia="zh-TW"/>
        </w:rPr>
      </w:pPr>
    </w:p>
    <w:p w14:paraId="18F918CF" w14:textId="77777777" w:rsidR="005F7902" w:rsidRDefault="00D24B5A" w:rsidP="005F7902">
      <w:pPr>
        <w:pStyle w:val="TEXTE"/>
        <w:jc w:val="both"/>
        <w:rPr>
          <w:b/>
          <w:sz w:val="22"/>
          <w:lang w:val="de-DE" w:eastAsia="zh-TW"/>
        </w:rPr>
      </w:pPr>
      <w:r>
        <w:rPr>
          <w:rFonts w:ascii="SimSun" w:eastAsia="SimSun" w:hAnsi="SimSun" w:cs="SimSun"/>
          <w:b/>
          <w:bCs/>
          <w:sz w:val="22"/>
          <w:szCs w:val="22"/>
          <w:lang w:val="de-DE" w:eastAsia="zh-HK"/>
        </w:rPr>
        <w:t>特點</w:t>
      </w:r>
    </w:p>
    <w:p w14:paraId="27398369" w14:textId="77777777" w:rsidR="00E07BFE" w:rsidRPr="00E017C6" w:rsidRDefault="00D24B5A" w:rsidP="00E07BFE">
      <w:pPr>
        <w:pStyle w:val="Contenudetableau"/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SimSun" w:hAnsi="SimSun" w:cs="SimSun"/>
          <w:sz w:val="20"/>
          <w:szCs w:val="20"/>
          <w:lang w:val="en-GB" w:eastAsia="zh-HK"/>
        </w:rPr>
        <w:t>磨砂</w:t>
      </w:r>
      <w:r w:rsidRPr="00E017C6">
        <w:rPr>
          <w:rFonts w:ascii="SimSun" w:hAnsi="SimSun" w:cs="SimSun"/>
          <w:sz w:val="20"/>
          <w:szCs w:val="20"/>
          <w:lang w:val="de-DE" w:eastAsia="zh-HK"/>
        </w:rPr>
        <w:t>18K</w:t>
      </w:r>
      <w:r>
        <w:rPr>
          <w:rFonts w:ascii="SimSun" w:hAnsi="SimSun" w:cs="SimSun"/>
          <w:sz w:val="20"/>
          <w:szCs w:val="20"/>
          <w:lang w:val="en-GB" w:eastAsia="zh-HK"/>
        </w:rPr>
        <w:t>黃金錶殼</w:t>
      </w:r>
      <w:r w:rsidRPr="00E017C6">
        <w:rPr>
          <w:rFonts w:ascii="SimSun" w:hAnsi="SimSun" w:cs="SimSun"/>
          <w:sz w:val="20"/>
          <w:szCs w:val="20"/>
          <w:lang w:val="de-DE" w:eastAsia="zh-HK"/>
        </w:rPr>
        <w:t>，</w:t>
      </w:r>
      <w:r>
        <w:rPr>
          <w:rFonts w:ascii="SimSun" w:hAnsi="SimSun" w:cs="SimSun"/>
          <w:sz w:val="20"/>
          <w:szCs w:val="20"/>
          <w:lang w:val="en-GB" w:eastAsia="zh-HK"/>
        </w:rPr>
        <w:t>直徑</w:t>
      </w:r>
      <w:r w:rsidRPr="00E017C6">
        <w:rPr>
          <w:rFonts w:ascii="SimSun" w:hAnsi="SimSun" w:cs="SimSun"/>
          <w:sz w:val="20"/>
          <w:szCs w:val="20"/>
          <w:lang w:val="de-DE" w:eastAsia="zh-HK"/>
        </w:rPr>
        <w:t>39</w:t>
      </w:r>
      <w:r>
        <w:rPr>
          <w:rFonts w:ascii="SimSun" w:hAnsi="SimSun" w:cs="SimSun"/>
          <w:sz w:val="20"/>
          <w:szCs w:val="20"/>
          <w:lang w:val="en-GB" w:eastAsia="zh-HK"/>
        </w:rPr>
        <w:t>毫米</w:t>
      </w:r>
      <w:r w:rsidRPr="00E017C6">
        <w:rPr>
          <w:rFonts w:ascii="SimSun" w:hAnsi="SimSun" w:cs="SimSun"/>
          <w:sz w:val="20"/>
          <w:szCs w:val="20"/>
          <w:lang w:val="de-DE" w:eastAsia="zh-HK"/>
        </w:rPr>
        <w:t>，</w:t>
      </w:r>
      <w:r>
        <w:rPr>
          <w:rFonts w:ascii="SimSun" w:hAnsi="SimSun" w:cs="SimSun"/>
          <w:sz w:val="20"/>
          <w:szCs w:val="20"/>
          <w:lang w:val="en-GB" w:eastAsia="zh-HK"/>
        </w:rPr>
        <w:t>搭配透明底蓋</w:t>
      </w:r>
    </w:p>
    <w:p w14:paraId="64730E30" w14:textId="0FF58964" w:rsidR="00E07BFE" w:rsidRPr="005F1812" w:rsidRDefault="00D24B5A" w:rsidP="00E07BFE">
      <w:pPr>
        <w:pStyle w:val="Contenudetableau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圓拱形啞「金綠」色調錶面，搭配18K黃金立體鐘點標記</w:t>
      </w:r>
    </w:p>
    <w:p w14:paraId="2CF42660" w14:textId="77777777" w:rsidR="00E37807" w:rsidRPr="005F1812" w:rsidRDefault="00D24B5A" w:rsidP="00E37807">
      <w:pPr>
        <w:pStyle w:val="Contenudetableau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「雪花」指針，帝舵潛水腕錶的一大標誌，於1969年問世，18K黃金材質，塗有A級瑞士Super-</w:t>
      </w:r>
      <w:proofErr w:type="spellStart"/>
      <w:r>
        <w:rPr>
          <w:rFonts w:ascii="SimSun" w:hAnsi="SimSun" w:cs="SimSun"/>
          <w:sz w:val="20"/>
          <w:szCs w:val="20"/>
          <w:lang w:val="en-GB" w:eastAsia="zh-HK"/>
        </w:rPr>
        <w:t>LumiNova</w:t>
      </w:r>
      <w:proofErr w:type="spellEnd"/>
      <w:r>
        <w:rPr>
          <w:rFonts w:ascii="SimSun" w:hAnsi="SimSun" w:cs="SimSun"/>
          <w:sz w:val="20"/>
          <w:szCs w:val="20"/>
          <w:lang w:val="en-GB" w:eastAsia="zh-HK"/>
        </w:rPr>
        <w:t>®夜光塗層</w:t>
      </w:r>
    </w:p>
    <w:p w14:paraId="2D70E9AC" w14:textId="27FC2D00" w:rsidR="00E07BFE" w:rsidRPr="005F1812" w:rsidRDefault="00D24B5A" w:rsidP="00E07BFE">
      <w:pPr>
        <w:pStyle w:val="Contenudetableau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帝舵表原廠機芯MT5400型</w:t>
      </w:r>
      <w:r w:rsidR="004E6DFB">
        <w:rPr>
          <w:rFonts w:ascii="PMingLiU" w:eastAsia="PMingLiU" w:hAnsi="PMingLiU" w:cs="SimSun" w:hint="eastAsia"/>
          <w:sz w:val="20"/>
          <w:szCs w:val="20"/>
          <w:lang w:val="en-GB" w:eastAsia="zh-HK"/>
        </w:rPr>
        <w:t>，</w:t>
      </w:r>
      <w:r>
        <w:rPr>
          <w:rFonts w:ascii="SimSun" w:hAnsi="SimSun" w:cs="SimSun"/>
          <w:sz w:val="20"/>
          <w:szCs w:val="20"/>
          <w:lang w:val="en-GB" w:eastAsia="zh-HK"/>
        </w:rPr>
        <w:t>獲瑞士官方天文台認證（COSC），配備矽游絲，70小時動力儲備</w:t>
      </w:r>
    </w:p>
    <w:p w14:paraId="5FC1392F" w14:textId="4BFB748D" w:rsidR="00E07BFE" w:rsidRPr="005F1812" w:rsidRDefault="00D24B5A" w:rsidP="00E07BFE">
      <w:pPr>
        <w:pStyle w:val="Contenudetableau"/>
        <w:numPr>
          <w:ilvl w:val="0"/>
          <w:numId w:val="4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18K黃金三鏈節錶帶，配</w:t>
      </w:r>
      <w:r w:rsidR="004E6DFB">
        <w:rPr>
          <w:rFonts w:ascii="PMingLiU" w:eastAsia="PMingLiU" w:hAnsi="PMingLiU" w:cs="SimSun" w:hint="eastAsia"/>
          <w:sz w:val="20"/>
          <w:szCs w:val="20"/>
          <w:lang w:val="en-GB" w:eastAsia="zh-HK"/>
        </w:rPr>
        <w:t>備</w:t>
      </w:r>
      <w:r>
        <w:rPr>
          <w:rFonts w:ascii="SimSun" w:hAnsi="SimSun" w:cs="SimSun"/>
          <w:sz w:val="20"/>
          <w:szCs w:val="20"/>
          <w:lang w:val="en-GB" w:eastAsia="zh-HK"/>
        </w:rPr>
        <w:t>「T-fit」快速調節帶扣</w:t>
      </w:r>
    </w:p>
    <w:p w14:paraId="12BBA7C7" w14:textId="77777777" w:rsidR="00E07BFE" w:rsidRPr="00E07BFE" w:rsidRDefault="00D24B5A" w:rsidP="00E07BFE">
      <w:pPr>
        <w:pStyle w:val="TEXTE"/>
        <w:numPr>
          <w:ilvl w:val="0"/>
          <w:numId w:val="4"/>
        </w:numPr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五年可轉讓保用保證，無需登記或定期檢查</w:t>
      </w:r>
    </w:p>
    <w:p w14:paraId="44203FC1" w14:textId="77777777" w:rsidR="005F7902" w:rsidRPr="00E07BFE" w:rsidRDefault="005F7902" w:rsidP="005F7902">
      <w:pPr>
        <w:pStyle w:val="TEXTE"/>
        <w:jc w:val="both"/>
        <w:rPr>
          <w:lang w:eastAsia="zh-TW"/>
        </w:rPr>
      </w:pPr>
    </w:p>
    <w:p w14:paraId="243AAD60" w14:textId="7E672BF7" w:rsidR="00E07BFE" w:rsidRPr="00E07BFE" w:rsidRDefault="00D24B5A" w:rsidP="00E07BFE">
      <w:pPr>
        <w:pStyle w:val="TEXTE"/>
        <w:jc w:val="both"/>
        <w:rPr>
          <w:b/>
          <w:sz w:val="22"/>
          <w:lang w:eastAsia="zh-TW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HK"/>
        </w:rPr>
        <w:t>啞面黃金</w:t>
      </w:r>
      <w:r w:rsidR="008B4D9E">
        <w:rPr>
          <w:rFonts w:ascii="PMingLiU" w:hAnsi="PMingLiU" w:cs="SimSun" w:hint="eastAsia"/>
          <w:b/>
          <w:bCs/>
          <w:sz w:val="22"/>
          <w:szCs w:val="22"/>
          <w:lang w:eastAsia="zh-HK"/>
        </w:rPr>
        <w:t>材質</w:t>
      </w:r>
      <w:r>
        <w:rPr>
          <w:rFonts w:ascii="SimSun" w:eastAsia="SimSun" w:hAnsi="SimSun" w:cs="SimSun"/>
          <w:b/>
          <w:bCs/>
          <w:sz w:val="22"/>
          <w:szCs w:val="22"/>
          <w:lang w:eastAsia="zh-HK"/>
        </w:rPr>
        <w:t>及</w:t>
      </w:r>
      <w:r w:rsidR="008B4D9E">
        <w:rPr>
          <w:rFonts w:ascii="PMingLiU" w:hAnsi="PMingLiU" w:cs="SimSun" w:hint="eastAsia"/>
          <w:b/>
          <w:bCs/>
          <w:sz w:val="22"/>
          <w:szCs w:val="22"/>
          <w:lang w:eastAsia="zh-HK"/>
        </w:rPr>
        <w:t>獨特</w:t>
      </w:r>
      <w:r>
        <w:rPr>
          <w:rFonts w:ascii="SimSun" w:eastAsia="SimSun" w:hAnsi="SimSun" w:cs="SimSun"/>
          <w:b/>
          <w:bCs/>
          <w:sz w:val="22"/>
          <w:szCs w:val="22"/>
          <w:lang w:eastAsia="zh-HK"/>
        </w:rPr>
        <w:t>「金綠」色調</w:t>
      </w:r>
    </w:p>
    <w:p w14:paraId="7A1A02AE" w14:textId="0C085E63" w:rsidR="0003606D" w:rsidRPr="005F1812" w:rsidRDefault="00D24B5A" w:rsidP="00E07BFE">
      <w:pPr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Black Bay 58 18K的錶殼採用18K黃金材質，並經全磨砂啞面處理，是帝舵潛水腕錶又一創舉。同時，帝舵表亦首次為這類型腕錶裝配透明底蓋，佩戴者可隨時欣賞到帝舵表原廠機芯MT5400型的「動人心跳」。它不僅傳承了經典帝舵功能腕錶的堅固可靠，又展現出其作為名貴腕錶的珍罕魅力，完美演繹一場雙重美學理念的創新融合。</w:t>
      </w:r>
      <w:r w:rsidR="007A1C8D">
        <w:rPr>
          <w:rFonts w:ascii="PMingLiU" w:hAnsi="PMingLiU" w:cs="SimSun" w:hint="eastAsia"/>
          <w:szCs w:val="20"/>
          <w:lang w:val="en-GB" w:eastAsia="zh-HK"/>
        </w:rPr>
        <w:t>為進一步突顯</w:t>
      </w:r>
      <w:r>
        <w:rPr>
          <w:rFonts w:ascii="SimSun" w:eastAsia="SimSun" w:hAnsi="SimSun" w:cs="SimSun"/>
          <w:szCs w:val="20"/>
          <w:lang w:val="en-GB" w:eastAsia="zh-HK"/>
        </w:rPr>
        <w:t>啞面18K黃金材質</w:t>
      </w:r>
      <w:r w:rsidR="007A1C8D">
        <w:rPr>
          <w:rFonts w:ascii="PMingLiU" w:hAnsi="PMingLiU" w:cs="SimSun" w:hint="eastAsia"/>
          <w:szCs w:val="20"/>
          <w:lang w:val="en-GB" w:eastAsia="zh-HK"/>
        </w:rPr>
        <w:t>的獨特之處，</w:t>
      </w:r>
      <w:r w:rsidR="007A1C8D" w:rsidRPr="007A1C8D">
        <w:rPr>
          <w:rFonts w:ascii="SimSun" w:eastAsia="SimSun" w:hAnsi="SimSun" w:cs="SimSun"/>
          <w:szCs w:val="20"/>
          <w:lang w:val="en-GB" w:eastAsia="zh-HK"/>
        </w:rPr>
        <w:t>Black Bay 58 18K</w:t>
      </w:r>
      <w:r w:rsidR="007A1C8D">
        <w:rPr>
          <w:rFonts w:ascii="PMingLiU" w:hAnsi="PMingLiU" w:cs="SimSun" w:hint="eastAsia"/>
          <w:szCs w:val="20"/>
          <w:lang w:val="en-GB" w:eastAsia="zh-HK"/>
        </w:rPr>
        <w:t>的</w:t>
      </w:r>
      <w:r>
        <w:rPr>
          <w:rFonts w:ascii="SimSun" w:eastAsia="SimSun" w:hAnsi="SimSun" w:cs="SimSun"/>
          <w:szCs w:val="20"/>
          <w:lang w:val="en-GB" w:eastAsia="zh-HK"/>
        </w:rPr>
        <w:t>錶面及外圈</w:t>
      </w:r>
      <w:r w:rsidR="007A1C8D">
        <w:rPr>
          <w:rFonts w:ascii="PMingLiU" w:hAnsi="PMingLiU" w:cs="SimSun" w:hint="eastAsia"/>
          <w:szCs w:val="20"/>
          <w:lang w:val="en-GB" w:eastAsia="zh-HK"/>
        </w:rPr>
        <w:t>特別採用</w:t>
      </w:r>
      <w:r>
        <w:rPr>
          <w:rFonts w:ascii="SimSun" w:eastAsia="SimSun" w:hAnsi="SimSun" w:cs="SimSun"/>
          <w:szCs w:val="20"/>
          <w:lang w:val="en-GB" w:eastAsia="zh-HK"/>
        </w:rPr>
        <w:t>色澤濃郁的「金綠」</w:t>
      </w:r>
      <w:r w:rsidR="007A1C8D">
        <w:rPr>
          <w:rFonts w:ascii="PMingLiU" w:hAnsi="PMingLiU" w:cs="SimSun" w:hint="eastAsia"/>
          <w:szCs w:val="20"/>
          <w:lang w:val="en-GB" w:eastAsia="zh-HK"/>
        </w:rPr>
        <w:t>配</w:t>
      </w:r>
      <w:r>
        <w:rPr>
          <w:rFonts w:ascii="SimSun" w:eastAsia="SimSun" w:hAnsi="SimSun" w:cs="SimSun"/>
          <w:szCs w:val="20"/>
          <w:lang w:val="en-GB" w:eastAsia="zh-HK"/>
        </w:rPr>
        <w:t>色，</w:t>
      </w:r>
      <w:r w:rsidR="007A1C8D">
        <w:rPr>
          <w:rFonts w:ascii="PMingLiU" w:hAnsi="PMingLiU" w:cs="SimSun" w:hint="eastAsia"/>
          <w:szCs w:val="20"/>
          <w:lang w:val="en-GB" w:eastAsia="zh-HK"/>
        </w:rPr>
        <w:t>並</w:t>
      </w:r>
      <w:r>
        <w:rPr>
          <w:rFonts w:ascii="SimSun" w:eastAsia="SimSun" w:hAnsi="SimSun" w:cs="SimSun"/>
          <w:szCs w:val="20"/>
          <w:lang w:val="en-GB" w:eastAsia="zh-HK"/>
        </w:rPr>
        <w:t>以啞金色細節裝飾。「雪花」指針及立體鐘點標記同樣</w:t>
      </w:r>
      <w:r w:rsidR="00114DCB">
        <w:rPr>
          <w:rFonts w:ascii="PMingLiU" w:hAnsi="PMingLiU" w:cs="SimSun" w:hint="eastAsia"/>
          <w:szCs w:val="20"/>
          <w:lang w:val="en-GB" w:eastAsia="zh-HK"/>
        </w:rPr>
        <w:t>以</w:t>
      </w:r>
      <w:r>
        <w:rPr>
          <w:rFonts w:ascii="SimSun" w:eastAsia="SimSun" w:hAnsi="SimSun" w:cs="SimSun"/>
          <w:szCs w:val="20"/>
          <w:lang w:val="en-GB" w:eastAsia="zh-HK"/>
        </w:rPr>
        <w:t>18K黃金製成。</w:t>
      </w:r>
    </w:p>
    <w:p w14:paraId="52E5C000" w14:textId="77777777" w:rsidR="00E07BFE" w:rsidRPr="005F1812" w:rsidRDefault="00E07BFE" w:rsidP="00E07BFE">
      <w:pPr>
        <w:jc w:val="both"/>
        <w:rPr>
          <w:rFonts w:cs="Arial"/>
          <w:szCs w:val="20"/>
          <w:lang w:val="en-GB" w:eastAsia="zh-TW"/>
        </w:rPr>
      </w:pPr>
    </w:p>
    <w:p w14:paraId="5303A454" w14:textId="19A7002A" w:rsidR="00E07BFE" w:rsidRPr="00E07BFE" w:rsidRDefault="00D24B5A" w:rsidP="00E07BFE">
      <w:pPr>
        <w:pStyle w:val="TEXTE"/>
        <w:jc w:val="both"/>
        <w:rPr>
          <w:b/>
          <w:sz w:val="22"/>
          <w:lang w:eastAsia="zh-TW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HK"/>
        </w:rPr>
        <w:t>實心金錶帶</w:t>
      </w:r>
    </w:p>
    <w:p w14:paraId="7360112F" w14:textId="610ACE24" w:rsidR="00E07BFE" w:rsidRDefault="00B8698B" w:rsidP="005E61D6">
      <w:pPr>
        <w:jc w:val="both"/>
        <w:rPr>
          <w:rFonts w:cs="Arial"/>
          <w:bCs/>
          <w:szCs w:val="20"/>
          <w:lang w:val="en-GB" w:eastAsia="zh-TW"/>
        </w:rPr>
      </w:pPr>
      <w:r>
        <w:rPr>
          <w:rFonts w:ascii="PMingLiU" w:hAnsi="PMingLiU" w:cs="SimSun" w:hint="eastAsia"/>
          <w:szCs w:val="20"/>
          <w:lang w:val="en-GB" w:eastAsia="zh-HK"/>
        </w:rPr>
        <w:t>此次</w:t>
      </w:r>
      <w:r w:rsidR="00D24B5A">
        <w:rPr>
          <w:rFonts w:ascii="SimSun" w:eastAsia="SimSun" w:hAnsi="SimSun" w:cs="SimSun"/>
          <w:szCs w:val="20"/>
          <w:lang w:val="en-GB" w:eastAsia="zh-HK"/>
        </w:rPr>
        <w:t>Black Bay 58 18K</w:t>
      </w:r>
      <w:r w:rsidR="0090706B">
        <w:rPr>
          <w:rFonts w:ascii="PMingLiU" w:hAnsi="PMingLiU" w:cs="SimSun" w:hint="eastAsia"/>
          <w:szCs w:val="20"/>
          <w:lang w:val="en-GB" w:eastAsia="zh-HK"/>
        </w:rPr>
        <w:t>亦</w:t>
      </w:r>
      <w:r>
        <w:rPr>
          <w:rFonts w:ascii="PMingLiU" w:hAnsi="PMingLiU" w:cs="SimSun" w:hint="eastAsia"/>
          <w:szCs w:val="20"/>
          <w:lang w:val="en-GB" w:eastAsia="zh-HK"/>
        </w:rPr>
        <w:t>新推出</w:t>
      </w:r>
      <w:r w:rsidR="00D24B5A">
        <w:rPr>
          <w:rFonts w:ascii="SimSun" w:eastAsia="SimSun" w:hAnsi="SimSun" w:cs="SimSun"/>
          <w:szCs w:val="20"/>
          <w:lang w:val="en-GB" w:eastAsia="zh-HK"/>
        </w:rPr>
        <w:t>實心金三鏈節錶帶，搭配能夠快速調節錶帶長度的帝舵表「T-fit」帶扣，再創帝舵潛水腕錶的先河。此裝置設置五處孔位，佩戴者無需使用工具便可</w:t>
      </w:r>
      <w:r w:rsidR="00B97C08">
        <w:rPr>
          <w:rFonts w:ascii="PMingLiU" w:hAnsi="PMingLiU" w:cs="SimSun" w:hint="eastAsia"/>
          <w:szCs w:val="20"/>
          <w:lang w:val="en-GB" w:eastAsia="zh-HK"/>
        </w:rPr>
        <w:t>對錶帶</w:t>
      </w:r>
      <w:r w:rsidR="00D24B5A">
        <w:rPr>
          <w:rFonts w:ascii="SimSun" w:eastAsia="SimSun" w:hAnsi="SimSun" w:cs="SimSun"/>
          <w:szCs w:val="20"/>
          <w:lang w:val="en-GB" w:eastAsia="zh-HK"/>
        </w:rPr>
        <w:t>進行快速精細調校，調校長度可達8毫米，格外便捷實用。帶扣採用</w:t>
      </w:r>
      <w:r w:rsidR="00B97C08">
        <w:rPr>
          <w:rFonts w:ascii="PMingLiU" w:hAnsi="PMingLiU" w:cs="SimSun" w:hint="eastAsia"/>
          <w:szCs w:val="20"/>
          <w:lang w:val="en-GB" w:eastAsia="zh-HK"/>
        </w:rPr>
        <w:t>的</w:t>
      </w:r>
      <w:r w:rsidR="00D24B5A">
        <w:rPr>
          <w:rFonts w:ascii="SimSun" w:eastAsia="SimSun" w:hAnsi="SimSun" w:cs="SimSun"/>
          <w:szCs w:val="20"/>
          <w:lang w:val="en-GB" w:eastAsia="zh-HK"/>
        </w:rPr>
        <w:t>陶瓷滾珠軸承</w:t>
      </w:r>
      <w:r w:rsidR="00B97C08" w:rsidRPr="00B97C08">
        <w:rPr>
          <w:rFonts w:ascii="SimSun" w:eastAsia="SimSun" w:hAnsi="SimSun" w:cs="SimSun" w:hint="eastAsia"/>
          <w:szCs w:val="20"/>
          <w:lang w:val="en-GB" w:eastAsia="zh-HK"/>
        </w:rPr>
        <w:t>不僅確保開合順暢安全，更帶來靈活自如的操作體驗</w:t>
      </w:r>
      <w:r w:rsidR="00D24B5A">
        <w:rPr>
          <w:rFonts w:ascii="SimSun" w:eastAsia="SimSun" w:hAnsi="SimSun" w:cs="SimSun"/>
          <w:szCs w:val="20"/>
          <w:lang w:val="en-GB" w:eastAsia="zh-HK"/>
        </w:rPr>
        <w:t>。</w:t>
      </w:r>
    </w:p>
    <w:p w14:paraId="47802FE2" w14:textId="77777777" w:rsidR="005E61D6" w:rsidRDefault="005E61D6" w:rsidP="005E61D6">
      <w:pPr>
        <w:jc w:val="both"/>
        <w:rPr>
          <w:rFonts w:cs="Arial"/>
          <w:bCs/>
          <w:szCs w:val="20"/>
          <w:lang w:val="en-GB" w:eastAsia="zh-TW"/>
        </w:rPr>
      </w:pPr>
    </w:p>
    <w:p w14:paraId="2F447E5A" w14:textId="77777777" w:rsidR="001B3658" w:rsidRDefault="001B3658" w:rsidP="005E61D6">
      <w:pPr>
        <w:jc w:val="both"/>
        <w:rPr>
          <w:rFonts w:cs="Arial"/>
          <w:bCs/>
          <w:szCs w:val="20"/>
          <w:lang w:val="en-GB" w:eastAsia="zh-TW"/>
        </w:rPr>
      </w:pPr>
    </w:p>
    <w:p w14:paraId="0A40FC98" w14:textId="77777777" w:rsidR="001B3658" w:rsidRDefault="001B3658" w:rsidP="005E61D6">
      <w:pPr>
        <w:jc w:val="both"/>
        <w:rPr>
          <w:rFonts w:cs="Arial"/>
          <w:bCs/>
          <w:szCs w:val="20"/>
          <w:lang w:val="en-GB" w:eastAsia="zh-TW"/>
        </w:rPr>
      </w:pPr>
    </w:p>
    <w:p w14:paraId="477A9DDA" w14:textId="77777777" w:rsidR="001B3658" w:rsidRDefault="001B3658" w:rsidP="005E61D6">
      <w:pPr>
        <w:jc w:val="both"/>
        <w:rPr>
          <w:rFonts w:cs="Arial"/>
          <w:bCs/>
          <w:szCs w:val="20"/>
          <w:lang w:val="en-GB" w:eastAsia="zh-TW"/>
        </w:rPr>
      </w:pPr>
    </w:p>
    <w:p w14:paraId="044A4388" w14:textId="77777777" w:rsidR="001B3658" w:rsidRDefault="001B3658" w:rsidP="005E61D6">
      <w:pPr>
        <w:jc w:val="both"/>
        <w:rPr>
          <w:rFonts w:cs="Arial"/>
          <w:bCs/>
          <w:szCs w:val="20"/>
          <w:lang w:val="en-GB" w:eastAsia="zh-TW"/>
        </w:rPr>
      </w:pPr>
    </w:p>
    <w:p w14:paraId="0EB9C5B9" w14:textId="77777777" w:rsidR="001B3658" w:rsidRDefault="001B3658" w:rsidP="005E61D6">
      <w:pPr>
        <w:jc w:val="both"/>
        <w:rPr>
          <w:rFonts w:cs="Arial"/>
          <w:bCs/>
          <w:szCs w:val="20"/>
          <w:lang w:val="en-GB" w:eastAsia="zh-TW"/>
        </w:rPr>
      </w:pPr>
    </w:p>
    <w:p w14:paraId="2CDCD536" w14:textId="77777777" w:rsidR="001B3658" w:rsidRDefault="001B3658" w:rsidP="005E61D6">
      <w:pPr>
        <w:jc w:val="both"/>
        <w:rPr>
          <w:rFonts w:cs="Arial"/>
          <w:bCs/>
          <w:szCs w:val="20"/>
          <w:lang w:val="en-GB" w:eastAsia="zh-TW"/>
        </w:rPr>
      </w:pPr>
    </w:p>
    <w:p w14:paraId="369518AF" w14:textId="77777777" w:rsidR="001B3658" w:rsidRDefault="001B3658" w:rsidP="005E61D6">
      <w:pPr>
        <w:jc w:val="both"/>
        <w:rPr>
          <w:rFonts w:cs="Arial"/>
          <w:bCs/>
          <w:szCs w:val="20"/>
          <w:lang w:val="en-GB" w:eastAsia="zh-TW"/>
        </w:rPr>
      </w:pPr>
    </w:p>
    <w:p w14:paraId="189E0D91" w14:textId="77777777" w:rsidR="001B3658" w:rsidRDefault="001B3658" w:rsidP="005E61D6">
      <w:pPr>
        <w:jc w:val="both"/>
        <w:rPr>
          <w:rFonts w:cs="Arial"/>
          <w:bCs/>
          <w:szCs w:val="20"/>
          <w:lang w:val="en-GB" w:eastAsia="zh-TW"/>
        </w:rPr>
      </w:pPr>
    </w:p>
    <w:p w14:paraId="490A1B4E" w14:textId="77777777" w:rsidR="001B3658" w:rsidRDefault="001B3658" w:rsidP="005E61D6">
      <w:pPr>
        <w:jc w:val="both"/>
        <w:rPr>
          <w:rFonts w:cs="Arial"/>
          <w:bCs/>
          <w:szCs w:val="20"/>
          <w:lang w:val="en-GB" w:eastAsia="zh-TW"/>
        </w:rPr>
      </w:pPr>
    </w:p>
    <w:p w14:paraId="4F633194" w14:textId="77777777" w:rsidR="001B3658" w:rsidRDefault="001B3658" w:rsidP="005E61D6">
      <w:pPr>
        <w:jc w:val="both"/>
        <w:rPr>
          <w:rFonts w:cs="Arial"/>
          <w:bCs/>
          <w:szCs w:val="20"/>
          <w:lang w:val="en-GB" w:eastAsia="zh-TW"/>
        </w:rPr>
      </w:pPr>
    </w:p>
    <w:p w14:paraId="4C93A656" w14:textId="77777777" w:rsidR="001B3658" w:rsidRDefault="001B3658" w:rsidP="005E61D6">
      <w:pPr>
        <w:jc w:val="both"/>
        <w:rPr>
          <w:rFonts w:cs="Arial"/>
          <w:bCs/>
          <w:szCs w:val="20"/>
          <w:lang w:val="en-GB" w:eastAsia="zh-TW"/>
        </w:rPr>
      </w:pPr>
    </w:p>
    <w:p w14:paraId="0D68E43B" w14:textId="77777777" w:rsidR="001B3658" w:rsidRPr="0083554D" w:rsidRDefault="001B3658" w:rsidP="005E61D6">
      <w:pPr>
        <w:jc w:val="both"/>
        <w:rPr>
          <w:rFonts w:cs="Arial"/>
          <w:bCs/>
          <w:szCs w:val="20"/>
          <w:lang w:val="en-GB" w:eastAsia="zh-TW"/>
        </w:rPr>
      </w:pPr>
    </w:p>
    <w:p w14:paraId="443AB3BD" w14:textId="77777777" w:rsidR="005E61D6" w:rsidRDefault="00D24B5A" w:rsidP="005E61D6">
      <w:pPr>
        <w:pStyle w:val="TEXTE"/>
        <w:jc w:val="both"/>
        <w:rPr>
          <w:b/>
          <w:sz w:val="22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HK"/>
        </w:rPr>
        <w:lastRenderedPageBreak/>
        <w:t>帝舵表原廠機芯MT5400型</w:t>
      </w:r>
    </w:p>
    <w:p w14:paraId="1B0E202C" w14:textId="77777777" w:rsidR="00E07BFE" w:rsidRPr="005E61D6" w:rsidRDefault="00D24B5A" w:rsidP="005E61D6">
      <w:pPr>
        <w:pStyle w:val="TEXTE"/>
        <w:jc w:val="both"/>
        <w:rPr>
          <w:b/>
          <w:sz w:val="22"/>
          <w:lang w:eastAsia="zh-TW"/>
        </w:rPr>
      </w:pPr>
      <w:r>
        <w:rPr>
          <w:rFonts w:ascii="SimSun" w:eastAsia="SimSun" w:hAnsi="SimSun" w:cs="SimSun"/>
          <w:lang w:eastAsia="zh-HK"/>
        </w:rPr>
        <w:t>Black Bay 58 18K搭載帝舵表原廠機芯MT5400型，具備時、分、秒的顯示功能。機芯採用帝舵表原廠機芯的經典飾面。一體成型的鏤空鎢自動擺陀經磨砂工藝處理，搭配噴砂細節，夾板與主夾板上則以磨光及噴砂飾面相互交錯，點綴激光飾紋。</w:t>
      </w:r>
    </w:p>
    <w:p w14:paraId="07F4E88B" w14:textId="77777777" w:rsidR="00E07BFE" w:rsidRDefault="00E07BFE" w:rsidP="00E07BFE">
      <w:pPr>
        <w:pStyle w:val="Contenudetableau"/>
        <w:jc w:val="both"/>
        <w:rPr>
          <w:rFonts w:ascii="Arial" w:hAnsi="Arial" w:cs="Arial"/>
          <w:sz w:val="20"/>
          <w:szCs w:val="20"/>
          <w:lang w:val="en-GB"/>
        </w:rPr>
      </w:pPr>
    </w:p>
    <w:p w14:paraId="5989C495" w14:textId="4854AF50" w:rsidR="005E61D6" w:rsidRPr="00485F38" w:rsidRDefault="00904899" w:rsidP="00E07BFE">
      <w:pPr>
        <w:pStyle w:val="TEXTE"/>
        <w:jc w:val="both"/>
        <w:rPr>
          <w:rFonts w:ascii="PMingLiU" w:hAnsi="PMingLiU" w:cs="SimSun"/>
          <w:lang w:eastAsia="zh-HK"/>
        </w:rPr>
      </w:pPr>
      <w:r>
        <w:rPr>
          <w:rFonts w:ascii="PMingLiU" w:hAnsi="PMingLiU" w:cs="SimSun" w:hint="eastAsia"/>
          <w:lang w:eastAsia="zh-HK"/>
        </w:rPr>
        <w:t>其</w:t>
      </w:r>
      <w:r w:rsidR="00D24B5A">
        <w:rPr>
          <w:rFonts w:ascii="SimSun" w:eastAsia="SimSun" w:hAnsi="SimSun" w:cs="SimSun"/>
          <w:lang w:eastAsia="zh-HK"/>
        </w:rPr>
        <w:t>慣性微調平衡擺輪</w:t>
      </w:r>
      <w:r w:rsidR="0045124D">
        <w:rPr>
          <w:rFonts w:ascii="SimSun" w:hAnsi="SimSun" w:cs="SimSun" w:hint="eastAsia"/>
          <w:lang w:eastAsia="zh-HK"/>
        </w:rPr>
        <w:t>的</w:t>
      </w:r>
      <w:r w:rsidR="00D24B5A">
        <w:rPr>
          <w:rFonts w:ascii="SimSun" w:eastAsia="SimSun" w:hAnsi="SimSun" w:cs="SimSun"/>
          <w:lang w:eastAsia="zh-HK"/>
        </w:rPr>
        <w:t>兩側以堅固的橫夾板固定，確保穩固精準，同時配備非磁性矽游絲。</w:t>
      </w:r>
      <w:r w:rsidR="00485F38">
        <w:rPr>
          <w:rFonts w:ascii="PMingLiU" w:hAnsi="PMingLiU" w:cs="SimSun" w:hint="eastAsia"/>
          <w:lang w:eastAsia="zh-HK"/>
        </w:rPr>
        <w:t>該機芯</w:t>
      </w:r>
      <w:r w:rsidR="00D24B5A">
        <w:rPr>
          <w:rFonts w:ascii="SimSun" w:eastAsia="SimSun" w:hAnsi="SimSun" w:cs="SimSun"/>
          <w:lang w:eastAsia="zh-HK"/>
        </w:rPr>
        <w:t>不僅獲瑞士官方天文台認證（COSC），更擁有超越該獨立機構設定標準的出眾性能。根據瑞士官方天文台的認證規定，未裝進錶殼的機芯運行時，相對於絕對時間的每日平均誤差可為-4至+6秒之間，而帝舵表始終要求組裝後機芯運轉時的誤差必須在-2至+4秒之間。</w:t>
      </w:r>
    </w:p>
    <w:p w14:paraId="154768CA" w14:textId="77777777" w:rsidR="005E61D6" w:rsidRDefault="005E61D6" w:rsidP="00E07BFE">
      <w:pPr>
        <w:pStyle w:val="TEXTE"/>
        <w:jc w:val="both"/>
        <w:rPr>
          <w:rFonts w:eastAsia="Calibri"/>
          <w:lang w:eastAsia="zh-TW"/>
        </w:rPr>
      </w:pPr>
    </w:p>
    <w:p w14:paraId="6F8BCCFF" w14:textId="77777777" w:rsidR="00E07BFE" w:rsidRPr="005E61D6" w:rsidRDefault="00D24B5A" w:rsidP="00E07BFE">
      <w:pPr>
        <w:pStyle w:val="TEXTE"/>
        <w:jc w:val="both"/>
        <w:rPr>
          <w:rFonts w:eastAsia="Calibri"/>
          <w:lang w:val="en-US" w:eastAsia="zh-TW"/>
        </w:rPr>
      </w:pPr>
      <w:r>
        <w:rPr>
          <w:rFonts w:ascii="SimSun" w:eastAsia="SimSun" w:hAnsi="SimSun" w:cs="SimSun"/>
          <w:lang w:eastAsia="zh-HK"/>
        </w:rPr>
        <w:t>帝舵表原廠機芯MT5400型的另一顯著特點為長達70小時的動力儲備，讓佩戴者「週末無憂」，換言之，如果在週五晚上脫下腕錶，到了週一早上只需戴上手腕即可正常使用，無需重新上鏈調校。</w:t>
      </w:r>
    </w:p>
    <w:p w14:paraId="614434A4" w14:textId="77777777" w:rsidR="00E07BFE" w:rsidRPr="005F1812" w:rsidRDefault="00E07BFE" w:rsidP="00E07BFE">
      <w:pPr>
        <w:autoSpaceDE w:val="0"/>
        <w:autoSpaceDN w:val="0"/>
        <w:adjustRightInd w:val="0"/>
        <w:jc w:val="both"/>
        <w:rPr>
          <w:rFonts w:cs="Arial"/>
          <w:szCs w:val="20"/>
          <w:lang w:val="en-GB" w:eastAsia="zh-TW"/>
        </w:rPr>
      </w:pPr>
    </w:p>
    <w:p w14:paraId="10A467E6" w14:textId="77777777" w:rsidR="00AD1DD1" w:rsidRDefault="00D24B5A" w:rsidP="00AD1DD1">
      <w:pPr>
        <w:spacing w:line="240" w:lineRule="auto"/>
        <w:rPr>
          <w:rFonts w:cs="Arial"/>
          <w:b/>
          <w:bCs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BLACK BAY精髓</w:t>
      </w:r>
    </w:p>
    <w:p w14:paraId="0E32A0C0" w14:textId="54378C45" w:rsidR="00AD1DD1" w:rsidRDefault="009F22EB" w:rsidP="00AD1DD1">
      <w:pPr>
        <w:spacing w:line="240" w:lineRule="auto"/>
        <w:jc w:val="both"/>
        <w:rPr>
          <w:rFonts w:eastAsia="Calibri" w:cs="Arial"/>
          <w:szCs w:val="20"/>
          <w:lang w:val="en-GB" w:eastAsia="zh-TW"/>
        </w:rPr>
      </w:pPr>
      <w:r w:rsidRPr="009F22EB">
        <w:rPr>
          <w:rFonts w:ascii="SimSun" w:eastAsia="SimSun" w:hAnsi="SimSun" w:cs="SimSun" w:hint="eastAsia"/>
          <w:color w:val="000000"/>
          <w:szCs w:val="20"/>
          <w:lang w:val="en-GB" w:eastAsia="zh-HK"/>
        </w:rPr>
        <w:t>受1950年代帝舵潛水錶經典美學風格的啟發，Black Bay系列在錶面設計上融入了</w:t>
      </w:r>
      <w:r w:rsidR="00D24B5A">
        <w:rPr>
          <w:rFonts w:ascii="SimSun" w:eastAsia="SimSun" w:hAnsi="SimSun" w:cs="SimSun"/>
          <w:color w:val="000000"/>
          <w:szCs w:val="20"/>
          <w:lang w:val="en-GB" w:eastAsia="zh-HK"/>
        </w:rPr>
        <w:t>廣大收藏家耳熟能詳、名為「雪花」的棱角形指針。</w:t>
      </w:r>
      <w:r>
        <w:rPr>
          <w:rFonts w:ascii="PMingLiU" w:hAnsi="PMingLiU" w:cs="SimSun" w:hint="eastAsia"/>
          <w:color w:val="000000"/>
          <w:szCs w:val="20"/>
          <w:lang w:val="en-GB" w:eastAsia="zh-HK"/>
        </w:rPr>
        <w:t>採用</w:t>
      </w:r>
      <w:r w:rsidR="00D24B5A">
        <w:rPr>
          <w:rFonts w:ascii="SimSun" w:eastAsia="SimSun" w:hAnsi="SimSun" w:cs="SimSun"/>
          <w:color w:val="000000"/>
          <w:szCs w:val="20"/>
          <w:lang w:val="en-GB" w:eastAsia="zh-HK"/>
        </w:rPr>
        <w:t>這種特色指針</w:t>
      </w:r>
      <w:r>
        <w:rPr>
          <w:rFonts w:ascii="PMingLiU" w:hAnsi="PMingLiU" w:cs="SimSun" w:hint="eastAsia"/>
          <w:color w:val="000000"/>
          <w:szCs w:val="20"/>
          <w:lang w:val="en-GB" w:eastAsia="zh-HK"/>
        </w:rPr>
        <w:t>的錶款</w:t>
      </w:r>
      <w:r w:rsidR="00D24B5A">
        <w:rPr>
          <w:rFonts w:ascii="SimSun" w:eastAsia="SimSun" w:hAnsi="SimSun" w:cs="SimSun"/>
          <w:color w:val="000000"/>
          <w:szCs w:val="20"/>
          <w:lang w:val="en-GB" w:eastAsia="zh-HK"/>
        </w:rPr>
        <w:t>曾出現在品牌1969年產品目錄中。而無護肩的上鏈錶冠與別緻的錶殼特徵，更令人聯想起第一代帝舵潛水錶。</w:t>
      </w:r>
    </w:p>
    <w:p w14:paraId="474D9016" w14:textId="77777777" w:rsidR="00AD1DD1" w:rsidRDefault="00AD1DD1" w:rsidP="00AD1DD1">
      <w:pPr>
        <w:spacing w:line="240" w:lineRule="auto"/>
        <w:jc w:val="both"/>
        <w:rPr>
          <w:rFonts w:eastAsia="SimSun" w:cs="Arial"/>
          <w:kern w:val="2"/>
          <w:szCs w:val="20"/>
          <w:lang w:val="en-GB" w:eastAsia="hi-IN" w:bidi="hi-IN"/>
        </w:rPr>
      </w:pPr>
    </w:p>
    <w:p w14:paraId="059D6786" w14:textId="77777777" w:rsidR="00AD1DD1" w:rsidRDefault="00D24B5A" w:rsidP="00AD1DD1">
      <w:pPr>
        <w:pStyle w:val="Corpsdetexte"/>
        <w:spacing w:after="0"/>
        <w:jc w:val="both"/>
        <w:rPr>
          <w:rFonts w:ascii="Arial" w:hAnsi="Arial" w:cs="Arial"/>
          <w:kern w:val="2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Black Bay系列巧妙融合品牌傳統美學與當代製錶工藝。它並非單純復刻經典，而是凝聚了帝舵表七十年的潛水腕錶製作精髓，同時紮根當下，反映時代風潮。其設計理念雖體現了一種新復古主義，但在製作工藝、可靠性能、堅固品質和細節整飾方面，均遵循了更為嚴格的現代製錶要求。</w:t>
      </w:r>
    </w:p>
    <w:p w14:paraId="029936C2" w14:textId="77777777" w:rsidR="00AD1DD1" w:rsidRDefault="00AD1DD1" w:rsidP="00AD1DD1">
      <w:pPr>
        <w:pStyle w:val="Corpsdetexte"/>
        <w:spacing w:after="0"/>
        <w:rPr>
          <w:rFonts w:ascii="Arial" w:hAnsi="Arial" w:cs="Arial"/>
          <w:sz w:val="20"/>
          <w:szCs w:val="20"/>
          <w:lang w:val="en-GB"/>
        </w:rPr>
      </w:pPr>
    </w:p>
    <w:p w14:paraId="4AD650FF" w14:textId="77777777" w:rsidR="00AD1DD1" w:rsidRDefault="00D24B5A" w:rsidP="00AD1DD1">
      <w:pPr>
        <w:spacing w:line="240" w:lineRule="auto"/>
        <w:rPr>
          <w:rFonts w:eastAsia="Calibri" w:cs="Arial"/>
          <w:b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帝舵表製錶廠</w:t>
      </w:r>
    </w:p>
    <w:p w14:paraId="1AEE1A09" w14:textId="78E326DB" w:rsidR="00AD1DD1" w:rsidRDefault="00D24B5A" w:rsidP="00AD1DD1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 xml:space="preserve">每枚帝舵腕錶均嚴格遵循品牌卓越標準，並在位於瑞士力洛克（Le </w:t>
      </w:r>
      <w:proofErr w:type="spellStart"/>
      <w:r>
        <w:rPr>
          <w:rFonts w:ascii="SimSun" w:eastAsia="SimSun" w:hAnsi="SimSun" w:cs="SimSun"/>
          <w:szCs w:val="20"/>
          <w:lang w:val="en-GB" w:eastAsia="zh-HK"/>
        </w:rPr>
        <w:t>Locle</w:t>
      </w:r>
      <w:proofErr w:type="spellEnd"/>
      <w:r>
        <w:rPr>
          <w:rFonts w:ascii="SimSun" w:eastAsia="SimSun" w:hAnsi="SimSun" w:cs="SimSun"/>
          <w:szCs w:val="20"/>
          <w:lang w:val="en-GB" w:eastAsia="zh-HK"/>
        </w:rPr>
        <w:t>）新落成的帝舵表製錶廠進行組裝及全面測試。該製錶廠歷經三年建造，於2021年正式竣工並投入使用，滙集前沿尖端製錶技藝與高效生產管理及自動測試系統。其外觀以矚目的「帝舵紅」示人，佔地四層，總面積達5,500平方米，與鄰近的科尼思（</w:t>
      </w:r>
      <w:proofErr w:type="spellStart"/>
      <w:r>
        <w:rPr>
          <w:rFonts w:ascii="SimSun" w:eastAsia="SimSun" w:hAnsi="SimSun" w:cs="SimSun"/>
          <w:szCs w:val="20"/>
          <w:lang w:val="en-GB" w:eastAsia="zh-HK"/>
        </w:rPr>
        <w:t>Kenissi</w:t>
      </w:r>
      <w:proofErr w:type="spellEnd"/>
      <w:r>
        <w:rPr>
          <w:rFonts w:ascii="SimSun" w:eastAsia="SimSun" w:hAnsi="SimSun" w:cs="SimSun"/>
          <w:szCs w:val="20"/>
          <w:lang w:val="en-GB" w:eastAsia="zh-HK"/>
        </w:rPr>
        <w:t>）製錶廠相輔相成。</w:t>
      </w:r>
      <w:r w:rsidR="009F22EB" w:rsidRPr="009F22EB">
        <w:rPr>
          <w:rFonts w:ascii="SimSun" w:eastAsia="SimSun" w:hAnsi="SimSun" w:cs="SimSun" w:hint="eastAsia"/>
          <w:szCs w:val="20"/>
          <w:lang w:val="en-GB" w:eastAsia="zh-HK"/>
        </w:rPr>
        <w:t>科尼思製錶廠創立於2016年，致力生產帝舵表機芯。基於科尼思製錶廠及品牌其他自營機構，帝舵表成功整合了高性能機械機芯的研發及生產能力</w:t>
      </w:r>
      <w:r>
        <w:rPr>
          <w:rFonts w:ascii="SimSun" w:eastAsia="SimSun" w:hAnsi="SimSun" w:cs="SimSun"/>
          <w:szCs w:val="20"/>
          <w:lang w:val="en-GB" w:eastAsia="zh-HK"/>
        </w:rPr>
        <w:t>。至此，帝舵表已經能全面掌控核心部件的生產，並保證其穩定品質。</w:t>
      </w:r>
    </w:p>
    <w:p w14:paraId="3B699C1E" w14:textId="77777777" w:rsidR="00AD1DD1" w:rsidRDefault="00AD1DD1" w:rsidP="00AD1DD1">
      <w:pPr>
        <w:spacing w:line="240" w:lineRule="auto"/>
        <w:rPr>
          <w:rFonts w:cs="Arial"/>
          <w:szCs w:val="20"/>
          <w:lang w:val="en-GB" w:eastAsia="zh-TW"/>
        </w:rPr>
      </w:pPr>
    </w:p>
    <w:p w14:paraId="5D97045D" w14:textId="77777777" w:rsidR="00AD1DD1" w:rsidRDefault="00D24B5A" w:rsidP="00AD1DD1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帝舵表保用條款</w:t>
      </w:r>
    </w:p>
    <w:p w14:paraId="058F38FC" w14:textId="7C71F55D" w:rsidR="00AD1DD1" w:rsidRDefault="00D24B5A" w:rsidP="00AD1DD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 xml:space="preserve">為實現製造理想腕錶的願景，漢斯・威爾斯多夫（Hans </w:t>
      </w:r>
      <w:proofErr w:type="spellStart"/>
      <w:r>
        <w:rPr>
          <w:rFonts w:ascii="SimSun" w:eastAsia="SimSun" w:hAnsi="SimSun" w:cs="SimSun"/>
          <w:szCs w:val="20"/>
          <w:lang w:val="en-GB" w:eastAsia="zh-HK"/>
        </w:rPr>
        <w:t>Wilsdorf</w:t>
      </w:r>
      <w:proofErr w:type="spellEnd"/>
      <w:r>
        <w:rPr>
          <w:rFonts w:ascii="SimSun" w:eastAsia="SimSun" w:hAnsi="SimSun" w:cs="SimSun"/>
          <w:szCs w:val="20"/>
          <w:lang w:val="en-GB" w:eastAsia="zh-HK"/>
        </w:rPr>
        <w:t>）於1926年創立了帝舵表品牌。此後，帝舵表一直致力於製造堅固耐用且精準可靠的</w:t>
      </w:r>
      <w:r w:rsidR="00032065">
        <w:rPr>
          <w:rFonts w:ascii="SimSun" w:hAnsi="SimSun" w:cs="SimSun" w:hint="eastAsia"/>
          <w:szCs w:val="20"/>
          <w:lang w:val="en-GB" w:eastAsia="zh-HK"/>
        </w:rPr>
        <w:t>優質</w:t>
      </w:r>
      <w:r>
        <w:rPr>
          <w:rFonts w:ascii="SimSun" w:eastAsia="SimSun" w:hAnsi="SimSun" w:cs="SimSun"/>
          <w:szCs w:val="20"/>
          <w:lang w:val="en-GB" w:eastAsia="zh-HK"/>
        </w:rPr>
        <w:t>腕錶。憑藉豐富的製錶經驗，以及對旗下腕錶品質充滿自信，帝舵表為所有產品提供五年保用保證。此保用保證無需登記腕錶，也不要求定期檢查，且可轉讓。腕錶使用方面，帝舵表建議每隔約十年將腕錶送修進行保養，具體則以型號及日常使用情況為準。</w:t>
      </w:r>
    </w:p>
    <w:p w14:paraId="6289BCD0" w14:textId="77777777" w:rsidR="00AD1DD1" w:rsidRDefault="00AD1DD1" w:rsidP="00AD1DD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TW"/>
        </w:rPr>
      </w:pPr>
    </w:p>
    <w:p w14:paraId="591D6A47" w14:textId="77777777" w:rsidR="00AD1DD1" w:rsidRDefault="00D24B5A" w:rsidP="00AD1DD1">
      <w:pPr>
        <w:spacing w:line="240" w:lineRule="auto"/>
        <w:rPr>
          <w:rFonts w:cs="Arial"/>
          <w:b/>
          <w:szCs w:val="20"/>
          <w:lang w:val="en-GB"/>
        </w:rPr>
      </w:pPr>
      <w:r>
        <w:rPr>
          <w:rFonts w:ascii="SimSun" w:eastAsia="SimSun" w:hAnsi="SimSun" w:cs="SimSun"/>
          <w:b/>
          <w:bCs/>
          <w:szCs w:val="20"/>
          <w:shd w:val="clear" w:color="auto" w:fill="FFFFFF"/>
          <w:lang w:val="en-GB" w:eastAsia="zh-HK"/>
        </w:rPr>
        <w:t>帝舵表BORN TO DARE</w:t>
      </w:r>
    </w:p>
    <w:p w14:paraId="351CD572" w14:textId="6A4FA557" w:rsidR="005E61D6" w:rsidRDefault="00663CDA" w:rsidP="005E61D6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663CDA">
        <w:rPr>
          <w:rFonts w:ascii="SimSun" w:hAnsi="SimSun" w:cs="SimSun" w:hint="eastAsia"/>
          <w:sz w:val="20"/>
          <w:szCs w:val="20"/>
          <w:lang w:val="en-GB" w:eastAsia="zh-HK"/>
        </w:rPr>
        <w:t>2017年，帝舵表推出全新品牌宣言</w:t>
      </w:r>
      <w:r w:rsidR="008641E8">
        <w:rPr>
          <w:rFonts w:ascii="SimSun" w:eastAsia="PMingLiU" w:hAnsi="SimSun" w:cs="SimSun" w:hint="eastAsia"/>
          <w:sz w:val="20"/>
          <w:szCs w:val="20"/>
          <w:lang w:val="en-GB" w:eastAsia="zh-TW"/>
        </w:rPr>
        <w:t>「</w:t>
      </w:r>
      <w:r w:rsidRPr="00663CDA">
        <w:rPr>
          <w:rFonts w:ascii="SimSun" w:hAnsi="SimSun" w:cs="SimSun" w:hint="eastAsia"/>
          <w:sz w:val="20"/>
          <w:szCs w:val="20"/>
          <w:lang w:val="en-GB" w:eastAsia="zh-HK"/>
        </w:rPr>
        <w:t>Born</w:t>
      </w:r>
      <w:r w:rsidR="008641E8">
        <w:rPr>
          <w:rFonts w:ascii="SimSun" w:hAnsi="SimSun" w:cs="SimSun"/>
          <w:sz w:val="20"/>
          <w:szCs w:val="20"/>
          <w:lang w:val="en-GB" w:eastAsia="zh-HK"/>
        </w:rPr>
        <w:t xml:space="preserve"> </w:t>
      </w:r>
      <w:proofErr w:type="gramStart"/>
      <w:r w:rsidRPr="00663CDA">
        <w:rPr>
          <w:rFonts w:ascii="SimSun" w:hAnsi="SimSun" w:cs="SimSun" w:hint="eastAsia"/>
          <w:sz w:val="20"/>
          <w:szCs w:val="20"/>
          <w:lang w:val="en-GB" w:eastAsia="zh-HK"/>
        </w:rPr>
        <w:t>To</w:t>
      </w:r>
      <w:proofErr w:type="gramEnd"/>
      <w:r w:rsidR="008641E8">
        <w:rPr>
          <w:rFonts w:ascii="SimSun" w:hAnsi="SimSun" w:cs="SimSun"/>
          <w:sz w:val="20"/>
          <w:szCs w:val="20"/>
          <w:lang w:val="en-GB" w:eastAsia="zh-HK"/>
        </w:rPr>
        <w:t xml:space="preserve"> </w:t>
      </w:r>
      <w:r w:rsidRPr="00663CDA">
        <w:rPr>
          <w:rFonts w:ascii="SimSun" w:hAnsi="SimSun" w:cs="SimSun" w:hint="eastAsia"/>
          <w:sz w:val="20"/>
          <w:szCs w:val="20"/>
          <w:lang w:val="en-GB" w:eastAsia="zh-HK"/>
        </w:rPr>
        <w:t>Dare</w:t>
      </w:r>
      <w:r w:rsidR="008641E8">
        <w:rPr>
          <w:rFonts w:ascii="PMingLiU" w:eastAsia="PMingLiU" w:hAnsi="PMingLiU" w:cs="SimSun" w:hint="eastAsia"/>
          <w:sz w:val="20"/>
          <w:szCs w:val="20"/>
          <w:lang w:val="en-GB" w:eastAsia="zh-HK"/>
        </w:rPr>
        <w:t>」</w:t>
      </w:r>
      <w:r w:rsidRPr="00663CDA">
        <w:rPr>
          <w:rFonts w:ascii="SimSun" w:hAnsi="SimSun" w:cs="SimSun" w:hint="eastAsia"/>
          <w:sz w:val="20"/>
          <w:szCs w:val="20"/>
          <w:lang w:val="en-GB" w:eastAsia="zh-HK"/>
        </w:rPr>
        <w:t xml:space="preserve">（天生敢為），傳承品牌豐碩傳統，反映現今理念。它秉承自帝舵表創辦人漢斯•威爾斯多夫（Hans </w:t>
      </w:r>
      <w:proofErr w:type="spellStart"/>
      <w:r w:rsidRPr="00663CDA">
        <w:rPr>
          <w:rFonts w:ascii="SimSun" w:hAnsi="SimSun" w:cs="SimSun" w:hint="eastAsia"/>
          <w:sz w:val="20"/>
          <w:szCs w:val="20"/>
          <w:lang w:val="en-GB" w:eastAsia="zh-HK"/>
        </w:rPr>
        <w:t>Wilsdorf</w:t>
      </w:r>
      <w:proofErr w:type="spellEnd"/>
      <w:r w:rsidRPr="00663CDA">
        <w:rPr>
          <w:rFonts w:ascii="SimSun" w:hAnsi="SimSun" w:cs="SimSun" w:hint="eastAsia"/>
          <w:sz w:val="20"/>
          <w:szCs w:val="20"/>
          <w:lang w:val="en-GB" w:eastAsia="zh-HK"/>
        </w:rPr>
        <w:t>）的製錶願景，即使面對嚴苛的環境，帝舵表依舊表現出色，為每一位勇者所選戴。它道出帝舵腕錶伴隨每一位無名的無畏勇者，在陸地、冰川、空中和海底四大領域創下非凡成就的故事。它更是帝舵表別樹一幟的明證，令帝舵表一直處於製錶業尖端，而品牌力求創新與不斷突破的製錶精神，如今已成為基本準則。帝舵表</w:t>
      </w:r>
      <w:r w:rsidR="00EF6AD9" w:rsidRPr="00EF6AD9">
        <w:rPr>
          <w:rFonts w:ascii="SimSun" w:hAnsi="SimSun" w:cs="SimSun" w:hint="eastAsia"/>
          <w:sz w:val="20"/>
          <w:szCs w:val="20"/>
          <w:lang w:val="en-GB" w:eastAsia="zh-HK"/>
        </w:rPr>
        <w:t>「Born To Dare」</w:t>
      </w:r>
      <w:r w:rsidRPr="00663CDA">
        <w:rPr>
          <w:rFonts w:ascii="SimSun" w:hAnsi="SimSun" w:cs="SimSun" w:hint="eastAsia"/>
          <w:sz w:val="20"/>
          <w:szCs w:val="20"/>
          <w:lang w:val="en-GB" w:eastAsia="zh-HK"/>
        </w:rPr>
        <w:t>的精神已在全球掀起浪潮，獲得無數敢為的知名傑出人士支持和代言。一如帝舵表的精神，他們畢生的成就來自於其敢為的生活態度。</w:t>
      </w:r>
    </w:p>
    <w:p w14:paraId="16B2B35C" w14:textId="77777777" w:rsidR="00C846E9" w:rsidRDefault="00C846E9" w:rsidP="005E61D6">
      <w:pPr>
        <w:pStyle w:val="Corpsdetexte"/>
        <w:spacing w:after="0"/>
        <w:jc w:val="both"/>
        <w:rPr>
          <w:rFonts w:ascii="SimSun" w:eastAsia="PMingLiU" w:hAnsi="SimSun" w:cs="SimSun"/>
          <w:b/>
          <w:bCs/>
          <w:sz w:val="20"/>
          <w:szCs w:val="20"/>
          <w:lang w:val="en-GB" w:eastAsia="zh-HK"/>
        </w:rPr>
      </w:pPr>
    </w:p>
    <w:p w14:paraId="12AC7A02" w14:textId="77777777" w:rsidR="002A7E8C" w:rsidRDefault="002A7E8C" w:rsidP="005E61D6">
      <w:pPr>
        <w:pStyle w:val="Corpsdetexte"/>
        <w:spacing w:after="0"/>
        <w:jc w:val="both"/>
        <w:rPr>
          <w:rFonts w:ascii="SimSun" w:eastAsia="PMingLiU" w:hAnsi="SimSun" w:cs="SimSun"/>
          <w:b/>
          <w:bCs/>
          <w:sz w:val="20"/>
          <w:szCs w:val="20"/>
          <w:lang w:val="en-GB" w:eastAsia="zh-HK"/>
        </w:rPr>
      </w:pPr>
    </w:p>
    <w:p w14:paraId="3FAA8C36" w14:textId="77777777" w:rsidR="00823596" w:rsidRDefault="00823596" w:rsidP="005E61D6">
      <w:pPr>
        <w:pStyle w:val="Corpsdetexte"/>
        <w:spacing w:after="0"/>
        <w:jc w:val="both"/>
        <w:rPr>
          <w:rFonts w:ascii="SimSun" w:eastAsia="PMingLiU" w:hAnsi="SimSun" w:cs="SimSun"/>
          <w:b/>
          <w:bCs/>
          <w:sz w:val="20"/>
          <w:szCs w:val="20"/>
          <w:lang w:val="en-GB" w:eastAsia="zh-HK"/>
        </w:rPr>
      </w:pPr>
    </w:p>
    <w:p w14:paraId="2E354DEF" w14:textId="7628B4C9" w:rsidR="00AD1DD1" w:rsidRDefault="00D24B5A" w:rsidP="005E61D6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b/>
          <w:bCs/>
          <w:sz w:val="20"/>
          <w:szCs w:val="20"/>
          <w:lang w:val="en-GB" w:eastAsia="zh-HK"/>
        </w:rPr>
        <w:lastRenderedPageBreak/>
        <w:t>帝舵表</w:t>
      </w:r>
    </w:p>
    <w:p w14:paraId="4DFB834B" w14:textId="2F036362" w:rsidR="00AD1DD1" w:rsidRDefault="00D24B5A" w:rsidP="00AD1DD1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 xml:space="preserve">帝舵表是屢獲殊榮的瑞士高級腕錶品牌，所生產的機械腕錶風格精緻優雅，精準可靠，品質卓越，是物超所值之選。帝舵表的起源可追溯至1926年，勞力士創辦人漢斯・威爾斯多夫（Hans </w:t>
      </w:r>
      <w:proofErr w:type="spellStart"/>
      <w:r>
        <w:rPr>
          <w:rFonts w:ascii="SimSun" w:hAnsi="SimSun" w:cs="SimSun"/>
          <w:sz w:val="20"/>
          <w:szCs w:val="20"/>
          <w:lang w:val="en-GB" w:eastAsia="zh-HK"/>
        </w:rPr>
        <w:t>Wilsdorf</w:t>
      </w:r>
      <w:proofErr w:type="spellEnd"/>
      <w:r>
        <w:rPr>
          <w:rFonts w:ascii="SimSun" w:hAnsi="SimSun" w:cs="SimSun"/>
          <w:sz w:val="20"/>
          <w:szCs w:val="20"/>
          <w:lang w:val="en-GB" w:eastAsia="zh-HK"/>
        </w:rPr>
        <w:t>）註冊了「The TUDOR」商標。1946年，他創立了Montres TUDOR SA帝舵表公司，所生產的腕錶沿襲了勞力士所尊崇的品質理念，而售價卻更</w:t>
      </w:r>
      <w:r w:rsidR="00C846E9">
        <w:rPr>
          <w:rFonts w:ascii="PMingLiU" w:eastAsia="PMingLiU" w:hAnsi="PMingLiU" w:cs="SimSun" w:hint="eastAsia"/>
          <w:sz w:val="20"/>
          <w:szCs w:val="20"/>
          <w:lang w:val="en-GB" w:eastAsia="zh-HK"/>
        </w:rPr>
        <w:t>易</w:t>
      </w:r>
      <w:r>
        <w:rPr>
          <w:rFonts w:ascii="SimSun" w:hAnsi="SimSun" w:cs="SimSun"/>
          <w:sz w:val="20"/>
          <w:szCs w:val="20"/>
          <w:lang w:val="en-GB" w:eastAsia="zh-HK"/>
        </w:rPr>
        <w:t>為大眾所接受。自創立以來，帝舵表一直為無懼陸上、海下及冰地挑戰的勇敢人士所選戴。如今，帝舵表包括Black Bay</w:t>
      </w:r>
      <w:r w:rsidR="00C846E9" w:rsidRPr="00C846E9">
        <w:rPr>
          <w:rFonts w:ascii="SimSun" w:hAnsi="SimSun" w:cs="SimSun" w:hint="eastAsia"/>
          <w:sz w:val="20"/>
          <w:szCs w:val="20"/>
          <w:lang w:val="en-GB" w:eastAsia="zh-HK"/>
        </w:rPr>
        <w:t>（帝舵碧灣）</w:t>
      </w:r>
      <w:r>
        <w:rPr>
          <w:rFonts w:ascii="SimSun" w:hAnsi="SimSun" w:cs="SimSun"/>
          <w:sz w:val="20"/>
          <w:szCs w:val="20"/>
          <w:lang w:val="en-GB" w:eastAsia="zh-HK"/>
        </w:rPr>
        <w:t>、</w:t>
      </w:r>
      <w:proofErr w:type="spellStart"/>
      <w:r>
        <w:rPr>
          <w:rFonts w:ascii="SimSun" w:hAnsi="SimSun" w:cs="SimSun"/>
          <w:sz w:val="20"/>
          <w:szCs w:val="20"/>
          <w:lang w:val="en-GB" w:eastAsia="zh-HK"/>
        </w:rPr>
        <w:t>Pelagos</w:t>
      </w:r>
      <w:proofErr w:type="spellEnd"/>
      <w:r w:rsidR="00C846E9" w:rsidRPr="00C846E9">
        <w:rPr>
          <w:rFonts w:ascii="SimSun" w:hAnsi="SimSun" w:cs="SimSun" w:hint="eastAsia"/>
          <w:sz w:val="20"/>
          <w:szCs w:val="20"/>
          <w:lang w:val="en-GB" w:eastAsia="zh-HK"/>
        </w:rPr>
        <w:t>（帝舵領潛）</w:t>
      </w:r>
      <w:r>
        <w:rPr>
          <w:rFonts w:ascii="SimSun" w:hAnsi="SimSun" w:cs="SimSun"/>
          <w:sz w:val="20"/>
          <w:szCs w:val="20"/>
          <w:lang w:val="en-GB" w:eastAsia="zh-HK"/>
        </w:rPr>
        <w:t>、1926</w:t>
      </w:r>
      <w:r w:rsidR="00C846E9" w:rsidRPr="00C846E9">
        <w:rPr>
          <w:rFonts w:ascii="SimSun" w:hAnsi="SimSun" w:cs="SimSun" w:hint="eastAsia"/>
          <w:sz w:val="20"/>
          <w:szCs w:val="20"/>
          <w:lang w:val="en-GB" w:eastAsia="zh-HK"/>
        </w:rPr>
        <w:t>（帝舵1926）</w:t>
      </w:r>
      <w:r>
        <w:rPr>
          <w:rFonts w:ascii="SimSun" w:hAnsi="SimSun" w:cs="SimSun"/>
          <w:sz w:val="20"/>
          <w:szCs w:val="20"/>
          <w:lang w:val="en-GB" w:eastAsia="zh-HK"/>
        </w:rPr>
        <w:t>及</w:t>
      </w:r>
      <w:r w:rsidR="0083554D">
        <w:rPr>
          <w:rFonts w:ascii="SimSun" w:hAnsi="SimSun" w:cs="SimSun" w:hint="eastAsia"/>
          <w:sz w:val="20"/>
          <w:szCs w:val="20"/>
          <w:lang w:val="en-GB" w:eastAsia="zh-HK"/>
        </w:rPr>
        <w:t>T</w:t>
      </w:r>
      <w:r w:rsidR="0083554D">
        <w:rPr>
          <w:rFonts w:ascii="SimSun" w:eastAsia="PMingLiU" w:hAnsi="SimSun" w:cs="SimSun"/>
          <w:sz w:val="20"/>
          <w:szCs w:val="20"/>
          <w:lang w:val="en-GB" w:eastAsia="zh-HK"/>
        </w:rPr>
        <w:t xml:space="preserve">UDOR </w:t>
      </w:r>
      <w:r w:rsidR="00C846E9" w:rsidRPr="00C846E9">
        <w:rPr>
          <w:rFonts w:ascii="SimSun" w:hAnsi="SimSun" w:cs="SimSun" w:hint="eastAsia"/>
          <w:sz w:val="20"/>
          <w:szCs w:val="20"/>
          <w:lang w:val="en-GB" w:eastAsia="zh-HK"/>
        </w:rPr>
        <w:t>Royal（帝舵皇家）</w:t>
      </w:r>
      <w:r>
        <w:rPr>
          <w:rFonts w:ascii="SimSun" w:hAnsi="SimSun" w:cs="SimSun"/>
          <w:sz w:val="20"/>
          <w:szCs w:val="20"/>
          <w:lang w:val="en-GB" w:eastAsia="zh-HK"/>
        </w:rPr>
        <w:t>等經典系列。自2015年起，帝舵表</w:t>
      </w:r>
      <w:r w:rsidR="00403285">
        <w:rPr>
          <w:rFonts w:ascii="PMingLiU" w:eastAsia="PMingLiU" w:hAnsi="PMingLiU" w:cs="SimSun" w:hint="eastAsia"/>
          <w:sz w:val="20"/>
          <w:szCs w:val="20"/>
          <w:lang w:val="en-GB" w:eastAsia="zh-HK"/>
        </w:rPr>
        <w:t>推出</w:t>
      </w:r>
      <w:r>
        <w:rPr>
          <w:rFonts w:ascii="SimSun" w:hAnsi="SimSun" w:cs="SimSun"/>
          <w:sz w:val="20"/>
          <w:szCs w:val="20"/>
          <w:lang w:val="en-GB" w:eastAsia="zh-HK"/>
        </w:rPr>
        <w:t>不同功能的優質原廠機械機芯。</w:t>
      </w:r>
    </w:p>
    <w:p w14:paraId="44E8BA4C" w14:textId="77777777" w:rsidR="003564B5" w:rsidRDefault="003564B5" w:rsidP="003564B5">
      <w:pPr>
        <w:rPr>
          <w:b/>
          <w:sz w:val="22"/>
          <w:lang w:val="en-US" w:eastAsia="zh-HK"/>
        </w:rPr>
      </w:pPr>
    </w:p>
    <w:p w14:paraId="2F3FDE96" w14:textId="77777777" w:rsidR="003564B5" w:rsidRDefault="003564B5" w:rsidP="003564B5">
      <w:pPr>
        <w:rPr>
          <w:b/>
          <w:sz w:val="22"/>
          <w:lang w:val="en-US" w:eastAsia="zh-HK"/>
        </w:rPr>
      </w:pPr>
    </w:p>
    <w:p w14:paraId="404AE653" w14:textId="77777777" w:rsidR="003564B5" w:rsidRDefault="003564B5" w:rsidP="003564B5">
      <w:pPr>
        <w:rPr>
          <w:b/>
          <w:sz w:val="22"/>
          <w:lang w:val="en-US" w:eastAsia="zh-HK"/>
        </w:rPr>
      </w:pPr>
    </w:p>
    <w:p w14:paraId="1472E315" w14:textId="77777777" w:rsidR="003564B5" w:rsidRDefault="003564B5" w:rsidP="003564B5">
      <w:pPr>
        <w:rPr>
          <w:b/>
          <w:sz w:val="22"/>
          <w:lang w:val="en-US" w:eastAsia="zh-HK"/>
        </w:rPr>
      </w:pPr>
    </w:p>
    <w:p w14:paraId="167E69CF" w14:textId="77777777" w:rsidR="003564B5" w:rsidRDefault="003564B5" w:rsidP="003564B5">
      <w:pPr>
        <w:rPr>
          <w:b/>
          <w:sz w:val="22"/>
          <w:lang w:val="en-US" w:eastAsia="zh-HK"/>
        </w:rPr>
      </w:pPr>
    </w:p>
    <w:p w14:paraId="0AADE120" w14:textId="77777777" w:rsidR="003564B5" w:rsidRDefault="003564B5" w:rsidP="003564B5">
      <w:pPr>
        <w:rPr>
          <w:b/>
          <w:sz w:val="22"/>
          <w:lang w:val="en-US" w:eastAsia="zh-HK"/>
        </w:rPr>
      </w:pPr>
    </w:p>
    <w:p w14:paraId="4BA24192" w14:textId="77777777" w:rsidR="003564B5" w:rsidRDefault="003564B5" w:rsidP="003564B5">
      <w:pPr>
        <w:rPr>
          <w:b/>
          <w:sz w:val="22"/>
          <w:lang w:val="en-US" w:eastAsia="zh-HK"/>
        </w:rPr>
      </w:pPr>
    </w:p>
    <w:p w14:paraId="2ABA59AE" w14:textId="77777777" w:rsidR="003564B5" w:rsidRDefault="003564B5" w:rsidP="003564B5">
      <w:pPr>
        <w:rPr>
          <w:b/>
          <w:sz w:val="22"/>
          <w:lang w:val="en-US" w:eastAsia="zh-HK"/>
        </w:rPr>
      </w:pPr>
    </w:p>
    <w:p w14:paraId="4A0F214E" w14:textId="77777777" w:rsidR="003564B5" w:rsidRDefault="003564B5" w:rsidP="003564B5">
      <w:pPr>
        <w:rPr>
          <w:b/>
          <w:sz w:val="22"/>
          <w:lang w:val="en-US" w:eastAsia="zh-HK"/>
        </w:rPr>
      </w:pPr>
    </w:p>
    <w:p w14:paraId="417D96E9" w14:textId="77777777" w:rsidR="003564B5" w:rsidRDefault="003564B5" w:rsidP="003564B5">
      <w:pPr>
        <w:rPr>
          <w:b/>
          <w:sz w:val="22"/>
          <w:lang w:val="en-US" w:eastAsia="zh-HK"/>
        </w:rPr>
      </w:pPr>
    </w:p>
    <w:p w14:paraId="0A133FDD" w14:textId="77777777" w:rsidR="00E417DE" w:rsidRDefault="00E417DE" w:rsidP="003564B5">
      <w:pPr>
        <w:rPr>
          <w:b/>
          <w:sz w:val="22"/>
          <w:lang w:val="en-US" w:eastAsia="zh-HK"/>
        </w:rPr>
      </w:pPr>
    </w:p>
    <w:p w14:paraId="1F85C53F" w14:textId="77777777" w:rsidR="00E417DE" w:rsidRDefault="00E417DE" w:rsidP="003564B5">
      <w:pPr>
        <w:rPr>
          <w:b/>
          <w:sz w:val="22"/>
          <w:lang w:val="en-US" w:eastAsia="zh-HK"/>
        </w:rPr>
      </w:pPr>
    </w:p>
    <w:p w14:paraId="69ECD20F" w14:textId="77777777" w:rsidR="00E417DE" w:rsidRDefault="00E417DE" w:rsidP="003564B5">
      <w:pPr>
        <w:rPr>
          <w:b/>
          <w:sz w:val="22"/>
          <w:lang w:val="en-US" w:eastAsia="zh-HK"/>
        </w:rPr>
      </w:pPr>
    </w:p>
    <w:p w14:paraId="3D4370ED" w14:textId="77777777" w:rsidR="00E417DE" w:rsidRDefault="00E417DE" w:rsidP="003564B5">
      <w:pPr>
        <w:rPr>
          <w:b/>
          <w:sz w:val="22"/>
          <w:lang w:val="en-US" w:eastAsia="zh-HK"/>
        </w:rPr>
      </w:pPr>
    </w:p>
    <w:p w14:paraId="5F500804" w14:textId="77777777" w:rsidR="00E417DE" w:rsidRDefault="00E417DE" w:rsidP="003564B5">
      <w:pPr>
        <w:rPr>
          <w:b/>
          <w:sz w:val="22"/>
          <w:lang w:val="en-US" w:eastAsia="zh-HK"/>
        </w:rPr>
      </w:pPr>
    </w:p>
    <w:p w14:paraId="1C506C14" w14:textId="77777777" w:rsidR="00E417DE" w:rsidRDefault="00E417DE" w:rsidP="003564B5">
      <w:pPr>
        <w:rPr>
          <w:b/>
          <w:sz w:val="22"/>
          <w:lang w:val="en-US" w:eastAsia="zh-HK"/>
        </w:rPr>
      </w:pPr>
    </w:p>
    <w:p w14:paraId="544F00F3" w14:textId="77777777" w:rsidR="00E417DE" w:rsidRDefault="00E417DE" w:rsidP="003564B5">
      <w:pPr>
        <w:rPr>
          <w:b/>
          <w:sz w:val="22"/>
          <w:lang w:val="en-US" w:eastAsia="zh-HK"/>
        </w:rPr>
      </w:pPr>
    </w:p>
    <w:p w14:paraId="75E44144" w14:textId="77777777" w:rsidR="00E417DE" w:rsidRDefault="00E417DE" w:rsidP="003564B5">
      <w:pPr>
        <w:rPr>
          <w:b/>
          <w:sz w:val="22"/>
          <w:lang w:val="en-US" w:eastAsia="zh-HK"/>
        </w:rPr>
      </w:pPr>
    </w:p>
    <w:p w14:paraId="50A8C97C" w14:textId="77777777" w:rsidR="00E417DE" w:rsidRDefault="00E417DE" w:rsidP="003564B5">
      <w:pPr>
        <w:rPr>
          <w:b/>
          <w:sz w:val="22"/>
          <w:lang w:val="en-US" w:eastAsia="zh-HK"/>
        </w:rPr>
      </w:pPr>
    </w:p>
    <w:p w14:paraId="76467695" w14:textId="77777777" w:rsidR="00E417DE" w:rsidRDefault="00E417DE" w:rsidP="003564B5">
      <w:pPr>
        <w:rPr>
          <w:b/>
          <w:sz w:val="22"/>
          <w:lang w:val="en-US" w:eastAsia="zh-HK"/>
        </w:rPr>
      </w:pPr>
    </w:p>
    <w:p w14:paraId="0840187C" w14:textId="77777777" w:rsidR="00E417DE" w:rsidRDefault="00E417DE" w:rsidP="003564B5">
      <w:pPr>
        <w:rPr>
          <w:b/>
          <w:sz w:val="22"/>
          <w:lang w:val="en-US" w:eastAsia="zh-HK"/>
        </w:rPr>
      </w:pPr>
    </w:p>
    <w:p w14:paraId="1DF80552" w14:textId="77777777" w:rsidR="00E417DE" w:rsidRDefault="00E417DE" w:rsidP="003564B5">
      <w:pPr>
        <w:rPr>
          <w:b/>
          <w:sz w:val="22"/>
          <w:lang w:val="en-US" w:eastAsia="zh-HK"/>
        </w:rPr>
      </w:pPr>
    </w:p>
    <w:p w14:paraId="4EF0DE13" w14:textId="77777777" w:rsidR="00E417DE" w:rsidRDefault="00E417DE" w:rsidP="003564B5">
      <w:pPr>
        <w:rPr>
          <w:b/>
          <w:sz w:val="22"/>
          <w:lang w:val="en-US" w:eastAsia="zh-HK"/>
        </w:rPr>
      </w:pPr>
    </w:p>
    <w:p w14:paraId="09845D17" w14:textId="77777777" w:rsidR="00E417DE" w:rsidRDefault="00E417DE" w:rsidP="003564B5">
      <w:pPr>
        <w:rPr>
          <w:b/>
          <w:sz w:val="22"/>
          <w:lang w:val="en-US" w:eastAsia="zh-HK"/>
        </w:rPr>
      </w:pPr>
    </w:p>
    <w:p w14:paraId="35F3FB32" w14:textId="77777777" w:rsidR="00E417DE" w:rsidRDefault="00E417DE" w:rsidP="003564B5">
      <w:pPr>
        <w:rPr>
          <w:b/>
          <w:sz w:val="22"/>
          <w:lang w:val="en-US" w:eastAsia="zh-HK"/>
        </w:rPr>
      </w:pPr>
    </w:p>
    <w:p w14:paraId="6BF87DB6" w14:textId="77777777" w:rsidR="00E417DE" w:rsidRDefault="00E417DE" w:rsidP="003564B5">
      <w:pPr>
        <w:rPr>
          <w:b/>
          <w:sz w:val="22"/>
          <w:lang w:val="en-US" w:eastAsia="zh-HK"/>
        </w:rPr>
      </w:pPr>
    </w:p>
    <w:p w14:paraId="36FB9313" w14:textId="77777777" w:rsidR="00E417DE" w:rsidRDefault="00E417DE" w:rsidP="003564B5">
      <w:pPr>
        <w:rPr>
          <w:b/>
          <w:sz w:val="22"/>
          <w:lang w:val="en-US" w:eastAsia="zh-HK"/>
        </w:rPr>
      </w:pPr>
    </w:p>
    <w:p w14:paraId="6C45FF5D" w14:textId="77777777" w:rsidR="00E417DE" w:rsidRDefault="00E417DE" w:rsidP="003564B5">
      <w:pPr>
        <w:rPr>
          <w:b/>
          <w:sz w:val="22"/>
          <w:lang w:val="en-US" w:eastAsia="zh-HK"/>
        </w:rPr>
      </w:pPr>
    </w:p>
    <w:p w14:paraId="5DDC8ACD" w14:textId="70C5C46B" w:rsidR="00A621F8" w:rsidRDefault="00A621F8" w:rsidP="003564B5">
      <w:pPr>
        <w:rPr>
          <w:b/>
          <w:sz w:val="22"/>
          <w:lang w:val="en-US" w:eastAsia="zh-HK"/>
        </w:rPr>
      </w:pPr>
    </w:p>
    <w:p w14:paraId="6E0D36ED" w14:textId="0C011E42" w:rsidR="00A621F8" w:rsidRDefault="00A621F8" w:rsidP="003564B5">
      <w:pPr>
        <w:rPr>
          <w:b/>
          <w:sz w:val="22"/>
          <w:lang w:val="en-US" w:eastAsia="zh-HK"/>
        </w:rPr>
      </w:pPr>
    </w:p>
    <w:p w14:paraId="21F27CB5" w14:textId="6EA6DE1A" w:rsidR="00A621F8" w:rsidRDefault="00A621F8" w:rsidP="003564B5">
      <w:pPr>
        <w:rPr>
          <w:b/>
          <w:sz w:val="22"/>
          <w:lang w:val="en-US" w:eastAsia="zh-HK"/>
        </w:rPr>
      </w:pPr>
    </w:p>
    <w:p w14:paraId="12A38E0C" w14:textId="278D2CEA" w:rsidR="00A621F8" w:rsidRDefault="00A621F8" w:rsidP="003564B5">
      <w:pPr>
        <w:rPr>
          <w:b/>
          <w:sz w:val="22"/>
          <w:lang w:val="en-US" w:eastAsia="zh-HK"/>
        </w:rPr>
      </w:pPr>
    </w:p>
    <w:p w14:paraId="6E00DC94" w14:textId="321B1639" w:rsidR="00A621F8" w:rsidRDefault="00A621F8" w:rsidP="003564B5">
      <w:pPr>
        <w:rPr>
          <w:b/>
          <w:sz w:val="22"/>
          <w:lang w:val="en-US" w:eastAsia="zh-HK"/>
        </w:rPr>
      </w:pPr>
    </w:p>
    <w:p w14:paraId="5430574E" w14:textId="5D9239EE" w:rsidR="00A621F8" w:rsidRDefault="00A621F8" w:rsidP="003564B5">
      <w:pPr>
        <w:rPr>
          <w:b/>
          <w:sz w:val="22"/>
          <w:lang w:val="en-US" w:eastAsia="zh-HK"/>
        </w:rPr>
      </w:pPr>
    </w:p>
    <w:p w14:paraId="4DC53D32" w14:textId="22C989EC" w:rsidR="00A621F8" w:rsidRDefault="00A621F8" w:rsidP="003564B5">
      <w:pPr>
        <w:rPr>
          <w:b/>
          <w:sz w:val="22"/>
          <w:lang w:val="en-US" w:eastAsia="zh-HK"/>
        </w:rPr>
      </w:pPr>
    </w:p>
    <w:p w14:paraId="3313F671" w14:textId="77777777" w:rsidR="00823596" w:rsidRDefault="00823596" w:rsidP="003564B5">
      <w:pPr>
        <w:rPr>
          <w:b/>
          <w:sz w:val="22"/>
          <w:lang w:val="en-US" w:eastAsia="zh-HK"/>
        </w:rPr>
      </w:pPr>
    </w:p>
    <w:p w14:paraId="4E59A4AE" w14:textId="77D371BA" w:rsidR="00E07BFE" w:rsidRPr="003564B5" w:rsidRDefault="00D24B5A" w:rsidP="003564B5">
      <w:pPr>
        <w:rPr>
          <w:rFonts w:cs="Arial"/>
          <w:b/>
          <w:sz w:val="22"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 w:val="22"/>
          <w:lang w:eastAsia="zh-HK"/>
        </w:rPr>
        <w:lastRenderedPageBreak/>
        <w:t>型號79018V</w:t>
      </w:r>
    </w:p>
    <w:p w14:paraId="600F76B5" w14:textId="77777777" w:rsidR="00E07BFE" w:rsidRPr="005F1812" w:rsidRDefault="00E07BFE" w:rsidP="00E07BFE">
      <w:pPr>
        <w:rPr>
          <w:rFonts w:cs="Arial"/>
          <w:szCs w:val="20"/>
          <w:lang w:val="en-GB" w:eastAsia="zh-TW"/>
        </w:rPr>
      </w:pPr>
    </w:p>
    <w:p w14:paraId="4C49F33E" w14:textId="77777777" w:rsidR="00E07BFE" w:rsidRPr="00D479F9" w:rsidRDefault="00D24B5A" w:rsidP="00E07BF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錶殼</w:t>
      </w:r>
    </w:p>
    <w:p w14:paraId="4C05642B" w14:textId="77777777" w:rsidR="00934F1C" w:rsidRDefault="00D24B5A" w:rsidP="00E07BFE">
      <w:pPr>
        <w:pStyle w:val="TEXTE"/>
        <w:rPr>
          <w:lang w:eastAsia="zh-TW"/>
        </w:rPr>
      </w:pPr>
      <w:r>
        <w:rPr>
          <w:rFonts w:ascii="SimSun" w:eastAsia="SimSun" w:hAnsi="SimSun" w:cs="SimSun"/>
          <w:lang w:eastAsia="zh-HK"/>
        </w:rPr>
        <w:t>18K黃金錶殼，直徑39毫米，全磨砂啞面處理</w:t>
      </w:r>
    </w:p>
    <w:p w14:paraId="05E0ACE0" w14:textId="77777777" w:rsidR="00E07BFE" w:rsidRPr="00D479F9" w:rsidRDefault="00D24B5A" w:rsidP="00E07BFE">
      <w:pPr>
        <w:pStyle w:val="TEXTE"/>
        <w:rPr>
          <w:lang w:eastAsia="zh-TW"/>
        </w:rPr>
      </w:pPr>
      <w:r>
        <w:rPr>
          <w:rFonts w:ascii="SimSun" w:eastAsia="SimSun" w:hAnsi="SimSun" w:cs="SimSun"/>
          <w:lang w:eastAsia="zh-HK"/>
        </w:rPr>
        <w:t>透明藍水晶鏡面底蓋</w:t>
      </w:r>
    </w:p>
    <w:p w14:paraId="1754CC64" w14:textId="77777777" w:rsidR="00E07BFE" w:rsidRPr="00D479F9" w:rsidRDefault="00E07BFE" w:rsidP="00E07BFE">
      <w:pPr>
        <w:pStyle w:val="TEXTE"/>
        <w:rPr>
          <w:lang w:eastAsia="zh-TW"/>
        </w:rPr>
      </w:pPr>
    </w:p>
    <w:p w14:paraId="2B31E8F4" w14:textId="77777777" w:rsidR="00E07BFE" w:rsidRPr="00D479F9" w:rsidRDefault="00D24B5A" w:rsidP="00E07BF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外圈</w:t>
      </w:r>
    </w:p>
    <w:p w14:paraId="34C29D33" w14:textId="5142A013" w:rsidR="00E07BFE" w:rsidRPr="00D479F9" w:rsidRDefault="00E6492F" w:rsidP="00E07BFE">
      <w:pPr>
        <w:pStyle w:val="TEXTE"/>
        <w:rPr>
          <w:lang w:eastAsia="zh-TW"/>
        </w:rPr>
      </w:pPr>
      <w:r w:rsidRPr="00E6492F">
        <w:rPr>
          <w:rFonts w:ascii="SimSun" w:eastAsia="SimSun" w:hAnsi="SimSun" w:cs="SimSun" w:hint="eastAsia"/>
          <w:lang w:eastAsia="zh-HK"/>
        </w:rPr>
        <w:t>18K黃金</w:t>
      </w:r>
      <w:r w:rsidR="00D24B5A">
        <w:rPr>
          <w:rFonts w:ascii="SimSun" w:eastAsia="SimSun" w:hAnsi="SimSun" w:cs="SimSun"/>
          <w:lang w:eastAsia="zh-HK"/>
        </w:rPr>
        <w:t>60分鐘</w:t>
      </w:r>
      <w:r>
        <w:rPr>
          <w:rFonts w:ascii="SimSun" w:hAnsi="SimSun" w:cs="SimSun" w:hint="eastAsia"/>
          <w:lang w:eastAsia="zh-TW"/>
        </w:rPr>
        <w:t>刻度</w:t>
      </w:r>
      <w:r w:rsidR="00D24B5A">
        <w:rPr>
          <w:rFonts w:ascii="SimSun" w:eastAsia="SimSun" w:hAnsi="SimSun" w:cs="SimSun"/>
          <w:lang w:eastAsia="zh-HK"/>
        </w:rPr>
        <w:t>單向旋轉外圈，</w:t>
      </w:r>
      <w:r w:rsidR="00603013">
        <w:rPr>
          <w:rFonts w:ascii="PMingLiU" w:hAnsi="PMingLiU" w:cs="SimSun" w:hint="eastAsia"/>
          <w:lang w:eastAsia="zh-HK"/>
        </w:rPr>
        <w:t>配</w:t>
      </w:r>
      <w:r w:rsidR="00D24B5A">
        <w:rPr>
          <w:rFonts w:ascii="SimSun" w:eastAsia="SimSun" w:hAnsi="SimSun" w:cs="SimSun"/>
          <w:lang w:eastAsia="zh-HK"/>
        </w:rPr>
        <w:t>啞綠色陽極氧化鋁字圈</w:t>
      </w:r>
    </w:p>
    <w:p w14:paraId="29158F16" w14:textId="77777777" w:rsidR="00E07BFE" w:rsidRPr="00D479F9" w:rsidRDefault="00E07BFE" w:rsidP="00E07BFE">
      <w:pPr>
        <w:pStyle w:val="TEXTE"/>
        <w:rPr>
          <w:lang w:eastAsia="zh-TW"/>
        </w:rPr>
      </w:pPr>
    </w:p>
    <w:p w14:paraId="3B1F0580" w14:textId="77777777" w:rsidR="00E07BFE" w:rsidRPr="00D479F9" w:rsidRDefault="00D24B5A" w:rsidP="00E07BF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上鏈錶冠</w:t>
      </w:r>
    </w:p>
    <w:p w14:paraId="3022D66B" w14:textId="77777777" w:rsidR="00E07BFE" w:rsidRPr="00D479F9" w:rsidRDefault="00D24B5A" w:rsidP="00E07BFE">
      <w:pPr>
        <w:pStyle w:val="TEXTE"/>
        <w:rPr>
          <w:lang w:eastAsia="zh-TW"/>
        </w:rPr>
      </w:pPr>
      <w:r>
        <w:rPr>
          <w:rFonts w:ascii="SimSun" w:eastAsia="SimSun" w:hAnsi="SimSun" w:cs="SimSun"/>
          <w:lang w:eastAsia="zh-HK"/>
        </w:rPr>
        <w:t>18K黃金旋入式上鏈錶冠，飾以浮雕帝舵表玫瑰標誌，配圓紋磨砂18K黃金上鏈錶冠軸</w:t>
      </w:r>
    </w:p>
    <w:p w14:paraId="43889552" w14:textId="77777777" w:rsidR="00E07BFE" w:rsidRPr="00D479F9" w:rsidRDefault="00E07BFE" w:rsidP="00E07BFE">
      <w:pPr>
        <w:pStyle w:val="TEXTE"/>
        <w:rPr>
          <w:lang w:eastAsia="zh-TW"/>
        </w:rPr>
      </w:pPr>
    </w:p>
    <w:p w14:paraId="69D54B72" w14:textId="77777777" w:rsidR="00E07BFE" w:rsidRPr="00D479F9" w:rsidRDefault="00D24B5A" w:rsidP="00E07BF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錶面</w:t>
      </w:r>
    </w:p>
    <w:p w14:paraId="36BC3A64" w14:textId="163EE216" w:rsidR="00E07BFE" w:rsidRPr="00D479F9" w:rsidRDefault="00D24B5A" w:rsidP="00E07BFE">
      <w:pPr>
        <w:pStyle w:val="TEXTE"/>
        <w:rPr>
          <w:lang w:eastAsia="zh-TW"/>
        </w:rPr>
      </w:pPr>
      <w:r>
        <w:rPr>
          <w:rFonts w:ascii="SimSun" w:eastAsia="SimSun" w:hAnsi="SimSun" w:cs="SimSun"/>
          <w:lang w:eastAsia="zh-HK"/>
        </w:rPr>
        <w:t>啞綠色，圓拱形，搭配18K</w:t>
      </w:r>
      <w:r w:rsidR="00603013">
        <w:rPr>
          <w:rFonts w:ascii="PMingLiU" w:hAnsi="PMingLiU" w:cs="SimSun" w:hint="eastAsia"/>
          <w:lang w:eastAsia="zh-HK"/>
        </w:rPr>
        <w:t>黃</w:t>
      </w:r>
      <w:r>
        <w:rPr>
          <w:rFonts w:ascii="SimSun" w:eastAsia="SimSun" w:hAnsi="SimSun" w:cs="SimSun"/>
          <w:lang w:eastAsia="zh-HK"/>
        </w:rPr>
        <w:t>金立體鐘點標記</w:t>
      </w:r>
    </w:p>
    <w:p w14:paraId="6E18F055" w14:textId="77777777" w:rsidR="00E07BFE" w:rsidRPr="00D479F9" w:rsidRDefault="00E07BFE" w:rsidP="00E07BFE">
      <w:pPr>
        <w:pStyle w:val="TEXTE"/>
        <w:rPr>
          <w:lang w:eastAsia="zh-TW"/>
        </w:rPr>
      </w:pPr>
    </w:p>
    <w:p w14:paraId="4DC8DD32" w14:textId="77777777" w:rsidR="00E07BFE" w:rsidRPr="00D479F9" w:rsidRDefault="00D24B5A" w:rsidP="00E07BF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鏡面</w:t>
      </w:r>
    </w:p>
    <w:p w14:paraId="2DDAABCB" w14:textId="77777777" w:rsidR="00E07BFE" w:rsidRPr="00D479F9" w:rsidRDefault="00D24B5A" w:rsidP="00E07BFE">
      <w:pPr>
        <w:pStyle w:val="TEXTE"/>
        <w:rPr>
          <w:lang w:eastAsia="zh-TW"/>
        </w:rPr>
      </w:pPr>
      <w:r>
        <w:rPr>
          <w:rFonts w:ascii="SimSun" w:eastAsia="SimSun" w:hAnsi="SimSun" w:cs="SimSun"/>
          <w:lang w:eastAsia="zh-HK"/>
        </w:rPr>
        <w:t>圓拱形藍水晶鏡面</w:t>
      </w:r>
    </w:p>
    <w:p w14:paraId="38FD626A" w14:textId="77777777" w:rsidR="00E07BFE" w:rsidRPr="00D479F9" w:rsidRDefault="00E07BFE" w:rsidP="00E07BFE">
      <w:pPr>
        <w:pStyle w:val="TEXTE"/>
        <w:rPr>
          <w:lang w:eastAsia="zh-TW"/>
        </w:rPr>
      </w:pPr>
    </w:p>
    <w:p w14:paraId="6BB543EA" w14:textId="77777777" w:rsidR="00E07BFE" w:rsidRPr="00D479F9" w:rsidRDefault="00D24B5A" w:rsidP="00E07BF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防水性能</w:t>
      </w:r>
    </w:p>
    <w:p w14:paraId="23FB45D2" w14:textId="77777777" w:rsidR="00E07BFE" w:rsidRPr="00D479F9" w:rsidRDefault="00D24B5A" w:rsidP="00E07BFE">
      <w:pPr>
        <w:pStyle w:val="TEXTE"/>
        <w:rPr>
          <w:lang w:eastAsia="zh-TW"/>
        </w:rPr>
      </w:pPr>
      <w:r>
        <w:rPr>
          <w:rFonts w:ascii="SimSun" w:eastAsia="SimSun" w:hAnsi="SimSun" w:cs="SimSun"/>
          <w:lang w:eastAsia="zh-HK"/>
        </w:rPr>
        <w:t>防水深達200米（660呎）</w:t>
      </w:r>
    </w:p>
    <w:p w14:paraId="79B24CA5" w14:textId="77777777" w:rsidR="00E07BFE" w:rsidRPr="00D479F9" w:rsidRDefault="00E07BFE" w:rsidP="00E07BFE">
      <w:pPr>
        <w:pStyle w:val="TEXTE"/>
        <w:rPr>
          <w:lang w:eastAsia="zh-TW"/>
        </w:rPr>
      </w:pPr>
    </w:p>
    <w:p w14:paraId="48336175" w14:textId="77777777" w:rsidR="00E07BFE" w:rsidRPr="00D479F9" w:rsidRDefault="00D24B5A" w:rsidP="00E07BF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錶帶</w:t>
      </w:r>
    </w:p>
    <w:p w14:paraId="762EA7BB" w14:textId="2E119206" w:rsidR="00E07BFE" w:rsidRPr="005F1812" w:rsidRDefault="00D24B5A" w:rsidP="00E07BFE">
      <w:pPr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18K黃金三鏈節錶帶，全磨砂啞面處理，配</w:t>
      </w:r>
      <w:r w:rsidR="004E6DFB">
        <w:rPr>
          <w:rFonts w:ascii="PMingLiU" w:hAnsi="PMingLiU" w:cs="SimSun" w:hint="eastAsia"/>
          <w:szCs w:val="20"/>
          <w:lang w:val="en-GB" w:eastAsia="zh-HK"/>
        </w:rPr>
        <w:t>備</w:t>
      </w:r>
      <w:r>
        <w:rPr>
          <w:rFonts w:ascii="SimSun" w:eastAsia="SimSun" w:hAnsi="SimSun" w:cs="SimSun"/>
          <w:szCs w:val="20"/>
          <w:lang w:val="en-GB" w:eastAsia="zh-HK"/>
        </w:rPr>
        <w:t>18K黃金「T-fit」帶扣</w:t>
      </w:r>
    </w:p>
    <w:p w14:paraId="76E5B627" w14:textId="42B6D6CC" w:rsidR="00E07BFE" w:rsidRPr="00D479F9" w:rsidRDefault="00E07BFE" w:rsidP="00E07BFE">
      <w:pPr>
        <w:pStyle w:val="TEXTE"/>
        <w:rPr>
          <w:lang w:eastAsia="zh-TW"/>
        </w:rPr>
      </w:pPr>
    </w:p>
    <w:p w14:paraId="6589F4DF" w14:textId="77777777" w:rsidR="00E07BFE" w:rsidRPr="00D479F9" w:rsidRDefault="00E07BFE" w:rsidP="00E07BFE">
      <w:pPr>
        <w:pStyle w:val="TEXTE"/>
        <w:rPr>
          <w:lang w:eastAsia="zh-TW"/>
        </w:rPr>
      </w:pPr>
    </w:p>
    <w:p w14:paraId="7883EED8" w14:textId="77777777" w:rsidR="00E07BFE" w:rsidRPr="00D479F9" w:rsidRDefault="00D24B5A" w:rsidP="00E07BF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機芯</w:t>
      </w:r>
    </w:p>
    <w:p w14:paraId="786EBA85" w14:textId="77777777" w:rsidR="00E07BFE" w:rsidRPr="005F1812" w:rsidRDefault="00D24B5A" w:rsidP="00E07BFE">
      <w:pPr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帝舵表原廠機芯MT5400型</w:t>
      </w:r>
    </w:p>
    <w:p w14:paraId="4AF66971" w14:textId="77777777" w:rsidR="00E07BFE" w:rsidRPr="00D479F9" w:rsidRDefault="00D24B5A" w:rsidP="00E07BFE">
      <w:pPr>
        <w:pStyle w:val="TEXTE"/>
        <w:rPr>
          <w:lang w:eastAsia="zh-TW"/>
        </w:rPr>
      </w:pPr>
      <w:r>
        <w:rPr>
          <w:rFonts w:ascii="SimSun" w:eastAsia="SimSun" w:hAnsi="SimSun" w:cs="SimSun"/>
          <w:lang w:eastAsia="zh-HK"/>
        </w:rPr>
        <w:t>雙向擺陀系統自動上鏈機械機芯</w:t>
      </w:r>
    </w:p>
    <w:p w14:paraId="6A37E7E5" w14:textId="77777777" w:rsidR="00E07BFE" w:rsidRPr="005F1812" w:rsidRDefault="00E07BFE" w:rsidP="00E07BFE">
      <w:pPr>
        <w:jc w:val="both"/>
        <w:rPr>
          <w:rFonts w:cs="Arial"/>
          <w:szCs w:val="20"/>
          <w:lang w:val="en-GB" w:eastAsia="zh-TW"/>
        </w:rPr>
      </w:pPr>
    </w:p>
    <w:p w14:paraId="7DC81FD8" w14:textId="77777777" w:rsidR="000F4E03" w:rsidRPr="00D479F9" w:rsidRDefault="00D24B5A" w:rsidP="000F4E03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動力儲備</w:t>
      </w:r>
    </w:p>
    <w:p w14:paraId="017A91A4" w14:textId="77777777" w:rsidR="000F4E03" w:rsidRPr="00D479F9" w:rsidRDefault="00D24B5A" w:rsidP="000F4E03">
      <w:pPr>
        <w:pStyle w:val="TEXTE"/>
        <w:rPr>
          <w:lang w:eastAsia="zh-TW"/>
        </w:rPr>
      </w:pPr>
      <w:r>
        <w:rPr>
          <w:rFonts w:ascii="SimSun" w:eastAsia="SimSun" w:hAnsi="SimSun" w:cs="SimSun"/>
          <w:lang w:eastAsia="zh-HK"/>
        </w:rPr>
        <w:t>約70小時</w:t>
      </w:r>
    </w:p>
    <w:p w14:paraId="5631F0E8" w14:textId="77777777" w:rsidR="000F4E03" w:rsidRDefault="000F4E03" w:rsidP="00E07BFE">
      <w:pPr>
        <w:pStyle w:val="TEXTE"/>
        <w:jc w:val="both"/>
        <w:rPr>
          <w:b/>
          <w:lang w:eastAsia="zh-TW"/>
        </w:rPr>
      </w:pPr>
    </w:p>
    <w:p w14:paraId="54F3D431" w14:textId="77777777" w:rsidR="00E07BFE" w:rsidRPr="00D479F9" w:rsidRDefault="00D24B5A" w:rsidP="00E07BF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精準</w:t>
      </w:r>
    </w:p>
    <w:p w14:paraId="29202DED" w14:textId="77777777" w:rsidR="00E07BFE" w:rsidRDefault="00D24B5A" w:rsidP="00E07BFE">
      <w:pPr>
        <w:pStyle w:val="TEXTE"/>
        <w:rPr>
          <w:lang w:eastAsia="zh-TW"/>
        </w:rPr>
      </w:pPr>
      <w:r>
        <w:rPr>
          <w:rFonts w:ascii="SimSun" w:eastAsia="SimSun" w:hAnsi="SimSun" w:cs="SimSun"/>
          <w:lang w:eastAsia="zh-HK"/>
        </w:rPr>
        <w:t>瑞士官方天文台認證（COSC）天文台精密時計</w:t>
      </w:r>
    </w:p>
    <w:p w14:paraId="528E9392" w14:textId="77777777" w:rsidR="00E07BFE" w:rsidRPr="00D479F9" w:rsidRDefault="00E07BFE" w:rsidP="00E07BFE">
      <w:pPr>
        <w:pStyle w:val="TEXTE"/>
        <w:rPr>
          <w:lang w:eastAsia="zh-TW"/>
        </w:rPr>
      </w:pPr>
    </w:p>
    <w:p w14:paraId="42C023E7" w14:textId="77777777" w:rsidR="00E07BFE" w:rsidRPr="00D479F9" w:rsidRDefault="00D24B5A" w:rsidP="00E07BF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功能</w:t>
      </w:r>
    </w:p>
    <w:p w14:paraId="602E22EB" w14:textId="53530141" w:rsidR="00E07BFE" w:rsidRPr="005F1812" w:rsidRDefault="00D24B5A" w:rsidP="00E07BFE">
      <w:pPr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中央時</w:t>
      </w:r>
      <w:r w:rsidR="00E8533A">
        <w:rPr>
          <w:rFonts w:ascii="PMingLiU" w:hAnsi="PMingLiU" w:cs="SimSun" w:hint="eastAsia"/>
          <w:szCs w:val="20"/>
          <w:lang w:val="en-GB" w:eastAsia="zh-HK"/>
        </w:rPr>
        <w:t>針</w:t>
      </w:r>
      <w:r>
        <w:rPr>
          <w:rFonts w:ascii="SimSun" w:eastAsia="SimSun" w:hAnsi="SimSun" w:cs="SimSun"/>
          <w:szCs w:val="20"/>
          <w:lang w:val="en-GB" w:eastAsia="zh-HK"/>
        </w:rPr>
        <w:t>、分</w:t>
      </w:r>
      <w:r w:rsidR="00E8533A">
        <w:rPr>
          <w:rFonts w:ascii="PMingLiU" w:hAnsi="PMingLiU" w:cs="SimSun" w:hint="eastAsia"/>
          <w:szCs w:val="20"/>
          <w:lang w:val="en-GB" w:eastAsia="zh-HK"/>
        </w:rPr>
        <w:t>針</w:t>
      </w:r>
      <w:r>
        <w:rPr>
          <w:rFonts w:ascii="SimSun" w:eastAsia="SimSun" w:hAnsi="SimSun" w:cs="SimSun"/>
          <w:szCs w:val="20"/>
          <w:lang w:val="en-GB" w:eastAsia="zh-HK"/>
        </w:rPr>
        <w:t>及秒針</w:t>
      </w:r>
    </w:p>
    <w:p w14:paraId="64FE6E94" w14:textId="77777777" w:rsidR="00E07BFE" w:rsidRPr="00D479F9" w:rsidRDefault="00D24B5A" w:rsidP="00E07BFE">
      <w:pPr>
        <w:pStyle w:val="TEXTE"/>
        <w:rPr>
          <w:lang w:eastAsia="zh-TW"/>
        </w:rPr>
      </w:pPr>
      <w:r>
        <w:rPr>
          <w:rFonts w:ascii="SimSun" w:eastAsia="SimSun" w:hAnsi="SimSun" w:cs="SimSun"/>
          <w:lang w:eastAsia="zh-HK"/>
        </w:rPr>
        <w:t>停秒功能以準確調校時間</w:t>
      </w:r>
    </w:p>
    <w:p w14:paraId="0FE52279" w14:textId="77777777" w:rsidR="00E07BFE" w:rsidRPr="00D479F9" w:rsidRDefault="00E07BFE" w:rsidP="00E07BFE">
      <w:pPr>
        <w:pStyle w:val="TEXTE"/>
        <w:rPr>
          <w:lang w:eastAsia="zh-TW"/>
        </w:rPr>
      </w:pPr>
    </w:p>
    <w:p w14:paraId="6468355A" w14:textId="77777777" w:rsidR="00E07BFE" w:rsidRPr="00D479F9" w:rsidRDefault="00D24B5A" w:rsidP="00E07BF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游絲擺輪</w:t>
      </w:r>
    </w:p>
    <w:p w14:paraId="0CD39CC8" w14:textId="7B5B2826" w:rsidR="00E07BFE" w:rsidRPr="005F1812" w:rsidRDefault="00D83569" w:rsidP="00E07BFE">
      <w:pPr>
        <w:jc w:val="both"/>
        <w:rPr>
          <w:rFonts w:cs="Arial"/>
          <w:szCs w:val="20"/>
          <w:lang w:val="en-GB" w:eastAsia="zh-TW"/>
        </w:rPr>
      </w:pPr>
      <w:r w:rsidRPr="00D83569">
        <w:rPr>
          <w:rFonts w:ascii="SimSun" w:hAnsi="SimSun" w:cs="SimSun" w:hint="eastAsia"/>
          <w:szCs w:val="20"/>
          <w:lang w:val="en-GB" w:eastAsia="zh-TW"/>
        </w:rPr>
        <w:t>慣性微調</w:t>
      </w:r>
      <w:r w:rsidR="00D24B5A">
        <w:rPr>
          <w:rFonts w:ascii="SimSun" w:eastAsia="SimSun" w:hAnsi="SimSun" w:cs="SimSun"/>
          <w:szCs w:val="20"/>
          <w:lang w:val="en-GB" w:eastAsia="zh-HK"/>
        </w:rPr>
        <w:t>平衡擺輪，微調螺絲</w:t>
      </w:r>
    </w:p>
    <w:p w14:paraId="2D326B64" w14:textId="77777777" w:rsidR="00E07BFE" w:rsidRPr="005F1812" w:rsidRDefault="00D24B5A" w:rsidP="00E07BFE">
      <w:pPr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非磁性矽游絲</w:t>
      </w:r>
    </w:p>
    <w:p w14:paraId="024EA0CA" w14:textId="77777777" w:rsidR="00E07BFE" w:rsidRPr="00D479F9" w:rsidRDefault="00D24B5A" w:rsidP="00E07BFE">
      <w:pPr>
        <w:pStyle w:val="TEXTE"/>
        <w:rPr>
          <w:lang w:eastAsia="zh-TW"/>
        </w:rPr>
      </w:pPr>
      <w:r>
        <w:rPr>
          <w:rFonts w:ascii="SimSun" w:eastAsia="SimSun" w:hAnsi="SimSun" w:cs="SimSun"/>
          <w:lang w:eastAsia="zh-HK"/>
        </w:rPr>
        <w:t>擺動頻率：每小時28,800次（4赫茲）</w:t>
      </w:r>
    </w:p>
    <w:p w14:paraId="1D7B2779" w14:textId="77777777" w:rsidR="00E07BFE" w:rsidRPr="00D479F9" w:rsidRDefault="00E07BFE" w:rsidP="00E07BFE">
      <w:pPr>
        <w:pStyle w:val="TEXTE"/>
        <w:rPr>
          <w:lang w:eastAsia="zh-TW"/>
        </w:rPr>
      </w:pPr>
    </w:p>
    <w:p w14:paraId="18A60861" w14:textId="77777777" w:rsidR="00E07BFE" w:rsidRPr="00D479F9" w:rsidRDefault="00D24B5A" w:rsidP="00E07BF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總直徑</w:t>
      </w:r>
    </w:p>
    <w:p w14:paraId="349C3D4B" w14:textId="77777777" w:rsidR="00E07BFE" w:rsidRPr="00D479F9" w:rsidRDefault="00D24B5A" w:rsidP="00E07BFE">
      <w:pPr>
        <w:pStyle w:val="TEXTE"/>
        <w:rPr>
          <w:lang w:eastAsia="zh-TW"/>
        </w:rPr>
      </w:pPr>
      <w:r>
        <w:rPr>
          <w:rFonts w:ascii="SimSun" w:eastAsia="SimSun" w:hAnsi="SimSun" w:cs="SimSun"/>
          <w:lang w:eastAsia="zh-HK"/>
        </w:rPr>
        <w:t>30.3毫米</w:t>
      </w:r>
    </w:p>
    <w:p w14:paraId="68E827BB" w14:textId="77777777" w:rsidR="00E07BFE" w:rsidRPr="00D479F9" w:rsidRDefault="00E07BFE" w:rsidP="00E07BFE">
      <w:pPr>
        <w:pStyle w:val="TEXTE"/>
        <w:rPr>
          <w:lang w:eastAsia="zh-TW"/>
        </w:rPr>
      </w:pPr>
    </w:p>
    <w:p w14:paraId="2D4927B2" w14:textId="77777777" w:rsidR="00E07BFE" w:rsidRPr="00D479F9" w:rsidRDefault="00D24B5A" w:rsidP="00E07BF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厚度</w:t>
      </w:r>
    </w:p>
    <w:p w14:paraId="6A84ADAE" w14:textId="77777777" w:rsidR="00E07BFE" w:rsidRPr="00D479F9" w:rsidRDefault="00D24B5A" w:rsidP="00E07BFE">
      <w:pPr>
        <w:pStyle w:val="TEXTE"/>
        <w:rPr>
          <w:lang w:eastAsia="zh-TW"/>
        </w:rPr>
      </w:pPr>
      <w:r>
        <w:rPr>
          <w:rFonts w:ascii="SimSun" w:eastAsia="SimSun" w:hAnsi="SimSun" w:cs="SimSun"/>
          <w:lang w:eastAsia="zh-HK"/>
        </w:rPr>
        <w:t>5毫米</w:t>
      </w:r>
    </w:p>
    <w:p w14:paraId="7F07DA21" w14:textId="77777777" w:rsidR="00E07BFE" w:rsidRPr="00D479F9" w:rsidRDefault="00E07BFE" w:rsidP="00E07BFE">
      <w:pPr>
        <w:pStyle w:val="TEXTE"/>
        <w:rPr>
          <w:lang w:eastAsia="zh-TW"/>
        </w:rPr>
      </w:pPr>
    </w:p>
    <w:p w14:paraId="6B480FBC" w14:textId="77777777" w:rsidR="00E07BFE" w:rsidRPr="00D479F9" w:rsidRDefault="00D24B5A" w:rsidP="00E07BFE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寶石數量</w:t>
      </w:r>
    </w:p>
    <w:p w14:paraId="469080EE" w14:textId="77777777" w:rsidR="000D1907" w:rsidRPr="00E07BFE" w:rsidRDefault="00D24B5A" w:rsidP="00E07BFE">
      <w:pPr>
        <w:pStyle w:val="TEXTE"/>
        <w:rPr>
          <w:lang w:val="pt-PT"/>
        </w:rPr>
      </w:pPr>
      <w:r>
        <w:rPr>
          <w:rFonts w:ascii="SimSun" w:eastAsia="SimSun" w:hAnsi="SimSun" w:cs="SimSun"/>
          <w:lang w:val="pt-PT" w:eastAsia="zh-HK"/>
        </w:rPr>
        <w:t>27顆</w:t>
      </w:r>
    </w:p>
    <w:sectPr w:rsidR="000D1907" w:rsidRPr="00E07BFE" w:rsidSect="00E017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37" w:footer="62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BC279" w14:textId="77777777" w:rsidR="009C1996" w:rsidRDefault="009C1996">
      <w:pPr>
        <w:spacing w:line="240" w:lineRule="auto"/>
      </w:pPr>
      <w:r>
        <w:separator/>
      </w:r>
    </w:p>
  </w:endnote>
  <w:endnote w:type="continuationSeparator" w:id="0">
    <w:p w14:paraId="6D210F50" w14:textId="77777777" w:rsidR="009C1996" w:rsidRDefault="009C1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95CF25" w14:textId="77777777" w:rsidR="00D47BCE" w:rsidRPr="00460145" w:rsidRDefault="00D24B5A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8FE17" wp14:editId="400886F5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F00A3A" id="Connecteur droit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222E2D3D" wp14:editId="6F5AFECA">
          <wp:extent cx="444317" cy="252000"/>
          <wp:effectExtent l="0" t="0" r="0" b="0"/>
          <wp:docPr id="213" name="Imag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Image 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>
      <w:rPr>
        <w:noProof/>
        <w:lang w:val="fr-FR" w:eastAsia="fr-FR"/>
      </w:rPr>
      <w:drawing>
        <wp:inline distT="0" distB="0" distL="0" distR="0" wp14:anchorId="310E282A" wp14:editId="0727962C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AAFAA" w14:textId="77777777" w:rsidR="007407FE" w:rsidRDefault="00D24B5A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92470A" wp14:editId="09BC4033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54A9D3" id="Connecteur droit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15F797C8" wp14:editId="5686906C">
          <wp:extent cx="482956" cy="252000"/>
          <wp:effectExtent l="0" t="0" r="0" b="0"/>
          <wp:docPr id="216" name="Image 21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 w:rsidR="00672BA1">
      <w:rPr>
        <w:noProof/>
        <w:lang w:val="fr-FR" w:eastAsia="fr-FR"/>
      </w:rPr>
      <w:drawing>
        <wp:inline distT="0" distB="0" distL="0" distR="0" wp14:anchorId="035F64FE" wp14:editId="7DB20B02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HK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2950F" w14:textId="77777777" w:rsidR="009C1996" w:rsidRDefault="009C1996">
      <w:pPr>
        <w:spacing w:line="240" w:lineRule="auto"/>
      </w:pPr>
      <w:r>
        <w:separator/>
      </w:r>
    </w:p>
  </w:footnote>
  <w:footnote w:type="continuationSeparator" w:id="0">
    <w:p w14:paraId="2BFFC293" w14:textId="77777777" w:rsidR="009C1996" w:rsidRDefault="009C1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C0DCA" w14:textId="77777777" w:rsidR="00D47BCE" w:rsidRDefault="00D24B5A" w:rsidP="00D47BC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61AFFA4E" wp14:editId="37225AFA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402B0" w14:textId="77777777" w:rsidR="007407FE" w:rsidRDefault="00D24B5A" w:rsidP="00E417D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14B8D155" wp14:editId="114357F7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7E89D" w14:textId="77777777" w:rsidR="00E417DE" w:rsidRDefault="00E417DE" w:rsidP="00E417DE">
    <w:pPr>
      <w:pStyle w:val="En-tte"/>
      <w:jc w:val="center"/>
    </w:pPr>
  </w:p>
  <w:p w14:paraId="1B139E3D" w14:textId="77777777" w:rsidR="00E417DE" w:rsidRDefault="00E417DE" w:rsidP="00E417DE">
    <w:pPr>
      <w:pStyle w:val="En-tte"/>
      <w:jc w:val="center"/>
    </w:pPr>
  </w:p>
  <w:p w14:paraId="5AAA3D69" w14:textId="77777777" w:rsidR="007407FE" w:rsidRDefault="007407FE" w:rsidP="007407FE">
    <w:pPr>
      <w:pStyle w:val="En-tte"/>
    </w:pPr>
  </w:p>
  <w:p w14:paraId="5002C846" w14:textId="77777777" w:rsidR="007407FE" w:rsidRDefault="007407FE" w:rsidP="007407FE">
    <w:pPr>
      <w:pStyle w:val="En-tte"/>
    </w:pPr>
  </w:p>
  <w:p w14:paraId="15CA0B2F" w14:textId="77777777" w:rsidR="007407FE" w:rsidRDefault="00D24B5A" w:rsidP="00306CFE">
    <w:pPr>
      <w:pStyle w:val="EN-TTE0"/>
    </w:pPr>
    <w:r>
      <w:rPr>
        <w:rFonts w:ascii="SimSun" w:eastAsia="SimSun" w:hAnsi="SimSun" w:cs="SimSun"/>
        <w:color w:val="808080"/>
        <w:szCs w:val="20"/>
        <w:lang w:eastAsia="zh-HK"/>
      </w:rPr>
      <w:t>新聞稿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B231A"/>
    <w:multiLevelType w:val="hybridMultilevel"/>
    <w:tmpl w:val="BD200424"/>
    <w:lvl w:ilvl="0" w:tplc="7F22D698">
      <w:start w:val="1"/>
      <w:numFmt w:val="decimal"/>
      <w:lvlText w:val="%1."/>
      <w:lvlJc w:val="left"/>
      <w:pPr>
        <w:ind w:left="360" w:hanging="360"/>
      </w:pPr>
    </w:lvl>
    <w:lvl w:ilvl="1" w:tplc="3D0A1528" w:tentative="1">
      <w:start w:val="1"/>
      <w:numFmt w:val="lowerLetter"/>
      <w:lvlText w:val="%2."/>
      <w:lvlJc w:val="left"/>
      <w:pPr>
        <w:ind w:left="1080" w:hanging="360"/>
      </w:pPr>
    </w:lvl>
    <w:lvl w:ilvl="2" w:tplc="EF82E404" w:tentative="1">
      <w:start w:val="1"/>
      <w:numFmt w:val="lowerRoman"/>
      <w:lvlText w:val="%3."/>
      <w:lvlJc w:val="right"/>
      <w:pPr>
        <w:ind w:left="1800" w:hanging="180"/>
      </w:pPr>
    </w:lvl>
    <w:lvl w:ilvl="3" w:tplc="F7143C96" w:tentative="1">
      <w:start w:val="1"/>
      <w:numFmt w:val="decimal"/>
      <w:lvlText w:val="%4."/>
      <w:lvlJc w:val="left"/>
      <w:pPr>
        <w:ind w:left="2520" w:hanging="360"/>
      </w:pPr>
    </w:lvl>
    <w:lvl w:ilvl="4" w:tplc="CBCE3570" w:tentative="1">
      <w:start w:val="1"/>
      <w:numFmt w:val="lowerLetter"/>
      <w:lvlText w:val="%5."/>
      <w:lvlJc w:val="left"/>
      <w:pPr>
        <w:ind w:left="3240" w:hanging="360"/>
      </w:pPr>
    </w:lvl>
    <w:lvl w:ilvl="5" w:tplc="5708540E" w:tentative="1">
      <w:start w:val="1"/>
      <w:numFmt w:val="lowerRoman"/>
      <w:lvlText w:val="%6."/>
      <w:lvlJc w:val="right"/>
      <w:pPr>
        <w:ind w:left="3960" w:hanging="180"/>
      </w:pPr>
    </w:lvl>
    <w:lvl w:ilvl="6" w:tplc="F7B45376" w:tentative="1">
      <w:start w:val="1"/>
      <w:numFmt w:val="decimal"/>
      <w:lvlText w:val="%7."/>
      <w:lvlJc w:val="left"/>
      <w:pPr>
        <w:ind w:left="4680" w:hanging="360"/>
      </w:pPr>
    </w:lvl>
    <w:lvl w:ilvl="7" w:tplc="67FA606A" w:tentative="1">
      <w:start w:val="1"/>
      <w:numFmt w:val="lowerLetter"/>
      <w:lvlText w:val="%8."/>
      <w:lvlJc w:val="left"/>
      <w:pPr>
        <w:ind w:left="5400" w:hanging="360"/>
      </w:pPr>
    </w:lvl>
    <w:lvl w:ilvl="8" w:tplc="405A48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1DC09F4C">
      <w:start w:val="1"/>
      <w:numFmt w:val="decimal"/>
      <w:lvlText w:val="%1."/>
      <w:lvlJc w:val="left"/>
      <w:pPr>
        <w:ind w:left="360" w:hanging="360"/>
      </w:pPr>
    </w:lvl>
    <w:lvl w:ilvl="1" w:tplc="B8C4B78C" w:tentative="1">
      <w:start w:val="1"/>
      <w:numFmt w:val="lowerLetter"/>
      <w:lvlText w:val="%2."/>
      <w:lvlJc w:val="left"/>
      <w:pPr>
        <w:ind w:left="1080" w:hanging="360"/>
      </w:pPr>
    </w:lvl>
    <w:lvl w:ilvl="2" w:tplc="ED5C6F74" w:tentative="1">
      <w:start w:val="1"/>
      <w:numFmt w:val="lowerRoman"/>
      <w:lvlText w:val="%3."/>
      <w:lvlJc w:val="right"/>
      <w:pPr>
        <w:ind w:left="1800" w:hanging="180"/>
      </w:pPr>
    </w:lvl>
    <w:lvl w:ilvl="3" w:tplc="19505F4C" w:tentative="1">
      <w:start w:val="1"/>
      <w:numFmt w:val="decimal"/>
      <w:lvlText w:val="%4."/>
      <w:lvlJc w:val="left"/>
      <w:pPr>
        <w:ind w:left="2520" w:hanging="360"/>
      </w:pPr>
    </w:lvl>
    <w:lvl w:ilvl="4" w:tplc="619AD4FA" w:tentative="1">
      <w:start w:val="1"/>
      <w:numFmt w:val="lowerLetter"/>
      <w:lvlText w:val="%5."/>
      <w:lvlJc w:val="left"/>
      <w:pPr>
        <w:ind w:left="3240" w:hanging="360"/>
      </w:pPr>
    </w:lvl>
    <w:lvl w:ilvl="5" w:tplc="39B43976" w:tentative="1">
      <w:start w:val="1"/>
      <w:numFmt w:val="lowerRoman"/>
      <w:lvlText w:val="%6."/>
      <w:lvlJc w:val="right"/>
      <w:pPr>
        <w:ind w:left="3960" w:hanging="180"/>
      </w:pPr>
    </w:lvl>
    <w:lvl w:ilvl="6" w:tplc="BE7050EA" w:tentative="1">
      <w:start w:val="1"/>
      <w:numFmt w:val="decimal"/>
      <w:lvlText w:val="%7."/>
      <w:lvlJc w:val="left"/>
      <w:pPr>
        <w:ind w:left="4680" w:hanging="360"/>
      </w:pPr>
    </w:lvl>
    <w:lvl w:ilvl="7" w:tplc="B37C36C0" w:tentative="1">
      <w:start w:val="1"/>
      <w:numFmt w:val="lowerLetter"/>
      <w:lvlText w:val="%8."/>
      <w:lvlJc w:val="left"/>
      <w:pPr>
        <w:ind w:left="5400" w:hanging="360"/>
      </w:pPr>
    </w:lvl>
    <w:lvl w:ilvl="8" w:tplc="F474B3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B0131"/>
    <w:multiLevelType w:val="hybridMultilevel"/>
    <w:tmpl w:val="E1FAC78E"/>
    <w:lvl w:ilvl="0" w:tplc="9F82BFF4">
      <w:start w:val="1"/>
      <w:numFmt w:val="decimal"/>
      <w:lvlText w:val="%1."/>
      <w:lvlJc w:val="left"/>
      <w:pPr>
        <w:ind w:left="360" w:hanging="360"/>
      </w:pPr>
    </w:lvl>
    <w:lvl w:ilvl="1" w:tplc="A6103AF6" w:tentative="1">
      <w:start w:val="1"/>
      <w:numFmt w:val="lowerLetter"/>
      <w:lvlText w:val="%2."/>
      <w:lvlJc w:val="left"/>
      <w:pPr>
        <w:ind w:left="1080" w:hanging="360"/>
      </w:pPr>
    </w:lvl>
    <w:lvl w:ilvl="2" w:tplc="7430D79A" w:tentative="1">
      <w:start w:val="1"/>
      <w:numFmt w:val="lowerRoman"/>
      <w:lvlText w:val="%3."/>
      <w:lvlJc w:val="right"/>
      <w:pPr>
        <w:ind w:left="1800" w:hanging="180"/>
      </w:pPr>
    </w:lvl>
    <w:lvl w:ilvl="3" w:tplc="D9E0EE80" w:tentative="1">
      <w:start w:val="1"/>
      <w:numFmt w:val="decimal"/>
      <w:lvlText w:val="%4."/>
      <w:lvlJc w:val="left"/>
      <w:pPr>
        <w:ind w:left="2520" w:hanging="360"/>
      </w:pPr>
    </w:lvl>
    <w:lvl w:ilvl="4" w:tplc="5FA0D198" w:tentative="1">
      <w:start w:val="1"/>
      <w:numFmt w:val="lowerLetter"/>
      <w:lvlText w:val="%5."/>
      <w:lvlJc w:val="left"/>
      <w:pPr>
        <w:ind w:left="3240" w:hanging="360"/>
      </w:pPr>
    </w:lvl>
    <w:lvl w:ilvl="5" w:tplc="2FF42E54" w:tentative="1">
      <w:start w:val="1"/>
      <w:numFmt w:val="lowerRoman"/>
      <w:lvlText w:val="%6."/>
      <w:lvlJc w:val="right"/>
      <w:pPr>
        <w:ind w:left="3960" w:hanging="180"/>
      </w:pPr>
    </w:lvl>
    <w:lvl w:ilvl="6" w:tplc="ABF2EC00" w:tentative="1">
      <w:start w:val="1"/>
      <w:numFmt w:val="decimal"/>
      <w:lvlText w:val="%7."/>
      <w:lvlJc w:val="left"/>
      <w:pPr>
        <w:ind w:left="4680" w:hanging="360"/>
      </w:pPr>
    </w:lvl>
    <w:lvl w:ilvl="7" w:tplc="6D4A24D8" w:tentative="1">
      <w:start w:val="1"/>
      <w:numFmt w:val="lowerLetter"/>
      <w:lvlText w:val="%8."/>
      <w:lvlJc w:val="left"/>
      <w:pPr>
        <w:ind w:left="5400" w:hanging="360"/>
      </w:pPr>
    </w:lvl>
    <w:lvl w:ilvl="8" w:tplc="E840A1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ECF6346E">
      <w:start w:val="1"/>
      <w:numFmt w:val="decimal"/>
      <w:lvlText w:val="%1."/>
      <w:lvlJc w:val="left"/>
      <w:pPr>
        <w:ind w:left="360" w:hanging="360"/>
      </w:pPr>
    </w:lvl>
    <w:lvl w:ilvl="1" w:tplc="B044D26C" w:tentative="1">
      <w:start w:val="1"/>
      <w:numFmt w:val="lowerLetter"/>
      <w:lvlText w:val="%2."/>
      <w:lvlJc w:val="left"/>
      <w:pPr>
        <w:ind w:left="1080" w:hanging="360"/>
      </w:pPr>
    </w:lvl>
    <w:lvl w:ilvl="2" w:tplc="166A62F2" w:tentative="1">
      <w:start w:val="1"/>
      <w:numFmt w:val="lowerRoman"/>
      <w:lvlText w:val="%3."/>
      <w:lvlJc w:val="right"/>
      <w:pPr>
        <w:ind w:left="1800" w:hanging="180"/>
      </w:pPr>
    </w:lvl>
    <w:lvl w:ilvl="3" w:tplc="7C9AC41E" w:tentative="1">
      <w:start w:val="1"/>
      <w:numFmt w:val="decimal"/>
      <w:lvlText w:val="%4."/>
      <w:lvlJc w:val="left"/>
      <w:pPr>
        <w:ind w:left="2520" w:hanging="360"/>
      </w:pPr>
    </w:lvl>
    <w:lvl w:ilvl="4" w:tplc="47EED616" w:tentative="1">
      <w:start w:val="1"/>
      <w:numFmt w:val="lowerLetter"/>
      <w:lvlText w:val="%5."/>
      <w:lvlJc w:val="left"/>
      <w:pPr>
        <w:ind w:left="3240" w:hanging="360"/>
      </w:pPr>
    </w:lvl>
    <w:lvl w:ilvl="5" w:tplc="8050FC16" w:tentative="1">
      <w:start w:val="1"/>
      <w:numFmt w:val="lowerRoman"/>
      <w:lvlText w:val="%6."/>
      <w:lvlJc w:val="right"/>
      <w:pPr>
        <w:ind w:left="3960" w:hanging="180"/>
      </w:pPr>
    </w:lvl>
    <w:lvl w:ilvl="6" w:tplc="97809290" w:tentative="1">
      <w:start w:val="1"/>
      <w:numFmt w:val="decimal"/>
      <w:lvlText w:val="%7."/>
      <w:lvlJc w:val="left"/>
      <w:pPr>
        <w:ind w:left="4680" w:hanging="360"/>
      </w:pPr>
    </w:lvl>
    <w:lvl w:ilvl="7" w:tplc="4C969E50" w:tentative="1">
      <w:start w:val="1"/>
      <w:numFmt w:val="lowerLetter"/>
      <w:lvlText w:val="%8."/>
      <w:lvlJc w:val="left"/>
      <w:pPr>
        <w:ind w:left="5400" w:hanging="360"/>
      </w:pPr>
    </w:lvl>
    <w:lvl w:ilvl="8" w:tplc="CA3A8A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222882"/>
    <w:multiLevelType w:val="hybridMultilevel"/>
    <w:tmpl w:val="68085BEE"/>
    <w:lvl w:ilvl="0" w:tplc="8B722586">
      <w:start w:val="1"/>
      <w:numFmt w:val="decimal"/>
      <w:lvlText w:val="%1."/>
      <w:lvlJc w:val="left"/>
      <w:pPr>
        <w:ind w:left="360" w:hanging="360"/>
      </w:pPr>
    </w:lvl>
    <w:lvl w:ilvl="1" w:tplc="D6D67012" w:tentative="1">
      <w:start w:val="1"/>
      <w:numFmt w:val="lowerLetter"/>
      <w:lvlText w:val="%2."/>
      <w:lvlJc w:val="left"/>
      <w:pPr>
        <w:ind w:left="1080" w:hanging="360"/>
      </w:pPr>
    </w:lvl>
    <w:lvl w:ilvl="2" w:tplc="F6B89174" w:tentative="1">
      <w:start w:val="1"/>
      <w:numFmt w:val="lowerRoman"/>
      <w:lvlText w:val="%3."/>
      <w:lvlJc w:val="right"/>
      <w:pPr>
        <w:ind w:left="1800" w:hanging="180"/>
      </w:pPr>
    </w:lvl>
    <w:lvl w:ilvl="3" w:tplc="BAB64F84" w:tentative="1">
      <w:start w:val="1"/>
      <w:numFmt w:val="decimal"/>
      <w:lvlText w:val="%4."/>
      <w:lvlJc w:val="left"/>
      <w:pPr>
        <w:ind w:left="2520" w:hanging="360"/>
      </w:pPr>
    </w:lvl>
    <w:lvl w:ilvl="4" w:tplc="DD6CF124" w:tentative="1">
      <w:start w:val="1"/>
      <w:numFmt w:val="lowerLetter"/>
      <w:lvlText w:val="%5."/>
      <w:lvlJc w:val="left"/>
      <w:pPr>
        <w:ind w:left="3240" w:hanging="360"/>
      </w:pPr>
    </w:lvl>
    <w:lvl w:ilvl="5" w:tplc="9614025C" w:tentative="1">
      <w:start w:val="1"/>
      <w:numFmt w:val="lowerRoman"/>
      <w:lvlText w:val="%6."/>
      <w:lvlJc w:val="right"/>
      <w:pPr>
        <w:ind w:left="3960" w:hanging="180"/>
      </w:pPr>
    </w:lvl>
    <w:lvl w:ilvl="6" w:tplc="CD78010A" w:tentative="1">
      <w:start w:val="1"/>
      <w:numFmt w:val="decimal"/>
      <w:lvlText w:val="%7."/>
      <w:lvlJc w:val="left"/>
      <w:pPr>
        <w:ind w:left="4680" w:hanging="360"/>
      </w:pPr>
    </w:lvl>
    <w:lvl w:ilvl="7" w:tplc="2C02AFD4" w:tentative="1">
      <w:start w:val="1"/>
      <w:numFmt w:val="lowerLetter"/>
      <w:lvlText w:val="%8."/>
      <w:lvlJc w:val="left"/>
      <w:pPr>
        <w:ind w:left="5400" w:hanging="360"/>
      </w:pPr>
    </w:lvl>
    <w:lvl w:ilvl="8" w:tplc="0DE69D8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946415">
    <w:abstractNumId w:val="3"/>
  </w:num>
  <w:num w:numId="2" w16cid:durableId="740101273">
    <w:abstractNumId w:val="1"/>
  </w:num>
  <w:num w:numId="3" w16cid:durableId="532614718">
    <w:abstractNumId w:val="0"/>
  </w:num>
  <w:num w:numId="4" w16cid:durableId="1186208399">
    <w:abstractNumId w:val="4"/>
  </w:num>
  <w:num w:numId="5" w16cid:durableId="844781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13892"/>
    <w:rsid w:val="00027D65"/>
    <w:rsid w:val="00032065"/>
    <w:rsid w:val="0003606D"/>
    <w:rsid w:val="00045542"/>
    <w:rsid w:val="000668BF"/>
    <w:rsid w:val="00080BB1"/>
    <w:rsid w:val="0008530A"/>
    <w:rsid w:val="000907E6"/>
    <w:rsid w:val="000950B1"/>
    <w:rsid w:val="000D1907"/>
    <w:rsid w:val="000F3F50"/>
    <w:rsid w:val="000F4270"/>
    <w:rsid w:val="000F4E03"/>
    <w:rsid w:val="00114DCB"/>
    <w:rsid w:val="00160AE4"/>
    <w:rsid w:val="0016103F"/>
    <w:rsid w:val="001A40A9"/>
    <w:rsid w:val="001A5765"/>
    <w:rsid w:val="001B3658"/>
    <w:rsid w:val="001D3538"/>
    <w:rsid w:val="001F1D8B"/>
    <w:rsid w:val="00221F12"/>
    <w:rsid w:val="00231837"/>
    <w:rsid w:val="002431E6"/>
    <w:rsid w:val="00246E4D"/>
    <w:rsid w:val="00294A6F"/>
    <w:rsid w:val="002A7E8C"/>
    <w:rsid w:val="002B3242"/>
    <w:rsid w:val="002C1EE4"/>
    <w:rsid w:val="002C371E"/>
    <w:rsid w:val="002C40D4"/>
    <w:rsid w:val="00306CFE"/>
    <w:rsid w:val="00323695"/>
    <w:rsid w:val="003564B5"/>
    <w:rsid w:val="00356828"/>
    <w:rsid w:val="003608CE"/>
    <w:rsid w:val="00380597"/>
    <w:rsid w:val="003812F0"/>
    <w:rsid w:val="003A74D3"/>
    <w:rsid w:val="003C1831"/>
    <w:rsid w:val="003C21B8"/>
    <w:rsid w:val="003D1A8A"/>
    <w:rsid w:val="00402945"/>
    <w:rsid w:val="00403285"/>
    <w:rsid w:val="00406BB2"/>
    <w:rsid w:val="0042203E"/>
    <w:rsid w:val="004226B6"/>
    <w:rsid w:val="004227F0"/>
    <w:rsid w:val="00432A58"/>
    <w:rsid w:val="0045124D"/>
    <w:rsid w:val="00460145"/>
    <w:rsid w:val="00473090"/>
    <w:rsid w:val="00485F38"/>
    <w:rsid w:val="00491788"/>
    <w:rsid w:val="004C214A"/>
    <w:rsid w:val="004C4312"/>
    <w:rsid w:val="004E6DFB"/>
    <w:rsid w:val="004E7FB7"/>
    <w:rsid w:val="004F35D3"/>
    <w:rsid w:val="00502FAC"/>
    <w:rsid w:val="00546214"/>
    <w:rsid w:val="005912B7"/>
    <w:rsid w:val="005B216B"/>
    <w:rsid w:val="005D3EAE"/>
    <w:rsid w:val="005E61D6"/>
    <w:rsid w:val="005F1812"/>
    <w:rsid w:val="005F67C5"/>
    <w:rsid w:val="005F7902"/>
    <w:rsid w:val="00603013"/>
    <w:rsid w:val="006103A3"/>
    <w:rsid w:val="00631195"/>
    <w:rsid w:val="00634A47"/>
    <w:rsid w:val="00642559"/>
    <w:rsid w:val="00660F0D"/>
    <w:rsid w:val="00663CDA"/>
    <w:rsid w:val="00672BA1"/>
    <w:rsid w:val="00683E86"/>
    <w:rsid w:val="006A0A11"/>
    <w:rsid w:val="006D5A3A"/>
    <w:rsid w:val="006F2876"/>
    <w:rsid w:val="007407FE"/>
    <w:rsid w:val="00741F8A"/>
    <w:rsid w:val="007812FC"/>
    <w:rsid w:val="00782AA8"/>
    <w:rsid w:val="00794A0D"/>
    <w:rsid w:val="007A1C8D"/>
    <w:rsid w:val="007A6EF7"/>
    <w:rsid w:val="007B43E2"/>
    <w:rsid w:val="007D1AE6"/>
    <w:rsid w:val="007E6EDB"/>
    <w:rsid w:val="008156F0"/>
    <w:rsid w:val="00823596"/>
    <w:rsid w:val="0083554D"/>
    <w:rsid w:val="0084711A"/>
    <w:rsid w:val="008641E8"/>
    <w:rsid w:val="00876292"/>
    <w:rsid w:val="008B0BC7"/>
    <w:rsid w:val="008B4D9E"/>
    <w:rsid w:val="008C4102"/>
    <w:rsid w:val="008C4452"/>
    <w:rsid w:val="008D2167"/>
    <w:rsid w:val="008D5208"/>
    <w:rsid w:val="008E5A48"/>
    <w:rsid w:val="00904899"/>
    <w:rsid w:val="0090706B"/>
    <w:rsid w:val="00917C1E"/>
    <w:rsid w:val="00920A61"/>
    <w:rsid w:val="00922BE6"/>
    <w:rsid w:val="00933D60"/>
    <w:rsid w:val="00934F1C"/>
    <w:rsid w:val="00940576"/>
    <w:rsid w:val="00942B62"/>
    <w:rsid w:val="00945754"/>
    <w:rsid w:val="00967114"/>
    <w:rsid w:val="00990B8C"/>
    <w:rsid w:val="009C1996"/>
    <w:rsid w:val="009D5675"/>
    <w:rsid w:val="009E7B9F"/>
    <w:rsid w:val="009F22EB"/>
    <w:rsid w:val="009F343E"/>
    <w:rsid w:val="00A14349"/>
    <w:rsid w:val="00A37CDD"/>
    <w:rsid w:val="00A55E12"/>
    <w:rsid w:val="00A621F8"/>
    <w:rsid w:val="00A725AB"/>
    <w:rsid w:val="00AA4B0F"/>
    <w:rsid w:val="00AB6C1A"/>
    <w:rsid w:val="00AC1E8C"/>
    <w:rsid w:val="00AD1DD1"/>
    <w:rsid w:val="00B145D5"/>
    <w:rsid w:val="00B25D44"/>
    <w:rsid w:val="00B32ED7"/>
    <w:rsid w:val="00B334CC"/>
    <w:rsid w:val="00B8698B"/>
    <w:rsid w:val="00B97C08"/>
    <w:rsid w:val="00BC0320"/>
    <w:rsid w:val="00BC39EA"/>
    <w:rsid w:val="00BC54BD"/>
    <w:rsid w:val="00BE4868"/>
    <w:rsid w:val="00BE7B8B"/>
    <w:rsid w:val="00BF3298"/>
    <w:rsid w:val="00BF3342"/>
    <w:rsid w:val="00C07714"/>
    <w:rsid w:val="00C13B21"/>
    <w:rsid w:val="00C306EC"/>
    <w:rsid w:val="00C52D20"/>
    <w:rsid w:val="00C60DF4"/>
    <w:rsid w:val="00C846E9"/>
    <w:rsid w:val="00CA4372"/>
    <w:rsid w:val="00CC04F8"/>
    <w:rsid w:val="00CD5C13"/>
    <w:rsid w:val="00D24B5A"/>
    <w:rsid w:val="00D302AF"/>
    <w:rsid w:val="00D347D8"/>
    <w:rsid w:val="00D37ED8"/>
    <w:rsid w:val="00D43D50"/>
    <w:rsid w:val="00D479F9"/>
    <w:rsid w:val="00D47BCE"/>
    <w:rsid w:val="00D502E2"/>
    <w:rsid w:val="00D83569"/>
    <w:rsid w:val="00DC1960"/>
    <w:rsid w:val="00E017C6"/>
    <w:rsid w:val="00E07BFE"/>
    <w:rsid w:val="00E07E49"/>
    <w:rsid w:val="00E16829"/>
    <w:rsid w:val="00E20004"/>
    <w:rsid w:val="00E37807"/>
    <w:rsid w:val="00E417DE"/>
    <w:rsid w:val="00E43CCF"/>
    <w:rsid w:val="00E556FB"/>
    <w:rsid w:val="00E6492F"/>
    <w:rsid w:val="00E72B80"/>
    <w:rsid w:val="00E83D92"/>
    <w:rsid w:val="00E8533A"/>
    <w:rsid w:val="00E86D70"/>
    <w:rsid w:val="00EA4B60"/>
    <w:rsid w:val="00EB62F7"/>
    <w:rsid w:val="00ED7E3B"/>
    <w:rsid w:val="00EE51A0"/>
    <w:rsid w:val="00EF2C3E"/>
    <w:rsid w:val="00EF6AD9"/>
    <w:rsid w:val="00F21999"/>
    <w:rsid w:val="00F25E22"/>
    <w:rsid w:val="00F37B27"/>
    <w:rsid w:val="00F64252"/>
    <w:rsid w:val="00F667FA"/>
    <w:rsid w:val="00F925BA"/>
    <w:rsid w:val="00FA065D"/>
    <w:rsid w:val="00FA3BDE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FAFA136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E07BFE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uiPriority w:val="20"/>
    <w:qFormat/>
    <w:rsid w:val="00E07BFE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7812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812F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12FC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12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12FC"/>
    <w:rPr>
      <w:b/>
      <w:bCs/>
      <w:szCs w:val="20"/>
    </w:rPr>
  </w:style>
  <w:style w:type="paragraph" w:styleId="Rvision">
    <w:name w:val="Revision"/>
    <w:hidden/>
    <w:uiPriority w:val="99"/>
    <w:semiHidden/>
    <w:rsid w:val="00E07E4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A9F61-4479-430B-879F-1A02037C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2614</Words>
  <Characters>555</Characters>
  <Application>Microsoft Office Word</Application>
  <DocSecurity>0</DocSecurity>
  <Lines>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Ozan YESIL</cp:lastModifiedBy>
  <cp:revision>30</cp:revision>
  <cp:lastPrinted>2023-12-14T09:34:00Z</cp:lastPrinted>
  <dcterms:created xsi:type="dcterms:W3CDTF">2024-03-20T07:51:00Z</dcterms:created>
  <dcterms:modified xsi:type="dcterms:W3CDTF">2024-04-03T08:59:00Z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f91d7b53ccd9a19c3b2de0c1ff4443949ad6c4c8cb279d98c785a05874fb0af7</vt:lpwstr>
  </property>
  <property fmtid="{D5CDD505-2E9C-101B-9397-08002B2CF9AE}" pid="3" name="MSIP_Label_9ac4b2bc-ebd9-4dd7-ace5-ea1cea0e7ede_Enabled">
    <vt:lpwstr>true</vt:lpwstr>
  </property>
  <property fmtid="{D5CDD505-2E9C-101B-9397-08002B2CF9AE}" pid="4" name="MSIP_Label_9ac4b2bc-ebd9-4dd7-ace5-ea1cea0e7ede_SetDate">
    <vt:lpwstr>2024-03-20T07:51:20Z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iteId">
    <vt:lpwstr>f2460eca-756e-4a3f-bd14-d2a84590fc31</vt:lpwstr>
  </property>
  <property fmtid="{D5CDD505-2E9C-101B-9397-08002B2CF9AE}" pid="8" name="MSIP_Label_9ac4b2bc-ebd9-4dd7-ace5-ea1cea0e7ede_ActionId">
    <vt:lpwstr>9ca6283c-130c-4efe-8e3a-9a7440698ece</vt:lpwstr>
  </property>
  <property fmtid="{D5CDD505-2E9C-101B-9397-08002B2CF9AE}" pid="9" name="MSIP_Label_9ac4b2bc-ebd9-4dd7-ace5-ea1cea0e7ede_ContentBits">
    <vt:lpwstr>0</vt:lpwstr>
  </property>
  <property fmtid="{D5CDD505-2E9C-101B-9397-08002B2CF9AE}" pid="10" name="Niveau_Confidentialite">
    <vt:lpwstr>1;#Interne</vt:lpwstr>
  </property>
</Properties>
</file>