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0DDA2" w14:textId="7CCC29EF" w:rsidR="003A3E5B" w:rsidRPr="00382A5F" w:rsidRDefault="00382A5F" w:rsidP="003A3E5B">
      <w:pPr>
        <w:pStyle w:val="TITRE"/>
        <w:rPr>
          <w:lang w:val="es-ES"/>
        </w:rPr>
      </w:pPr>
      <w:r w:rsidRPr="00382A5F">
        <w:rPr>
          <w:lang w:val="es-ES"/>
        </w:rPr>
        <w:t xml:space="preserve">BLACK BAY FIFTY-EIGHT 925 </w:t>
      </w:r>
    </w:p>
    <w:p w14:paraId="2B8353BD" w14:textId="77777777" w:rsidR="003A3E5B" w:rsidRPr="00382A5F" w:rsidRDefault="003A3E5B" w:rsidP="003A3E5B">
      <w:pPr>
        <w:rPr>
          <w:lang w:val="es-ES"/>
        </w:rPr>
      </w:pPr>
    </w:p>
    <w:p w14:paraId="31081944" w14:textId="77777777" w:rsidR="00A36677" w:rsidRPr="0005208C" w:rsidRDefault="00A36677" w:rsidP="00A36677">
      <w:pPr>
        <w:pStyle w:val="Contenudetableau"/>
        <w:snapToGrid w:val="0"/>
        <w:jc w:val="both"/>
        <w:rPr>
          <w:lang w:val="es-ES"/>
        </w:rPr>
      </w:pPr>
      <w:r w:rsidRPr="008B4D8A">
        <w:rPr>
          <w:rFonts w:ascii="Arial" w:hAnsi="Arial" w:cs="Arial"/>
          <w:b/>
          <w:bCs/>
          <w:sz w:val="20"/>
          <w:szCs w:val="20"/>
          <w:lang w:val="es-ES"/>
        </w:rPr>
        <w:t xml:space="preserve">TUDOR lanza una nueva y exclusiva versión de su popular modelo Black Bay </w:t>
      </w:r>
      <w:proofErr w:type="spellStart"/>
      <w:r w:rsidRPr="008B4D8A">
        <w:rPr>
          <w:rFonts w:ascii="Arial" w:hAnsi="Arial" w:cs="Arial"/>
          <w:b/>
          <w:bCs/>
          <w:sz w:val="20"/>
          <w:szCs w:val="20"/>
          <w:lang w:val="es-ES"/>
        </w:rPr>
        <w:t>Fifty-Eight</w:t>
      </w:r>
      <w:proofErr w:type="spellEnd"/>
      <w:r w:rsidRPr="008B4D8A">
        <w:rPr>
          <w:rFonts w:ascii="Arial" w:hAnsi="Arial" w:cs="Arial"/>
          <w:b/>
          <w:bCs/>
          <w:sz w:val="20"/>
          <w:szCs w:val="20"/>
          <w:lang w:val="es-ES"/>
        </w:rPr>
        <w:t xml:space="preserve"> en plata 925 y con fondo </w:t>
      </w:r>
      <w:r>
        <w:rPr>
          <w:rFonts w:ascii="Arial" w:hAnsi="Arial" w:cs="Arial"/>
          <w:b/>
          <w:bCs/>
          <w:sz w:val="20"/>
          <w:szCs w:val="20"/>
          <w:lang w:val="es-ES"/>
        </w:rPr>
        <w:t>abierto</w:t>
      </w:r>
      <w:r w:rsidRPr="008B4D8A">
        <w:rPr>
          <w:rFonts w:ascii="Arial" w:hAnsi="Arial" w:cs="Arial"/>
          <w:b/>
          <w:bCs/>
          <w:sz w:val="20"/>
          <w:szCs w:val="20"/>
          <w:lang w:val="es-ES"/>
        </w:rPr>
        <w:t>; dos novedades en los relojes de submarinismo TUDOR que generan una incandescencia sorprendente.</w:t>
      </w:r>
    </w:p>
    <w:p w14:paraId="1E8203E2" w14:textId="77777777" w:rsidR="003A3E5B" w:rsidRPr="00CF26E5" w:rsidRDefault="003A3E5B" w:rsidP="003A3E5B">
      <w:pPr>
        <w:jc w:val="both"/>
        <w:rPr>
          <w:lang w:val="es-ES"/>
        </w:rPr>
      </w:pPr>
    </w:p>
    <w:p w14:paraId="53BB8D37" w14:textId="77777777" w:rsidR="00A36677" w:rsidRPr="0005208C" w:rsidRDefault="00A36677" w:rsidP="00A36677">
      <w:pPr>
        <w:pStyle w:val="Contenudetableau"/>
        <w:snapToGrid w:val="0"/>
        <w:jc w:val="both"/>
        <w:rPr>
          <w:lang w:val="es-ES"/>
        </w:rPr>
      </w:pPr>
      <w:r w:rsidRPr="008B4D8A">
        <w:rPr>
          <w:rFonts w:ascii="Arial" w:hAnsi="Arial" w:cs="Arial"/>
          <w:sz w:val="20"/>
          <w:szCs w:val="20"/>
          <w:lang w:val="es-ES"/>
        </w:rPr>
        <w:t xml:space="preserve">El nombre Black Bay </w:t>
      </w:r>
      <w:proofErr w:type="spellStart"/>
      <w:r w:rsidRPr="008B4D8A">
        <w:rPr>
          <w:rFonts w:ascii="Arial" w:hAnsi="Arial" w:cs="Arial"/>
          <w:sz w:val="20"/>
          <w:szCs w:val="20"/>
          <w:lang w:val="es-ES"/>
        </w:rPr>
        <w:t>Fifty-Eight</w:t>
      </w:r>
      <w:proofErr w:type="spellEnd"/>
      <w:r w:rsidRPr="008B4D8A">
        <w:rPr>
          <w:rFonts w:ascii="Arial" w:hAnsi="Arial" w:cs="Arial"/>
          <w:sz w:val="20"/>
          <w:szCs w:val="20"/>
          <w:lang w:val="es-ES"/>
        </w:rPr>
        <w:t xml:space="preserve"> 925 proviene, por supuesto, del metal precioso de su caja, pero también de 1958, año en el que se presentó el primer reloj de submarinismo TUDOR hermético hasta una profundidad de 200 metros: el «Big Crown» o referencia 7924. Entre otros guiños estéticos al histórico reloj, este modelo presenta una caja de 39 mm de diámetro para mantener las proporciones típicas de la década de 1950. El Black Bay </w:t>
      </w:r>
      <w:proofErr w:type="spellStart"/>
      <w:r w:rsidRPr="008B4D8A">
        <w:rPr>
          <w:rFonts w:ascii="Arial" w:hAnsi="Arial" w:cs="Arial"/>
          <w:sz w:val="20"/>
          <w:szCs w:val="20"/>
          <w:lang w:val="es-ES"/>
        </w:rPr>
        <w:t>Fifty-Eight</w:t>
      </w:r>
      <w:proofErr w:type="spellEnd"/>
      <w:r w:rsidRPr="008B4D8A">
        <w:rPr>
          <w:rFonts w:ascii="Arial" w:hAnsi="Arial" w:cs="Arial"/>
          <w:sz w:val="20"/>
          <w:szCs w:val="20"/>
          <w:lang w:val="es-ES"/>
        </w:rPr>
        <w:t xml:space="preserve"> 925, perfecto para las muñecas finas, para los entusiastas de lo «vintage» y para los amantes de lo original, también es el primer reloj de submarinismo TUDOR fabricado en plata y con un fondo </w:t>
      </w:r>
      <w:r>
        <w:rPr>
          <w:rFonts w:ascii="Arial" w:hAnsi="Arial" w:cs="Arial"/>
          <w:sz w:val="20"/>
          <w:szCs w:val="20"/>
          <w:lang w:val="es-ES"/>
        </w:rPr>
        <w:t>abierto</w:t>
      </w:r>
      <w:r w:rsidRPr="008B4D8A">
        <w:rPr>
          <w:rFonts w:ascii="Arial" w:hAnsi="Arial" w:cs="Arial"/>
          <w:sz w:val="20"/>
          <w:szCs w:val="20"/>
          <w:lang w:val="es-ES"/>
        </w:rPr>
        <w:t xml:space="preserve">. </w:t>
      </w:r>
    </w:p>
    <w:p w14:paraId="16AD5017" w14:textId="77777777" w:rsidR="003A3E5B" w:rsidRPr="00CF26E5" w:rsidRDefault="003A3E5B" w:rsidP="003A3E5B">
      <w:pPr>
        <w:jc w:val="both"/>
        <w:rPr>
          <w:rFonts w:cs="Arial"/>
          <w:szCs w:val="20"/>
          <w:lang w:val="es-ES"/>
        </w:rPr>
      </w:pPr>
    </w:p>
    <w:p w14:paraId="11E6366F" w14:textId="77777777" w:rsidR="003A3E5B" w:rsidRPr="00CF26E5" w:rsidRDefault="003A3E5B" w:rsidP="003A3E5B">
      <w:pPr>
        <w:jc w:val="both"/>
        <w:rPr>
          <w:lang w:val="es-ES"/>
        </w:rPr>
      </w:pPr>
    </w:p>
    <w:p w14:paraId="47C2FD04" w14:textId="7A6A4490" w:rsidR="003A3E5B" w:rsidRDefault="00382A5F" w:rsidP="003A3E5B">
      <w:pPr>
        <w:pStyle w:val="TEXTE"/>
        <w:jc w:val="both"/>
        <w:rPr>
          <w:b/>
          <w:sz w:val="22"/>
          <w:lang w:val="de-DE"/>
        </w:rPr>
      </w:pPr>
      <w:r w:rsidRPr="00382A5F">
        <w:rPr>
          <w:b/>
          <w:sz w:val="22"/>
          <w:lang w:val="de-DE"/>
        </w:rPr>
        <w:t>ELEMENTOS CLAVE</w:t>
      </w:r>
    </w:p>
    <w:p w14:paraId="771F7925" w14:textId="77777777" w:rsidR="00A36677" w:rsidRPr="0005208C" w:rsidRDefault="00A36677" w:rsidP="00A36677">
      <w:pPr>
        <w:pStyle w:val="Contenudetableau"/>
        <w:numPr>
          <w:ilvl w:val="0"/>
          <w:numId w:val="3"/>
        </w:numPr>
        <w:jc w:val="both"/>
        <w:rPr>
          <w:rFonts w:ascii="Arial" w:hAnsi="Arial" w:cs="Arial"/>
          <w:sz w:val="20"/>
          <w:szCs w:val="20"/>
          <w:lang w:val="es-ES"/>
        </w:rPr>
      </w:pPr>
      <w:r w:rsidRPr="008B4D8A">
        <w:rPr>
          <w:rFonts w:ascii="Arial" w:hAnsi="Arial" w:cs="Arial"/>
          <w:sz w:val="20"/>
          <w:szCs w:val="20"/>
          <w:lang w:val="es-ES"/>
        </w:rPr>
        <w:t xml:space="preserve">Caja con acabado satinado (mate) de 39 mm de diámetro, fabricada en plata 925 con fondo </w:t>
      </w:r>
      <w:r>
        <w:rPr>
          <w:rFonts w:ascii="Arial" w:hAnsi="Arial" w:cs="Arial"/>
          <w:sz w:val="20"/>
          <w:szCs w:val="20"/>
          <w:lang w:val="es-ES"/>
        </w:rPr>
        <w:t>abierto</w:t>
      </w:r>
      <w:r w:rsidRPr="008B4D8A">
        <w:rPr>
          <w:rFonts w:ascii="Arial" w:hAnsi="Arial" w:cs="Arial"/>
          <w:sz w:val="20"/>
          <w:szCs w:val="20"/>
          <w:lang w:val="es-ES"/>
        </w:rPr>
        <w:t xml:space="preserve"> e incandescente</w:t>
      </w:r>
    </w:p>
    <w:p w14:paraId="0D7773C2" w14:textId="77777777" w:rsidR="00A36677" w:rsidRPr="0005208C" w:rsidRDefault="00A36677" w:rsidP="00A36677">
      <w:pPr>
        <w:pStyle w:val="Contenudetableau"/>
        <w:numPr>
          <w:ilvl w:val="0"/>
          <w:numId w:val="3"/>
        </w:numPr>
        <w:jc w:val="both"/>
        <w:rPr>
          <w:rFonts w:ascii="Arial" w:hAnsi="Arial" w:cs="Arial"/>
          <w:sz w:val="20"/>
          <w:szCs w:val="20"/>
          <w:lang w:val="es-ES"/>
        </w:rPr>
      </w:pPr>
      <w:r w:rsidRPr="008B4D8A">
        <w:rPr>
          <w:rFonts w:ascii="Arial" w:hAnsi="Arial" w:cs="Arial"/>
          <w:sz w:val="20"/>
          <w:szCs w:val="20"/>
          <w:lang w:val="es-ES"/>
        </w:rPr>
        <w:t xml:space="preserve">Esfera </w:t>
      </w:r>
      <w:r>
        <w:rPr>
          <w:rFonts w:ascii="Arial" w:hAnsi="Arial" w:cs="Arial"/>
          <w:sz w:val="20"/>
          <w:szCs w:val="20"/>
          <w:lang w:val="es-ES"/>
        </w:rPr>
        <w:t>abombada</w:t>
      </w:r>
      <w:r w:rsidRPr="008B4D8A">
        <w:rPr>
          <w:rFonts w:ascii="Arial" w:hAnsi="Arial" w:cs="Arial"/>
          <w:sz w:val="20"/>
          <w:szCs w:val="20"/>
          <w:lang w:val="es-ES"/>
        </w:rPr>
        <w:t xml:space="preserve"> en gris topo esmerilado y marcadores de hora</w:t>
      </w:r>
    </w:p>
    <w:p w14:paraId="3AA0A1EF" w14:textId="77777777" w:rsidR="00A36677" w:rsidRPr="00E760F1" w:rsidRDefault="00A36677" w:rsidP="00A36677">
      <w:pPr>
        <w:pStyle w:val="Contenudetableau"/>
        <w:numPr>
          <w:ilvl w:val="0"/>
          <w:numId w:val="3"/>
        </w:numPr>
        <w:jc w:val="both"/>
        <w:rPr>
          <w:rFonts w:ascii="Arial" w:hAnsi="Arial" w:cs="Arial"/>
          <w:sz w:val="20"/>
          <w:szCs w:val="20"/>
          <w:lang w:val="es-ES"/>
        </w:rPr>
      </w:pPr>
      <w:r w:rsidRPr="00040D23">
        <w:rPr>
          <w:rFonts w:ascii="Arial" w:hAnsi="Arial" w:cs="Arial"/>
          <w:sz w:val="20"/>
          <w:szCs w:val="20"/>
          <w:lang w:val="es-ES"/>
        </w:rPr>
        <w:t>Calibre de</w:t>
      </w:r>
      <w:r w:rsidRPr="008B4D8A">
        <w:rPr>
          <w:rFonts w:ascii="Arial" w:hAnsi="Arial" w:cs="Arial"/>
          <w:i/>
          <w:iCs/>
          <w:sz w:val="20"/>
          <w:szCs w:val="20"/>
          <w:lang w:val="es-ES"/>
        </w:rPr>
        <w:t> </w:t>
      </w:r>
      <w:r>
        <w:rPr>
          <w:rFonts w:ascii="Arial" w:hAnsi="Arial" w:cs="Arial"/>
          <w:iCs/>
          <w:sz w:val="20"/>
          <w:szCs w:val="20"/>
          <w:lang w:val="es-ES"/>
        </w:rPr>
        <w:t>Manufactura</w:t>
      </w:r>
      <w:r w:rsidRPr="008B4D8A">
        <w:rPr>
          <w:rFonts w:ascii="Arial" w:hAnsi="Arial" w:cs="Arial"/>
          <w:sz w:val="20"/>
          <w:szCs w:val="20"/>
          <w:lang w:val="es-ES"/>
        </w:rPr>
        <w:t> MT5400, certificación del Control Oficial Suizo de Cronógrafos (COSC), con espiral de silicio y reserva de marcha de 70 horas</w:t>
      </w:r>
    </w:p>
    <w:p w14:paraId="3F711A1A" w14:textId="77777777" w:rsidR="00A36677" w:rsidRPr="0005208C" w:rsidRDefault="00A36677" w:rsidP="00A36677">
      <w:pPr>
        <w:pStyle w:val="Contenudetableau"/>
        <w:numPr>
          <w:ilvl w:val="0"/>
          <w:numId w:val="3"/>
        </w:numPr>
        <w:jc w:val="both"/>
        <w:rPr>
          <w:rFonts w:ascii="Arial" w:hAnsi="Arial" w:cs="Arial"/>
          <w:sz w:val="20"/>
          <w:szCs w:val="20"/>
          <w:lang w:val="es-ES"/>
        </w:rPr>
      </w:pPr>
      <w:r w:rsidRPr="008B4D8A">
        <w:rPr>
          <w:rFonts w:ascii="Arial" w:hAnsi="Arial" w:cs="Arial"/>
          <w:sz w:val="20"/>
          <w:szCs w:val="20"/>
          <w:lang w:val="es-ES"/>
        </w:rPr>
        <w:t>Agujas «</w:t>
      </w:r>
      <w:proofErr w:type="spellStart"/>
      <w:r w:rsidRPr="008B4D8A">
        <w:rPr>
          <w:rFonts w:ascii="Arial" w:hAnsi="Arial" w:cs="Arial"/>
          <w:sz w:val="20"/>
          <w:szCs w:val="20"/>
          <w:lang w:val="es-ES"/>
        </w:rPr>
        <w:t>Snowflake</w:t>
      </w:r>
      <w:proofErr w:type="spellEnd"/>
      <w:r w:rsidRPr="008B4D8A">
        <w:rPr>
          <w:rFonts w:ascii="Arial" w:hAnsi="Arial" w:cs="Arial"/>
          <w:sz w:val="20"/>
          <w:szCs w:val="20"/>
          <w:lang w:val="es-ES"/>
        </w:rPr>
        <w:t>», un distintivo de los relojes de submarinismo TUDOR introducido en 1969, con revestimiento fosforescente de grado A </w:t>
      </w:r>
      <w:r>
        <w:rPr>
          <w:rFonts w:ascii="Arial" w:hAnsi="Arial" w:cs="Arial"/>
          <w:sz w:val="20"/>
          <w:szCs w:val="20"/>
          <w:lang w:val="es-ES"/>
        </w:rPr>
        <w:t xml:space="preserve">Swiss </w:t>
      </w:r>
      <w:r w:rsidRPr="008B4D8A">
        <w:rPr>
          <w:rStyle w:val="Emphasis"/>
          <w:rFonts w:ascii="Arial" w:hAnsi="Arial" w:cs="Arial"/>
          <w:bCs/>
          <w:i w:val="0"/>
          <w:iCs w:val="0"/>
          <w:sz w:val="20"/>
          <w:szCs w:val="20"/>
          <w:shd w:val="clear" w:color="auto" w:fill="FFFFFF"/>
          <w:lang w:val="es-ES"/>
        </w:rPr>
        <w:t>Super-</w:t>
      </w:r>
      <w:proofErr w:type="spellStart"/>
      <w:r w:rsidRPr="008B4D8A">
        <w:rPr>
          <w:rStyle w:val="Emphasis"/>
          <w:rFonts w:ascii="Arial" w:hAnsi="Arial" w:cs="Arial"/>
          <w:bCs/>
          <w:i w:val="0"/>
          <w:iCs w:val="0"/>
          <w:sz w:val="20"/>
          <w:szCs w:val="20"/>
          <w:shd w:val="clear" w:color="auto" w:fill="FFFFFF"/>
          <w:lang w:val="es-ES"/>
        </w:rPr>
        <w:t>LumiNova</w:t>
      </w:r>
      <w:proofErr w:type="spellEnd"/>
      <w:r w:rsidRPr="008B4D8A">
        <w:rPr>
          <w:rFonts w:ascii="Arial" w:hAnsi="Arial" w:cs="Arial"/>
          <w:sz w:val="20"/>
          <w:szCs w:val="20"/>
          <w:shd w:val="clear" w:color="auto" w:fill="FFFFFF"/>
          <w:vertAlign w:val="superscript"/>
          <w:lang w:val="es-ES"/>
        </w:rPr>
        <w:t>®</w:t>
      </w:r>
    </w:p>
    <w:p w14:paraId="71032DD6" w14:textId="77777777" w:rsidR="00A36677" w:rsidRPr="001307E5" w:rsidRDefault="00A36677" w:rsidP="00A36677">
      <w:pPr>
        <w:pStyle w:val="Contenudetableau"/>
        <w:numPr>
          <w:ilvl w:val="0"/>
          <w:numId w:val="3"/>
        </w:numPr>
        <w:jc w:val="both"/>
        <w:rPr>
          <w:rFonts w:ascii="Arial" w:hAnsi="Arial" w:cs="Arial"/>
          <w:sz w:val="20"/>
          <w:szCs w:val="20"/>
          <w:lang w:val="es-ES"/>
        </w:rPr>
      </w:pPr>
      <w:r w:rsidRPr="008B4D8A">
        <w:rPr>
          <w:rFonts w:ascii="Arial" w:hAnsi="Arial" w:cs="Arial"/>
          <w:sz w:val="20"/>
          <w:szCs w:val="20"/>
          <w:lang w:val="es-ES"/>
        </w:rPr>
        <w:t xml:space="preserve">Dos correas para elegir: </w:t>
      </w:r>
      <w:r>
        <w:rPr>
          <w:rFonts w:ascii="Arial" w:hAnsi="Arial" w:cs="Arial"/>
          <w:sz w:val="20"/>
          <w:szCs w:val="20"/>
          <w:lang w:val="es-ES"/>
        </w:rPr>
        <w:t>tejido</w:t>
      </w:r>
      <w:r w:rsidRPr="008B4D8A">
        <w:rPr>
          <w:rFonts w:ascii="Arial" w:hAnsi="Arial" w:cs="Arial"/>
          <w:sz w:val="20"/>
          <w:szCs w:val="20"/>
          <w:lang w:val="es-ES"/>
        </w:rPr>
        <w:t xml:space="preserve"> de Jacquard gris topo con banda plateada o cuero flor marrón </w:t>
      </w:r>
    </w:p>
    <w:p w14:paraId="22025524" w14:textId="77777777" w:rsidR="00A36677" w:rsidRPr="00A36677" w:rsidRDefault="00A36677" w:rsidP="00A36677">
      <w:pPr>
        <w:pStyle w:val="Contenudetableau"/>
        <w:numPr>
          <w:ilvl w:val="0"/>
          <w:numId w:val="3"/>
        </w:numPr>
        <w:jc w:val="both"/>
        <w:rPr>
          <w:rFonts w:ascii="Arial" w:hAnsi="Arial" w:cs="Arial"/>
          <w:sz w:val="20"/>
          <w:szCs w:val="20"/>
          <w:lang w:val="es-ES"/>
        </w:rPr>
      </w:pPr>
      <w:r w:rsidRPr="008B4D8A">
        <w:rPr>
          <w:rFonts w:ascii="Arial" w:hAnsi="Arial" w:cs="Arial"/>
          <w:sz w:val="20"/>
          <w:szCs w:val="20"/>
          <w:lang w:val="es-ES"/>
        </w:rPr>
        <w:t>Garantía transferible de cinco años, sin necesidad de registros ni de mantenimientos obligatorios</w:t>
      </w:r>
    </w:p>
    <w:p w14:paraId="2AB3244E" w14:textId="77777777" w:rsidR="003A3E5B" w:rsidRPr="00382A5F" w:rsidRDefault="003A3E5B" w:rsidP="003A3E5B">
      <w:pPr>
        <w:pStyle w:val="TEXTE"/>
        <w:jc w:val="both"/>
        <w:rPr>
          <w:lang w:val="es-ES"/>
        </w:rPr>
      </w:pPr>
    </w:p>
    <w:p w14:paraId="358495B6" w14:textId="77777777" w:rsidR="003A3E5B" w:rsidRPr="00382A5F" w:rsidRDefault="003A3E5B" w:rsidP="003A3E5B">
      <w:pPr>
        <w:pStyle w:val="TEXTE"/>
        <w:jc w:val="both"/>
        <w:rPr>
          <w:lang w:val="es-ES"/>
        </w:rPr>
      </w:pPr>
    </w:p>
    <w:p w14:paraId="5B923673" w14:textId="77777777" w:rsidR="00A36677" w:rsidRPr="00C57CBB" w:rsidRDefault="00A36677" w:rsidP="00A36677">
      <w:pPr>
        <w:pStyle w:val="TEXTE"/>
        <w:jc w:val="both"/>
        <w:rPr>
          <w:b/>
          <w:sz w:val="22"/>
          <w:lang w:val="es-ES"/>
        </w:rPr>
      </w:pPr>
      <w:r w:rsidRPr="00C57CBB">
        <w:rPr>
          <w:b/>
          <w:sz w:val="22"/>
          <w:lang w:val="es-ES"/>
        </w:rPr>
        <w:t>PLATA INCANDESCENTE</w:t>
      </w:r>
    </w:p>
    <w:p w14:paraId="133FCCCC" w14:textId="69734FE9" w:rsidR="00A36677" w:rsidRPr="0005208C" w:rsidRDefault="00A36677" w:rsidP="00A36677">
      <w:pPr>
        <w:rPr>
          <w:rFonts w:cs="Arial"/>
          <w:szCs w:val="20"/>
          <w:lang w:val="es-ES"/>
        </w:rPr>
      </w:pPr>
      <w:r w:rsidRPr="008B4D8A">
        <w:rPr>
          <w:rFonts w:cs="Arial"/>
          <w:szCs w:val="20"/>
          <w:lang w:val="es-ES"/>
        </w:rPr>
        <w:t xml:space="preserve">El uso de plata 925 constituye una novedad en los relojes de submarinismo TUDOR y la composición de la aleación seleccionada es un secreto que la marca guarda con recelo. Son tales las propiedades de dicha aleación que el uso no daña el aspecto de la caja del Black Bay </w:t>
      </w:r>
      <w:proofErr w:type="spellStart"/>
      <w:r w:rsidRPr="008B4D8A">
        <w:rPr>
          <w:rFonts w:cs="Arial"/>
          <w:szCs w:val="20"/>
          <w:lang w:val="es-ES"/>
        </w:rPr>
        <w:t>Fifty-Eight</w:t>
      </w:r>
      <w:proofErr w:type="spellEnd"/>
      <w:r w:rsidRPr="008B4D8A">
        <w:rPr>
          <w:rFonts w:cs="Arial"/>
          <w:szCs w:val="20"/>
          <w:lang w:val="es-ES"/>
        </w:rPr>
        <w:t xml:space="preserve"> 925.</w:t>
      </w:r>
      <w:r>
        <w:rPr>
          <w:rFonts w:cs="Arial"/>
          <w:szCs w:val="20"/>
          <w:lang w:val="es-ES"/>
        </w:rPr>
        <w:t xml:space="preserve"> </w:t>
      </w:r>
      <w:r w:rsidRPr="008B4D8A">
        <w:rPr>
          <w:rFonts w:cs="Arial"/>
          <w:szCs w:val="20"/>
          <w:lang w:val="es-ES"/>
        </w:rPr>
        <w:t xml:space="preserve">Con un acabado totalmente satinado para obtener un efecto mate, este reloj posee un brillo y una incandescencia sorprendentes que resaltarán en la muñeca. Su extraordinaria textura le aporta un halo de exquisitez, acentuado por un fondo </w:t>
      </w:r>
      <w:r>
        <w:rPr>
          <w:rFonts w:cs="Arial"/>
          <w:szCs w:val="20"/>
          <w:lang w:val="es-ES"/>
        </w:rPr>
        <w:t>abierto</w:t>
      </w:r>
      <w:r w:rsidRPr="008B4D8A">
        <w:rPr>
          <w:rFonts w:cs="Arial"/>
          <w:szCs w:val="20"/>
          <w:lang w:val="es-ES"/>
        </w:rPr>
        <w:t xml:space="preserve"> que permite apreciar el </w:t>
      </w:r>
      <w:r>
        <w:rPr>
          <w:rFonts w:cs="Arial"/>
          <w:szCs w:val="20"/>
          <w:lang w:val="es-ES"/>
        </w:rPr>
        <w:t>C</w:t>
      </w:r>
      <w:r w:rsidRPr="008B4D8A">
        <w:rPr>
          <w:rFonts w:cs="Arial"/>
          <w:szCs w:val="20"/>
          <w:lang w:val="es-ES"/>
        </w:rPr>
        <w:t>alibre de </w:t>
      </w:r>
      <w:r>
        <w:rPr>
          <w:rFonts w:cs="Arial"/>
          <w:iCs/>
          <w:szCs w:val="20"/>
          <w:lang w:val="es-ES"/>
        </w:rPr>
        <w:t>Manufactura</w:t>
      </w:r>
      <w:r w:rsidRPr="008B4D8A">
        <w:rPr>
          <w:rFonts w:cs="Arial"/>
          <w:szCs w:val="20"/>
          <w:lang w:val="es-ES"/>
        </w:rPr>
        <w:t> MT5400.</w:t>
      </w:r>
      <w:r w:rsidR="001307E5">
        <w:rPr>
          <w:rFonts w:cs="Arial"/>
          <w:szCs w:val="20"/>
          <w:lang w:val="es-ES"/>
        </w:rPr>
        <w:t xml:space="preserve"> </w:t>
      </w:r>
      <w:r w:rsidRPr="008B4D8A">
        <w:rPr>
          <w:rFonts w:cs="Arial"/>
          <w:szCs w:val="20"/>
          <w:lang w:val="es-ES"/>
        </w:rPr>
        <w:t xml:space="preserve">Estas características refuerzan la dualidad estética de este modelo, que está a caballo entre el legado de un reloj herramienta robusto, que define la oferta de TUDOR, y un objeto exquisito. </w:t>
      </w:r>
    </w:p>
    <w:p w14:paraId="11A05A9F" w14:textId="7A2AE7BC" w:rsidR="00A36677" w:rsidRDefault="00A36677" w:rsidP="00A36677">
      <w:pPr>
        <w:rPr>
          <w:rFonts w:cs="Arial"/>
          <w:szCs w:val="20"/>
          <w:lang w:val="es-ES"/>
        </w:rPr>
      </w:pPr>
    </w:p>
    <w:p w14:paraId="5B090BCF" w14:textId="77777777" w:rsidR="00A36677" w:rsidRPr="0005208C" w:rsidRDefault="00A36677" w:rsidP="00A36677">
      <w:pPr>
        <w:rPr>
          <w:rFonts w:cs="Arial"/>
          <w:szCs w:val="20"/>
          <w:lang w:val="es-ES"/>
        </w:rPr>
      </w:pPr>
    </w:p>
    <w:p w14:paraId="4FC13531" w14:textId="77777777" w:rsidR="00A36677" w:rsidRPr="00C57CBB" w:rsidRDefault="00A36677" w:rsidP="00A36677">
      <w:pPr>
        <w:pStyle w:val="TEXTE"/>
        <w:jc w:val="both"/>
        <w:rPr>
          <w:b/>
          <w:sz w:val="22"/>
          <w:lang w:val="es-ES"/>
        </w:rPr>
      </w:pPr>
      <w:r w:rsidRPr="00C57CBB">
        <w:rPr>
          <w:b/>
          <w:sz w:val="22"/>
          <w:lang w:val="es-ES"/>
        </w:rPr>
        <w:t>GRIS TOPO Y PLATA</w:t>
      </w:r>
    </w:p>
    <w:p w14:paraId="422271D1" w14:textId="77777777" w:rsidR="00A36677" w:rsidRPr="0005208C" w:rsidRDefault="00A36677" w:rsidP="00A36677">
      <w:pPr>
        <w:rPr>
          <w:rFonts w:cs="Arial"/>
          <w:szCs w:val="20"/>
          <w:lang w:val="es-ES"/>
        </w:rPr>
      </w:pPr>
      <w:r w:rsidRPr="008B4D8A">
        <w:rPr>
          <w:rFonts w:cs="Arial"/>
          <w:szCs w:val="20"/>
          <w:lang w:val="es-ES"/>
        </w:rPr>
        <w:t xml:space="preserve">La caja de plata del Black Bay </w:t>
      </w:r>
      <w:proofErr w:type="spellStart"/>
      <w:r w:rsidRPr="008B4D8A">
        <w:rPr>
          <w:rFonts w:cs="Arial"/>
          <w:szCs w:val="20"/>
          <w:lang w:val="es-ES"/>
        </w:rPr>
        <w:t>Fifty-Eight</w:t>
      </w:r>
      <w:proofErr w:type="spellEnd"/>
      <w:r w:rsidRPr="008B4D8A">
        <w:rPr>
          <w:rFonts w:cs="Arial"/>
          <w:szCs w:val="20"/>
          <w:lang w:val="es-ES"/>
        </w:rPr>
        <w:t xml:space="preserve"> 925 queda realzada también por la esfera, de color gris topo, y la pieza del bisel a juego.</w:t>
      </w:r>
      <w:r>
        <w:rPr>
          <w:rFonts w:cs="Arial"/>
          <w:szCs w:val="20"/>
          <w:lang w:val="es-ES"/>
        </w:rPr>
        <w:t xml:space="preserve"> </w:t>
      </w:r>
      <w:r w:rsidRPr="008B4D8A">
        <w:rPr>
          <w:rFonts w:cs="Arial"/>
          <w:szCs w:val="20"/>
          <w:lang w:val="es-ES"/>
        </w:rPr>
        <w:t>Numerosos detalles en plata aportan el toque final a la delicada estética de este modelo. En especial, las célebres agujas «</w:t>
      </w:r>
      <w:proofErr w:type="spellStart"/>
      <w:r w:rsidRPr="008B4D8A">
        <w:rPr>
          <w:rFonts w:cs="Arial"/>
          <w:szCs w:val="20"/>
          <w:lang w:val="es-ES"/>
        </w:rPr>
        <w:t>Snowflake</w:t>
      </w:r>
      <w:proofErr w:type="spellEnd"/>
      <w:r w:rsidRPr="008B4D8A">
        <w:rPr>
          <w:rFonts w:cs="Arial"/>
          <w:szCs w:val="20"/>
          <w:lang w:val="es-ES"/>
        </w:rPr>
        <w:t xml:space="preserve">», uno de los distintivos de TUDOR desde 1969, así como las divisiones y el texto. En la correa de </w:t>
      </w:r>
      <w:r>
        <w:rPr>
          <w:rFonts w:cs="Arial"/>
          <w:szCs w:val="20"/>
          <w:lang w:val="es-ES"/>
        </w:rPr>
        <w:t>tejido</w:t>
      </w:r>
      <w:r w:rsidRPr="008B4D8A">
        <w:rPr>
          <w:rFonts w:cs="Arial"/>
          <w:szCs w:val="20"/>
          <w:lang w:val="es-ES"/>
        </w:rPr>
        <w:t xml:space="preserve"> de este modelo está presente la misma gama de colores.</w:t>
      </w:r>
      <w:r>
        <w:rPr>
          <w:rFonts w:cs="Arial"/>
          <w:szCs w:val="20"/>
          <w:lang w:val="es-ES"/>
        </w:rPr>
        <w:t xml:space="preserve"> </w:t>
      </w:r>
      <w:r w:rsidRPr="008B4D8A">
        <w:rPr>
          <w:rFonts w:cs="Arial"/>
          <w:color w:val="000000"/>
          <w:szCs w:val="20"/>
          <w:lang w:val="es-ES"/>
        </w:rPr>
        <w:t xml:space="preserve">La correa de </w:t>
      </w:r>
      <w:r>
        <w:rPr>
          <w:rFonts w:cs="Arial"/>
          <w:color w:val="000000"/>
          <w:szCs w:val="20"/>
          <w:lang w:val="es-ES"/>
        </w:rPr>
        <w:t>tejido</w:t>
      </w:r>
      <w:r w:rsidRPr="008B4D8A">
        <w:rPr>
          <w:rFonts w:cs="Arial"/>
          <w:color w:val="000000"/>
          <w:szCs w:val="20"/>
          <w:lang w:val="es-ES"/>
        </w:rPr>
        <w:t xml:space="preserve"> es uno de los rasgos distintivos de TUDOR que, en 2010, fue una de las primeras marcas de relojes en ofrecerlas con sus productos. Esta correa, que la empresa de </w:t>
      </w:r>
      <w:r w:rsidRPr="008B4D8A">
        <w:rPr>
          <w:rFonts w:cs="Arial"/>
          <w:szCs w:val="20"/>
          <w:lang w:val="es-ES"/>
        </w:rPr>
        <w:t xml:space="preserve">Julien </w:t>
      </w:r>
      <w:proofErr w:type="spellStart"/>
      <w:r w:rsidRPr="008B4D8A">
        <w:rPr>
          <w:rFonts w:cs="Arial"/>
          <w:szCs w:val="20"/>
          <w:lang w:val="es-ES"/>
        </w:rPr>
        <w:t>Faure</w:t>
      </w:r>
      <w:proofErr w:type="spellEnd"/>
      <w:r w:rsidRPr="008B4D8A">
        <w:rPr>
          <w:rFonts w:cs="Arial"/>
          <w:szCs w:val="20"/>
          <w:lang w:val="es-ES"/>
        </w:rPr>
        <w:t xml:space="preserve"> elabora en telares de Jacquard del siglo XIX en la región francesa de Saint-Étienne, ofrece una calidad de fabricación y una comodidad extraordinarias.</w:t>
      </w:r>
      <w:r>
        <w:rPr>
          <w:rFonts w:cs="Arial"/>
          <w:szCs w:val="20"/>
          <w:lang w:val="es-ES"/>
        </w:rPr>
        <w:t xml:space="preserve"> </w:t>
      </w:r>
      <w:r w:rsidRPr="008B4D8A">
        <w:rPr>
          <w:rFonts w:cs="Arial"/>
          <w:szCs w:val="20"/>
          <w:lang w:val="es-ES"/>
        </w:rPr>
        <w:t xml:space="preserve">En 2020, TUDOR y Julien </w:t>
      </w:r>
      <w:proofErr w:type="spellStart"/>
      <w:r w:rsidRPr="008B4D8A">
        <w:rPr>
          <w:rFonts w:cs="Arial"/>
          <w:szCs w:val="20"/>
          <w:lang w:val="es-ES"/>
        </w:rPr>
        <w:t>Faure</w:t>
      </w:r>
      <w:proofErr w:type="spellEnd"/>
      <w:r w:rsidRPr="008B4D8A">
        <w:rPr>
          <w:rFonts w:cs="Arial"/>
          <w:szCs w:val="20"/>
          <w:lang w:val="es-ES"/>
        </w:rPr>
        <w:t>, </w:t>
      </w:r>
      <w:r w:rsidRPr="008B4D8A">
        <w:rPr>
          <w:rFonts w:cs="Arial"/>
          <w:color w:val="000000"/>
          <w:szCs w:val="20"/>
          <w:lang w:val="es-ES"/>
        </w:rPr>
        <w:t>una empresa familiar con 150 años de tradición,</w:t>
      </w:r>
      <w:r w:rsidRPr="008B4D8A">
        <w:rPr>
          <w:rFonts w:cs="Arial"/>
          <w:szCs w:val="20"/>
          <w:lang w:val="es-ES"/>
        </w:rPr>
        <w:t> celebrar</w:t>
      </w:r>
      <w:r>
        <w:rPr>
          <w:rFonts w:cs="Arial"/>
          <w:szCs w:val="20"/>
          <w:lang w:val="es-ES"/>
        </w:rPr>
        <w:t>on</w:t>
      </w:r>
      <w:r w:rsidRPr="008B4D8A">
        <w:rPr>
          <w:rFonts w:cs="Arial"/>
          <w:szCs w:val="20"/>
          <w:lang w:val="es-ES"/>
        </w:rPr>
        <w:t xml:space="preserve"> el décimo aniversario de una colaboración que se inició </w:t>
      </w:r>
      <w:r>
        <w:rPr>
          <w:rFonts w:cs="Arial"/>
          <w:szCs w:val="20"/>
          <w:lang w:val="es-ES"/>
        </w:rPr>
        <w:t>con</w:t>
      </w:r>
      <w:r w:rsidRPr="008B4D8A">
        <w:rPr>
          <w:rFonts w:cs="Arial"/>
          <w:szCs w:val="20"/>
          <w:lang w:val="es-ES"/>
        </w:rPr>
        <w:t xml:space="preserve"> el </w:t>
      </w:r>
      <w:proofErr w:type="spellStart"/>
      <w:r w:rsidRPr="008B4D8A">
        <w:rPr>
          <w:rFonts w:cs="Arial"/>
          <w:szCs w:val="20"/>
          <w:lang w:val="es-ES"/>
        </w:rPr>
        <w:t>Heritage</w:t>
      </w:r>
      <w:proofErr w:type="spellEnd"/>
      <w:r w:rsidRPr="008B4D8A">
        <w:rPr>
          <w:rFonts w:cs="Arial"/>
          <w:szCs w:val="20"/>
          <w:lang w:val="es-ES"/>
        </w:rPr>
        <w:t xml:space="preserve"> </w:t>
      </w:r>
      <w:proofErr w:type="spellStart"/>
      <w:r w:rsidRPr="008B4D8A">
        <w:rPr>
          <w:rFonts w:cs="Arial"/>
          <w:szCs w:val="20"/>
          <w:lang w:val="es-ES"/>
        </w:rPr>
        <w:t>Chrono</w:t>
      </w:r>
      <w:proofErr w:type="spellEnd"/>
      <w:r w:rsidRPr="008B4D8A">
        <w:rPr>
          <w:rFonts w:cs="Arial"/>
          <w:szCs w:val="20"/>
          <w:lang w:val="es-ES"/>
        </w:rPr>
        <w:t xml:space="preserve">, el primer modelo con correa de </w:t>
      </w:r>
      <w:r>
        <w:rPr>
          <w:rFonts w:cs="Arial"/>
          <w:szCs w:val="20"/>
          <w:lang w:val="es-ES"/>
        </w:rPr>
        <w:t>tejido</w:t>
      </w:r>
      <w:r w:rsidRPr="008B4D8A">
        <w:rPr>
          <w:rFonts w:cs="Arial"/>
          <w:szCs w:val="20"/>
          <w:lang w:val="es-ES"/>
        </w:rPr>
        <w:t xml:space="preserve"> elaborada por un artesano, </w:t>
      </w:r>
      <w:r>
        <w:rPr>
          <w:rFonts w:cs="Arial"/>
          <w:szCs w:val="20"/>
          <w:lang w:val="es-ES"/>
        </w:rPr>
        <w:t xml:space="preserve">que </w:t>
      </w:r>
      <w:r w:rsidRPr="008B4D8A">
        <w:rPr>
          <w:rFonts w:cs="Arial"/>
          <w:szCs w:val="20"/>
          <w:lang w:val="es-ES"/>
        </w:rPr>
        <w:t>se present</w:t>
      </w:r>
      <w:r>
        <w:rPr>
          <w:rFonts w:cs="Arial"/>
          <w:szCs w:val="20"/>
          <w:lang w:val="es-ES"/>
        </w:rPr>
        <w:t>ó</w:t>
      </w:r>
      <w:r w:rsidRPr="008B4D8A">
        <w:rPr>
          <w:rFonts w:cs="Arial"/>
          <w:szCs w:val="20"/>
          <w:lang w:val="es-ES"/>
        </w:rPr>
        <w:t xml:space="preserve"> en </w:t>
      </w:r>
      <w:proofErr w:type="spellStart"/>
      <w:r w:rsidRPr="008B4D8A">
        <w:rPr>
          <w:rFonts w:cs="Arial"/>
          <w:szCs w:val="20"/>
          <w:lang w:val="es-ES"/>
        </w:rPr>
        <w:t>Baselworld</w:t>
      </w:r>
      <w:proofErr w:type="spellEnd"/>
      <w:r w:rsidRPr="008B4D8A">
        <w:rPr>
          <w:rFonts w:cs="Arial"/>
          <w:szCs w:val="20"/>
          <w:lang w:val="es-ES"/>
        </w:rPr>
        <w:t xml:space="preserve"> 2010.</w:t>
      </w:r>
    </w:p>
    <w:p w14:paraId="3E7530AC" w14:textId="77777777" w:rsidR="00A36677" w:rsidRPr="0005208C" w:rsidRDefault="00A36677" w:rsidP="00A36677">
      <w:pPr>
        <w:pStyle w:val="Contenudetableau"/>
        <w:rPr>
          <w:rFonts w:ascii="Arial" w:hAnsi="Arial" w:cs="Arial"/>
          <w:sz w:val="20"/>
          <w:szCs w:val="20"/>
          <w:lang w:val="es-ES"/>
        </w:rPr>
      </w:pPr>
    </w:p>
    <w:p w14:paraId="30D916D8" w14:textId="77777777" w:rsidR="00A36677" w:rsidRPr="00C57CBB" w:rsidRDefault="00A36677" w:rsidP="00A36677">
      <w:pPr>
        <w:pStyle w:val="TEXTE"/>
        <w:jc w:val="both"/>
        <w:rPr>
          <w:b/>
          <w:sz w:val="22"/>
          <w:lang w:val="es-ES"/>
        </w:rPr>
      </w:pPr>
      <w:r w:rsidRPr="00C57CBB">
        <w:rPr>
          <w:b/>
          <w:sz w:val="22"/>
          <w:lang w:val="es-ES"/>
        </w:rPr>
        <w:t>EL CALIBRE DE MANUFACTURA MT5400</w:t>
      </w:r>
    </w:p>
    <w:p w14:paraId="134E2693" w14:textId="77777777" w:rsidR="00A36677" w:rsidRPr="00A36677" w:rsidRDefault="00A36677" w:rsidP="00A36677">
      <w:pPr>
        <w:pStyle w:val="Contenudetableau"/>
        <w:rPr>
          <w:rFonts w:ascii="Arial" w:hAnsi="Arial" w:cs="Arial"/>
          <w:sz w:val="20"/>
          <w:szCs w:val="20"/>
          <w:lang w:val="es-ES"/>
        </w:rPr>
      </w:pPr>
      <w:r w:rsidRPr="008B4D8A">
        <w:rPr>
          <w:rFonts w:ascii="Arial" w:hAnsi="Arial" w:cs="Arial"/>
          <w:sz w:val="20"/>
          <w:szCs w:val="20"/>
          <w:lang w:val="es-ES"/>
        </w:rPr>
        <w:t xml:space="preserve">El </w:t>
      </w:r>
      <w:r>
        <w:rPr>
          <w:rFonts w:ascii="Arial" w:hAnsi="Arial" w:cs="Arial"/>
          <w:sz w:val="20"/>
          <w:szCs w:val="20"/>
          <w:lang w:val="es-ES"/>
        </w:rPr>
        <w:t>C</w:t>
      </w:r>
      <w:r w:rsidRPr="008B4D8A">
        <w:rPr>
          <w:rFonts w:ascii="Arial" w:hAnsi="Arial" w:cs="Arial"/>
          <w:sz w:val="20"/>
          <w:szCs w:val="20"/>
          <w:lang w:val="es-ES"/>
        </w:rPr>
        <w:t>alibre de </w:t>
      </w:r>
      <w:r>
        <w:rPr>
          <w:rFonts w:ascii="Arial" w:hAnsi="Arial" w:cs="Arial"/>
          <w:iCs/>
          <w:sz w:val="20"/>
          <w:szCs w:val="20"/>
          <w:lang w:val="es-ES"/>
        </w:rPr>
        <w:t>Manufactura</w:t>
      </w:r>
      <w:r w:rsidRPr="008B4D8A">
        <w:rPr>
          <w:rFonts w:ascii="Arial" w:hAnsi="Arial" w:cs="Arial"/>
          <w:sz w:val="20"/>
          <w:szCs w:val="20"/>
          <w:lang w:val="es-ES"/>
        </w:rPr>
        <w:t xml:space="preserve"> MT5400, presente en el Black Bay </w:t>
      </w:r>
      <w:proofErr w:type="spellStart"/>
      <w:r w:rsidRPr="008B4D8A">
        <w:rPr>
          <w:rFonts w:ascii="Arial" w:hAnsi="Arial" w:cs="Arial"/>
          <w:sz w:val="20"/>
          <w:szCs w:val="20"/>
          <w:lang w:val="es-ES"/>
        </w:rPr>
        <w:t>Fifty-Eight</w:t>
      </w:r>
      <w:proofErr w:type="spellEnd"/>
      <w:r w:rsidRPr="008B4D8A">
        <w:rPr>
          <w:rFonts w:ascii="Arial" w:hAnsi="Arial" w:cs="Arial"/>
          <w:sz w:val="20"/>
          <w:szCs w:val="20"/>
          <w:lang w:val="es-ES"/>
        </w:rPr>
        <w:t xml:space="preserve"> 925, ofrece funciones de horas, minutos y segundos. Su acabado es típico de los </w:t>
      </w:r>
      <w:r>
        <w:rPr>
          <w:rFonts w:ascii="Arial" w:hAnsi="Arial" w:cs="Arial"/>
          <w:sz w:val="20"/>
          <w:szCs w:val="20"/>
          <w:lang w:val="es-ES"/>
        </w:rPr>
        <w:t>C</w:t>
      </w:r>
      <w:r w:rsidRPr="008B4D8A">
        <w:rPr>
          <w:rFonts w:ascii="Arial" w:hAnsi="Arial" w:cs="Arial"/>
          <w:sz w:val="20"/>
          <w:szCs w:val="20"/>
          <w:lang w:val="es-ES"/>
        </w:rPr>
        <w:t>alibres de </w:t>
      </w:r>
      <w:r>
        <w:rPr>
          <w:rFonts w:ascii="Arial" w:hAnsi="Arial" w:cs="Arial"/>
          <w:iCs/>
          <w:sz w:val="20"/>
          <w:szCs w:val="20"/>
          <w:lang w:val="es-ES"/>
        </w:rPr>
        <w:t>Manufactura</w:t>
      </w:r>
      <w:r w:rsidRPr="008B4D8A">
        <w:rPr>
          <w:rFonts w:ascii="Arial" w:hAnsi="Arial" w:cs="Arial"/>
          <w:sz w:val="20"/>
          <w:szCs w:val="20"/>
          <w:lang w:val="es-ES"/>
        </w:rPr>
        <w:t> de TUDOR.</w:t>
      </w:r>
      <w:r>
        <w:rPr>
          <w:rFonts w:ascii="Arial" w:hAnsi="Arial" w:cs="Arial"/>
          <w:sz w:val="20"/>
          <w:szCs w:val="20"/>
          <w:lang w:val="es-ES"/>
        </w:rPr>
        <w:t xml:space="preserve"> </w:t>
      </w:r>
      <w:r w:rsidRPr="008B4D8A">
        <w:rPr>
          <w:rFonts w:ascii="Arial" w:hAnsi="Arial" w:cs="Arial"/>
          <w:sz w:val="20"/>
          <w:szCs w:val="20"/>
          <w:lang w:val="es-ES"/>
        </w:rPr>
        <w:t xml:space="preserve">El rotor troquelado en tungsteno monobloque está satinado con detalles pulidos a chorro de arena, mientras que los puentes y la placa alternan superficies pulidas a chorro de arena y decoraciones láser. </w:t>
      </w:r>
    </w:p>
    <w:p w14:paraId="382AA188" w14:textId="77777777" w:rsidR="00A36677" w:rsidRPr="00A36677" w:rsidRDefault="00A36677" w:rsidP="00A36677">
      <w:pPr>
        <w:pStyle w:val="Contenudetableau"/>
        <w:rPr>
          <w:rFonts w:ascii="Arial" w:hAnsi="Arial" w:cs="Arial"/>
          <w:sz w:val="20"/>
          <w:szCs w:val="20"/>
          <w:lang w:val="es-ES"/>
        </w:rPr>
      </w:pPr>
    </w:p>
    <w:p w14:paraId="5683A6DC" w14:textId="77777777" w:rsidR="00A36677" w:rsidRPr="00A36677" w:rsidRDefault="00A36677" w:rsidP="00A36677">
      <w:pPr>
        <w:pStyle w:val="Contenudetableau"/>
        <w:rPr>
          <w:rFonts w:ascii="Arial" w:hAnsi="Arial" w:cs="Arial"/>
          <w:sz w:val="20"/>
          <w:szCs w:val="20"/>
          <w:lang w:val="es-ES"/>
        </w:rPr>
      </w:pPr>
      <w:r w:rsidRPr="008B4D8A">
        <w:rPr>
          <w:rFonts w:ascii="Arial" w:hAnsi="Arial" w:cs="Arial"/>
          <w:sz w:val="20"/>
          <w:szCs w:val="20"/>
          <w:lang w:val="es-ES"/>
        </w:rPr>
        <w:t xml:space="preserve">El diseño de este calibre garantiza resistencia, longevidad, fiabilidad y precisión, igual que hace su volante de inercia variable, mantenido por un robusto puente transversal con dos puntos de fijación. Junto con su espiral de silicio amagnético, el </w:t>
      </w:r>
      <w:r>
        <w:rPr>
          <w:rFonts w:ascii="Arial" w:hAnsi="Arial" w:cs="Arial"/>
          <w:sz w:val="20"/>
          <w:szCs w:val="20"/>
          <w:lang w:val="es-ES"/>
        </w:rPr>
        <w:t>C</w:t>
      </w:r>
      <w:r w:rsidRPr="008B4D8A">
        <w:rPr>
          <w:rFonts w:ascii="Arial" w:hAnsi="Arial" w:cs="Arial"/>
          <w:sz w:val="20"/>
          <w:szCs w:val="20"/>
          <w:lang w:val="es-ES"/>
        </w:rPr>
        <w:t>alibre de </w:t>
      </w:r>
      <w:r>
        <w:rPr>
          <w:rFonts w:ascii="Arial" w:hAnsi="Arial" w:cs="Arial"/>
          <w:iCs/>
          <w:sz w:val="20"/>
          <w:szCs w:val="20"/>
          <w:lang w:val="es-ES"/>
        </w:rPr>
        <w:t>Manufactura</w:t>
      </w:r>
      <w:r w:rsidRPr="008B4D8A">
        <w:rPr>
          <w:rFonts w:ascii="Arial" w:hAnsi="Arial" w:cs="Arial"/>
          <w:sz w:val="20"/>
          <w:szCs w:val="20"/>
          <w:lang w:val="es-ES"/>
        </w:rPr>
        <w:t> MT5400 cuenta con la certificación de cronómetro por Control Oficial Suizo de Cronógrafos (COSC) y su rendimiento supera los estándares marcados por este instituto independiente. De hecho, aunque el COSC permite una variación media en el funcionamiento diario de un reloj de entre -4 y +6 segundos en relación con el tiempo absoluto en un único movimiento, TUDOR insiste en alcanzar una variación de entre -2 y +4 segundos en su funcionamiento cuando está completamente ensamblado.</w:t>
      </w:r>
    </w:p>
    <w:p w14:paraId="13A53891" w14:textId="77777777" w:rsidR="00A36677" w:rsidRPr="00A36677" w:rsidRDefault="00A36677" w:rsidP="00A36677">
      <w:pPr>
        <w:pStyle w:val="Contenudetableau"/>
        <w:rPr>
          <w:rFonts w:ascii="Arial" w:hAnsi="Arial" w:cs="Arial"/>
          <w:sz w:val="20"/>
          <w:szCs w:val="20"/>
          <w:lang w:val="es-ES"/>
        </w:rPr>
      </w:pPr>
    </w:p>
    <w:p w14:paraId="4DC12909" w14:textId="77777777" w:rsidR="00A36677" w:rsidRDefault="00A36677" w:rsidP="00A36677">
      <w:pPr>
        <w:rPr>
          <w:rFonts w:cs="Arial"/>
          <w:szCs w:val="20"/>
          <w:lang w:val="es-ES"/>
        </w:rPr>
      </w:pPr>
      <w:r w:rsidRPr="008B4D8A">
        <w:rPr>
          <w:rFonts w:cs="Arial"/>
          <w:szCs w:val="20"/>
          <w:lang w:val="es-ES"/>
        </w:rPr>
        <w:t xml:space="preserve">Otro rasgo destacable es que la reserva de marcha del </w:t>
      </w:r>
      <w:r>
        <w:rPr>
          <w:rFonts w:cs="Arial"/>
          <w:szCs w:val="20"/>
          <w:lang w:val="es-ES"/>
        </w:rPr>
        <w:t>C</w:t>
      </w:r>
      <w:r w:rsidRPr="008B4D8A">
        <w:rPr>
          <w:rFonts w:cs="Arial"/>
          <w:szCs w:val="20"/>
          <w:lang w:val="es-ES"/>
        </w:rPr>
        <w:t>alibre de </w:t>
      </w:r>
      <w:r>
        <w:rPr>
          <w:rFonts w:cs="Arial"/>
          <w:iCs/>
          <w:szCs w:val="20"/>
          <w:lang w:val="es-ES"/>
        </w:rPr>
        <w:t>Manufactura</w:t>
      </w:r>
      <w:r w:rsidRPr="008B4D8A">
        <w:rPr>
          <w:rFonts w:cs="Arial"/>
          <w:szCs w:val="20"/>
          <w:lang w:val="es-ES"/>
        </w:rPr>
        <w:t> MT5400 puede superar cualquier fin de semana; es decir, al ser de unas 70 horas, permite al usuario quitarse el reloj un viernes por la tarde y volver a ponérselo el lunes por la mañana sin tener que restablecerlo.</w:t>
      </w:r>
    </w:p>
    <w:p w14:paraId="48E5056A" w14:textId="77777777" w:rsidR="00A36677" w:rsidRPr="00A36677" w:rsidRDefault="00A36677" w:rsidP="00A36677">
      <w:pPr>
        <w:rPr>
          <w:rFonts w:cs="Arial"/>
          <w:szCs w:val="20"/>
          <w:lang w:val="es-ES"/>
        </w:rPr>
      </w:pPr>
    </w:p>
    <w:p w14:paraId="43986524" w14:textId="77777777" w:rsidR="00A36677" w:rsidRPr="00A36677" w:rsidRDefault="00A36677" w:rsidP="00A36677">
      <w:pPr>
        <w:rPr>
          <w:rFonts w:cs="Arial"/>
          <w:szCs w:val="20"/>
          <w:lang w:val="es-ES"/>
        </w:rPr>
      </w:pPr>
    </w:p>
    <w:p w14:paraId="31567C4E" w14:textId="77777777" w:rsidR="00A36677" w:rsidRPr="00C57CBB" w:rsidRDefault="00A36677" w:rsidP="00A36677">
      <w:pPr>
        <w:pStyle w:val="TEXTE"/>
        <w:jc w:val="both"/>
        <w:rPr>
          <w:b/>
          <w:sz w:val="22"/>
          <w:lang w:val="es-ES"/>
        </w:rPr>
      </w:pPr>
      <w:r w:rsidRPr="00C57CBB">
        <w:rPr>
          <w:b/>
          <w:sz w:val="22"/>
          <w:lang w:val="es-ES"/>
        </w:rPr>
        <w:t>LA ESENCIA DEL BLACK BAY</w:t>
      </w:r>
    </w:p>
    <w:p w14:paraId="5DEB96F6" w14:textId="77777777" w:rsidR="00A36677" w:rsidRPr="00A36677" w:rsidRDefault="00A36677" w:rsidP="00A36677">
      <w:pPr>
        <w:rPr>
          <w:rFonts w:cs="Arial"/>
          <w:szCs w:val="20"/>
          <w:lang w:val="es-ES"/>
        </w:rPr>
      </w:pPr>
      <w:r w:rsidRPr="008B4D8A">
        <w:rPr>
          <w:rFonts w:cs="Arial"/>
          <w:szCs w:val="20"/>
          <w:lang w:val="es-ES"/>
        </w:rPr>
        <w:t xml:space="preserve">Al igual que otros modelos de la línea Black Bay, el Black Bay </w:t>
      </w:r>
      <w:proofErr w:type="spellStart"/>
      <w:r w:rsidRPr="008B4D8A">
        <w:rPr>
          <w:rFonts w:cs="Arial"/>
          <w:szCs w:val="20"/>
          <w:lang w:val="es-ES"/>
        </w:rPr>
        <w:t>Fifty-Eight</w:t>
      </w:r>
      <w:proofErr w:type="spellEnd"/>
      <w:r w:rsidRPr="008B4D8A">
        <w:rPr>
          <w:rFonts w:cs="Arial"/>
          <w:szCs w:val="20"/>
          <w:lang w:val="es-ES"/>
        </w:rPr>
        <w:t xml:space="preserve"> 925 adopta las agujas angulares distintivas de TUDOR conocidas como «</w:t>
      </w:r>
      <w:proofErr w:type="spellStart"/>
      <w:r w:rsidRPr="008B4D8A">
        <w:rPr>
          <w:rFonts w:cs="Arial"/>
          <w:szCs w:val="20"/>
          <w:lang w:val="es-ES"/>
        </w:rPr>
        <w:t>Snowflake</w:t>
      </w:r>
      <w:proofErr w:type="spellEnd"/>
      <w:r w:rsidRPr="008B4D8A">
        <w:rPr>
          <w:rFonts w:cs="Arial"/>
          <w:szCs w:val="20"/>
          <w:lang w:val="es-ES"/>
        </w:rPr>
        <w:t xml:space="preserve">», presentadas en el catálogo de la marca del año 1969. La línea Black Bay, resultado de la sutil combinación de la estética tradicional y la relojería moderna, dista mucho de ser una mera reedición de un clásico. Está firmemente anclada en el presente y aúna casi siete décadas de relojes de submarinismo TUDOR. Aunque parte de un diseño </w:t>
      </w:r>
      <w:proofErr w:type="spellStart"/>
      <w:r w:rsidRPr="008B4D8A">
        <w:rPr>
          <w:rFonts w:cs="Arial"/>
          <w:i/>
          <w:szCs w:val="20"/>
          <w:lang w:val="es-ES"/>
        </w:rPr>
        <w:t>neovintage</w:t>
      </w:r>
      <w:proofErr w:type="spellEnd"/>
      <w:r w:rsidRPr="008B4D8A">
        <w:rPr>
          <w:rFonts w:cs="Arial"/>
          <w:szCs w:val="20"/>
          <w:lang w:val="es-ES"/>
        </w:rPr>
        <w:t>, sus técnicas de fabricación y su robustez, fiabilidad, durabilidad y precisión, así como la calidad de su acabado, superan los estándares del sector.</w:t>
      </w:r>
    </w:p>
    <w:p w14:paraId="320B3CAA" w14:textId="07C46A90" w:rsidR="00A36677" w:rsidRDefault="00A36677" w:rsidP="00A36677">
      <w:pPr>
        <w:rPr>
          <w:rFonts w:cs="Arial"/>
          <w:szCs w:val="20"/>
          <w:lang w:val="es-ES"/>
        </w:rPr>
      </w:pPr>
    </w:p>
    <w:p w14:paraId="1538DD92" w14:textId="77777777" w:rsidR="00A36677" w:rsidRPr="00A36677" w:rsidRDefault="00A36677" w:rsidP="00A36677">
      <w:pPr>
        <w:rPr>
          <w:rFonts w:cs="Arial"/>
          <w:szCs w:val="20"/>
          <w:lang w:val="es-ES"/>
        </w:rPr>
      </w:pPr>
    </w:p>
    <w:p w14:paraId="74230718" w14:textId="77777777" w:rsidR="00A36677" w:rsidRPr="00C57CBB" w:rsidRDefault="00A36677" w:rsidP="00A36677">
      <w:pPr>
        <w:pStyle w:val="TEXTE"/>
        <w:jc w:val="both"/>
        <w:rPr>
          <w:b/>
          <w:sz w:val="22"/>
          <w:lang w:val="es-ES"/>
        </w:rPr>
      </w:pPr>
      <w:r w:rsidRPr="00C57CBB">
        <w:rPr>
          <w:b/>
          <w:sz w:val="22"/>
          <w:lang w:val="es-ES"/>
        </w:rPr>
        <w:t>EL RELOJ DE SUBMARINISMO TUDOR</w:t>
      </w:r>
    </w:p>
    <w:p w14:paraId="7ED40C8A" w14:textId="77777777" w:rsidR="00A36677" w:rsidRPr="00A36677" w:rsidRDefault="00A36677" w:rsidP="00A36677">
      <w:pPr>
        <w:autoSpaceDE w:val="0"/>
        <w:autoSpaceDN w:val="0"/>
        <w:adjustRightInd w:val="0"/>
        <w:rPr>
          <w:rFonts w:cs="Arial"/>
          <w:szCs w:val="20"/>
          <w:lang w:val="es-ES"/>
        </w:rPr>
      </w:pPr>
      <w:r w:rsidRPr="008B4D8A">
        <w:rPr>
          <w:rFonts w:cs="Arial"/>
          <w:szCs w:val="20"/>
          <w:lang w:val="es-ES"/>
        </w:rPr>
        <w:t>La historia del reloj de submarinismo TUDOR se remonta a 1954, año del lanzamiento de la referencia 7922. Es hermético hasta los 100 metros y es el primero de una larga línea de relojes de submarinismo. Constituye un modelo asequible, resistente, fiable y preciso que representa la filosofía del reloj herramienta de la marca. Este reloj de submarinismo TUDOR, durante las siete décadas siguientes a su introducción, se ha sometido a mejoras constantes y ha sido aclamado de manera unánime por los profesionales del sector, así como por algunas de las fuerzas navales más importantes del mundo.</w:t>
      </w:r>
      <w:r>
        <w:rPr>
          <w:rFonts w:cs="Arial"/>
          <w:szCs w:val="20"/>
          <w:lang w:val="es-ES"/>
        </w:rPr>
        <w:t xml:space="preserve"> </w:t>
      </w:r>
    </w:p>
    <w:p w14:paraId="27F20ED5" w14:textId="4198F9EA" w:rsidR="00A36677" w:rsidRDefault="00A36677" w:rsidP="00A36677">
      <w:pPr>
        <w:autoSpaceDE w:val="0"/>
        <w:autoSpaceDN w:val="0"/>
        <w:adjustRightInd w:val="0"/>
        <w:rPr>
          <w:rFonts w:cs="Arial"/>
          <w:szCs w:val="20"/>
          <w:lang w:val="es-ES"/>
        </w:rPr>
      </w:pPr>
    </w:p>
    <w:p w14:paraId="24B8519D" w14:textId="77777777" w:rsidR="00A36677" w:rsidRPr="00A36677" w:rsidRDefault="00A36677" w:rsidP="00A36677">
      <w:pPr>
        <w:autoSpaceDE w:val="0"/>
        <w:autoSpaceDN w:val="0"/>
        <w:adjustRightInd w:val="0"/>
        <w:rPr>
          <w:rFonts w:cs="Arial"/>
          <w:szCs w:val="20"/>
          <w:lang w:val="es-ES"/>
        </w:rPr>
      </w:pPr>
    </w:p>
    <w:p w14:paraId="0C2FCF3C" w14:textId="77777777" w:rsidR="00A36677" w:rsidRPr="00C57CBB" w:rsidRDefault="00A36677" w:rsidP="00A36677">
      <w:pPr>
        <w:pStyle w:val="TEXTE"/>
        <w:jc w:val="both"/>
        <w:rPr>
          <w:b/>
          <w:sz w:val="22"/>
          <w:lang w:val="es-ES"/>
        </w:rPr>
      </w:pPr>
      <w:r w:rsidRPr="00C57CBB">
        <w:rPr>
          <w:b/>
          <w:sz w:val="22"/>
          <w:lang w:val="es-ES"/>
        </w:rPr>
        <w:t>LA GARANTÍA TUDOR</w:t>
      </w:r>
    </w:p>
    <w:p w14:paraId="212DD9B6" w14:textId="77777777" w:rsidR="00A36677" w:rsidRPr="00A36677" w:rsidRDefault="00A36677" w:rsidP="00A36677">
      <w:pPr>
        <w:autoSpaceDE w:val="0"/>
        <w:autoSpaceDN w:val="0"/>
        <w:adjustRightInd w:val="0"/>
        <w:rPr>
          <w:rFonts w:cs="Arial"/>
          <w:szCs w:val="20"/>
          <w:lang w:val="es-ES"/>
        </w:rPr>
      </w:pPr>
      <w:r w:rsidRPr="008B4D8A">
        <w:rPr>
          <w:rFonts w:cs="Arial"/>
          <w:szCs w:val="20"/>
          <w:lang w:val="es-ES"/>
        </w:rPr>
        <w:t>Desde que Hans Wilsdorf creó la marca en 1926, y fiel a su ideal de un producto de relojería, TUDOR nunca ha dejado de fabricar los relojes más robustos, duraderos, fiables y precisos que existen hoy en día. Tanta es la experiencia de TUDOR y la confianza que tiene la empresa en la calidad superior de sus relojes, que ofrece una garantía de cinco años en todos los productos vendidos después del 1 de enero de 2020. Para disfrutar de esta garantía, no es necesario registrar el reloj ni someterlo a ningún mantenimiento. Además, es transferible. Todos los productos TUDOR adquiridos entre el 1 de julio de 2018 y el 31 de diciembre de 2019 obtendrán una ampliación de 18 meses en su garantía, es decir, un total de tres años y medio.</w:t>
      </w:r>
      <w:r>
        <w:rPr>
          <w:rFonts w:cs="Arial"/>
          <w:szCs w:val="20"/>
          <w:lang w:val="es-ES"/>
        </w:rPr>
        <w:t xml:space="preserve"> </w:t>
      </w:r>
      <w:r w:rsidRPr="008B4D8A">
        <w:rPr>
          <w:rFonts w:cs="Arial"/>
          <w:szCs w:val="20"/>
          <w:lang w:val="es-ES"/>
        </w:rPr>
        <w:t xml:space="preserve">TUDOR también recomienda </w:t>
      </w:r>
      <w:r w:rsidRPr="008B4D8A">
        <w:rPr>
          <w:rFonts w:cs="Arial"/>
          <w:szCs w:val="20"/>
          <w:lang w:val="es-ES"/>
        </w:rPr>
        <w:lastRenderedPageBreak/>
        <w:t>realizar un mantenimiento cada diez años aproximadamente, en función del modelo y de la intensidad del uso que se le dé diariamente.</w:t>
      </w:r>
    </w:p>
    <w:p w14:paraId="7705D555" w14:textId="4E1FB213" w:rsidR="00A36677" w:rsidRDefault="00A36677" w:rsidP="00A36677">
      <w:pPr>
        <w:autoSpaceDE w:val="0"/>
        <w:autoSpaceDN w:val="0"/>
        <w:adjustRightInd w:val="0"/>
        <w:rPr>
          <w:rFonts w:cs="Arial"/>
          <w:szCs w:val="20"/>
          <w:lang w:val="es-ES"/>
        </w:rPr>
      </w:pPr>
    </w:p>
    <w:p w14:paraId="30FF6C07" w14:textId="77777777" w:rsidR="00A36677" w:rsidRPr="00A36677" w:rsidRDefault="00A36677" w:rsidP="00A36677">
      <w:pPr>
        <w:autoSpaceDE w:val="0"/>
        <w:autoSpaceDN w:val="0"/>
        <w:adjustRightInd w:val="0"/>
        <w:rPr>
          <w:rFonts w:cs="Arial"/>
          <w:szCs w:val="20"/>
          <w:lang w:val="es-ES"/>
        </w:rPr>
      </w:pPr>
    </w:p>
    <w:p w14:paraId="35D62341" w14:textId="77777777" w:rsidR="00A36677" w:rsidRPr="00C57CBB" w:rsidRDefault="00A36677" w:rsidP="00A36677">
      <w:pPr>
        <w:pStyle w:val="TEXTE"/>
        <w:jc w:val="both"/>
        <w:rPr>
          <w:b/>
          <w:sz w:val="22"/>
          <w:lang w:val="es-ES"/>
        </w:rPr>
      </w:pPr>
      <w:r w:rsidRPr="00C57CBB">
        <w:rPr>
          <w:b/>
          <w:sz w:val="22"/>
          <w:lang w:val="es-ES"/>
        </w:rPr>
        <w:t>ACERCA DE TUDOR</w:t>
      </w:r>
    </w:p>
    <w:p w14:paraId="5BEBD94D" w14:textId="42CD36D1" w:rsidR="00A36677" w:rsidRPr="00A36677" w:rsidRDefault="00A36677" w:rsidP="00A36677">
      <w:pPr>
        <w:rPr>
          <w:rFonts w:cs="Arial"/>
          <w:szCs w:val="20"/>
          <w:lang w:val="es-ES"/>
        </w:rPr>
      </w:pPr>
      <w:r w:rsidRPr="008B4D8A">
        <w:rPr>
          <w:rFonts w:cs="Arial"/>
          <w:szCs w:val="20"/>
          <w:lang w:val="es-ES"/>
        </w:rPr>
        <w:t xml:space="preserve">TUDOR es una galardonada marca de relojería suiza que ofrece relojes con una estética refinada, una fiabilidad probada y una relación calidad-precio única. Los orígenes de TUDOR se remontan a 1926, cuando «The Tudor» fue registrado por primera vez en nombre del fundador de Rolex, Hans Wilsdorf. En 1946, fundó la empresa «MONTRES TUDOR S.A.» para fabricar relojes con la calidad y fiabilidad de Rolex a un precio más asequible. Gracias a su robustez y precio asequible, a lo largo de su historia, los relojes TUDOR han sido elegidos por los más audaces en sus aventuras submarinas, terrestres y glaciales por todo el mundo. Hoy en día, la colección TUDOR incluye líneas emblemáticas como Black Bay, Pelagos, 1926 y Royal. Desde 2015, TUDOR también ofrece movimientos de </w:t>
      </w:r>
      <w:r>
        <w:rPr>
          <w:rFonts w:cs="Arial"/>
          <w:szCs w:val="20"/>
          <w:lang w:val="es-ES"/>
        </w:rPr>
        <w:t>Manufactura</w:t>
      </w:r>
      <w:r w:rsidRPr="008B4D8A">
        <w:rPr>
          <w:rFonts w:cs="Arial"/>
          <w:szCs w:val="20"/>
          <w:lang w:val="es-ES"/>
        </w:rPr>
        <w:t xml:space="preserve"> mecánicos con múltiples funciones y un rendimiento superior.</w:t>
      </w:r>
    </w:p>
    <w:p w14:paraId="754F58C0" w14:textId="0516EF6D" w:rsidR="003A3E5B" w:rsidRPr="00CF26E5" w:rsidRDefault="003A3E5B" w:rsidP="00A36677">
      <w:pPr>
        <w:rPr>
          <w:rFonts w:cs="Arial"/>
          <w:b/>
          <w:sz w:val="22"/>
          <w:szCs w:val="20"/>
          <w:lang w:val="es-ES"/>
        </w:rPr>
      </w:pPr>
      <w:r w:rsidRPr="00CF26E5">
        <w:rPr>
          <w:b/>
          <w:sz w:val="22"/>
          <w:lang w:val="es-ES"/>
        </w:rPr>
        <w:br w:type="page"/>
      </w:r>
    </w:p>
    <w:p w14:paraId="41027447" w14:textId="77777777" w:rsidR="00382A5F" w:rsidRPr="00CF26E5" w:rsidRDefault="00382A5F" w:rsidP="00382A5F">
      <w:pPr>
        <w:pStyle w:val="TEXTE"/>
        <w:jc w:val="both"/>
        <w:rPr>
          <w:b/>
          <w:sz w:val="22"/>
          <w:lang w:val="es-ES"/>
        </w:rPr>
      </w:pPr>
      <w:r w:rsidRPr="00CF26E5">
        <w:rPr>
          <w:b/>
          <w:sz w:val="22"/>
          <w:lang w:val="es-ES"/>
        </w:rPr>
        <w:lastRenderedPageBreak/>
        <w:t>REFERENCIA 79010SG</w:t>
      </w:r>
    </w:p>
    <w:p w14:paraId="16338FCD" w14:textId="77777777" w:rsidR="00382A5F" w:rsidRPr="00382A5F" w:rsidRDefault="00382A5F" w:rsidP="00382A5F">
      <w:pPr>
        <w:jc w:val="both"/>
        <w:rPr>
          <w:rFonts w:cs="Arial"/>
          <w:szCs w:val="20"/>
          <w:lang w:val="es-ES"/>
        </w:rPr>
      </w:pPr>
    </w:p>
    <w:p w14:paraId="5320744D" w14:textId="77777777" w:rsidR="00382A5F" w:rsidRPr="00CF26E5" w:rsidRDefault="00382A5F" w:rsidP="00382A5F">
      <w:pPr>
        <w:pStyle w:val="TEXTE"/>
        <w:jc w:val="both"/>
        <w:rPr>
          <w:b/>
          <w:lang w:val="es-ES"/>
        </w:rPr>
      </w:pPr>
      <w:r w:rsidRPr="00CF26E5">
        <w:rPr>
          <w:b/>
          <w:lang w:val="es-ES"/>
        </w:rPr>
        <w:t>CAJA</w:t>
      </w:r>
    </w:p>
    <w:p w14:paraId="510CD690" w14:textId="77777777" w:rsidR="00C57CBB" w:rsidRDefault="00A36677" w:rsidP="00A36677">
      <w:pPr>
        <w:pStyle w:val="BodyText"/>
        <w:spacing w:after="0"/>
        <w:jc w:val="both"/>
        <w:rPr>
          <w:rFonts w:ascii="Arial" w:hAnsi="Arial" w:cs="Arial"/>
          <w:sz w:val="20"/>
          <w:szCs w:val="20"/>
          <w:lang w:val="es-ES"/>
        </w:rPr>
      </w:pPr>
      <w:r w:rsidRPr="008B4D8A">
        <w:rPr>
          <w:rFonts w:ascii="Arial" w:hAnsi="Arial" w:cs="Arial"/>
          <w:sz w:val="20"/>
          <w:szCs w:val="20"/>
          <w:lang w:val="es-ES"/>
        </w:rPr>
        <w:t xml:space="preserve">Caja </w:t>
      </w:r>
      <w:r w:rsidR="00C57CBB">
        <w:rPr>
          <w:rFonts w:ascii="Arial" w:hAnsi="Arial" w:cs="Arial"/>
          <w:sz w:val="20"/>
          <w:szCs w:val="20"/>
          <w:lang w:val="es-ES"/>
        </w:rPr>
        <w:t>de</w:t>
      </w:r>
      <w:r w:rsidR="00C57CBB" w:rsidRPr="008B4D8A">
        <w:rPr>
          <w:rFonts w:ascii="Arial" w:hAnsi="Arial" w:cs="Arial"/>
          <w:sz w:val="20"/>
          <w:szCs w:val="20"/>
          <w:lang w:val="es-ES"/>
        </w:rPr>
        <w:t xml:space="preserve"> plata 925</w:t>
      </w:r>
      <w:r w:rsidR="00C57CBB">
        <w:rPr>
          <w:rFonts w:ascii="Arial" w:hAnsi="Arial" w:cs="Arial"/>
          <w:sz w:val="20"/>
          <w:szCs w:val="20"/>
          <w:lang w:val="es-ES"/>
        </w:rPr>
        <w:t>,</w:t>
      </w:r>
      <w:r w:rsidRPr="008B4D8A">
        <w:rPr>
          <w:rFonts w:ascii="Arial" w:hAnsi="Arial" w:cs="Arial"/>
          <w:sz w:val="20"/>
          <w:szCs w:val="20"/>
          <w:lang w:val="es-ES"/>
        </w:rPr>
        <w:t xml:space="preserve"> 39 mm</w:t>
      </w:r>
      <w:r w:rsidR="00C57CBB">
        <w:rPr>
          <w:rFonts w:ascii="Arial" w:hAnsi="Arial" w:cs="Arial"/>
          <w:sz w:val="20"/>
          <w:szCs w:val="20"/>
          <w:lang w:val="es-ES"/>
        </w:rPr>
        <w:t>,</w:t>
      </w:r>
      <w:r w:rsidRPr="008B4D8A">
        <w:rPr>
          <w:rFonts w:ascii="Arial" w:hAnsi="Arial" w:cs="Arial"/>
          <w:sz w:val="20"/>
          <w:szCs w:val="20"/>
          <w:lang w:val="es-ES"/>
        </w:rPr>
        <w:t xml:space="preserve"> acabado satinado. </w:t>
      </w:r>
    </w:p>
    <w:p w14:paraId="797D9CFE" w14:textId="20254676" w:rsidR="00A36677" w:rsidRPr="00A36677" w:rsidRDefault="00A36677" w:rsidP="00A36677">
      <w:pPr>
        <w:pStyle w:val="BodyText"/>
        <w:spacing w:after="0"/>
        <w:jc w:val="both"/>
        <w:rPr>
          <w:rFonts w:ascii="Arial" w:hAnsi="Arial" w:cs="Arial"/>
          <w:sz w:val="20"/>
          <w:szCs w:val="20"/>
          <w:lang w:val="es-ES"/>
        </w:rPr>
      </w:pPr>
      <w:r w:rsidRPr="008B4D8A">
        <w:rPr>
          <w:rFonts w:ascii="Arial" w:hAnsi="Arial" w:cs="Arial"/>
          <w:sz w:val="20"/>
          <w:szCs w:val="20"/>
          <w:lang w:val="es-ES"/>
        </w:rPr>
        <w:t>Fondo abierto con cristal de zafiro</w:t>
      </w:r>
    </w:p>
    <w:p w14:paraId="62FCB0C9" w14:textId="77777777" w:rsidR="00A36677" w:rsidRPr="00A36677" w:rsidRDefault="00A36677" w:rsidP="00A36677">
      <w:pPr>
        <w:pStyle w:val="BodyText"/>
        <w:spacing w:after="0"/>
        <w:jc w:val="both"/>
        <w:rPr>
          <w:rFonts w:ascii="Arial" w:hAnsi="Arial" w:cs="Arial"/>
          <w:sz w:val="20"/>
          <w:szCs w:val="20"/>
          <w:lang w:val="es-ES"/>
        </w:rPr>
      </w:pPr>
    </w:p>
    <w:p w14:paraId="1316FA3F" w14:textId="77777777" w:rsidR="00A36677" w:rsidRPr="00A36677" w:rsidRDefault="00A36677" w:rsidP="00A36677">
      <w:pPr>
        <w:pStyle w:val="TEXTE"/>
        <w:jc w:val="both"/>
        <w:rPr>
          <w:b/>
          <w:lang w:val="es-ES"/>
        </w:rPr>
      </w:pPr>
      <w:r w:rsidRPr="00A36677">
        <w:rPr>
          <w:b/>
          <w:lang w:val="es-ES"/>
        </w:rPr>
        <w:t>BISEL</w:t>
      </w:r>
    </w:p>
    <w:p w14:paraId="738AF396" w14:textId="6CC85525" w:rsidR="00A36677" w:rsidRPr="0005208C" w:rsidRDefault="00A36677" w:rsidP="00A36677">
      <w:pPr>
        <w:pStyle w:val="BodyText"/>
        <w:spacing w:after="0"/>
        <w:jc w:val="both"/>
        <w:rPr>
          <w:rFonts w:ascii="Arial" w:hAnsi="Arial" w:cs="Arial"/>
          <w:sz w:val="20"/>
          <w:szCs w:val="20"/>
          <w:lang w:val="es-ES"/>
        </w:rPr>
      </w:pPr>
      <w:r w:rsidRPr="008B4D8A">
        <w:rPr>
          <w:rFonts w:ascii="Arial" w:hAnsi="Arial" w:cs="Arial"/>
          <w:sz w:val="20"/>
          <w:szCs w:val="20"/>
          <w:lang w:val="es-ES"/>
        </w:rPr>
        <w:t xml:space="preserve">Bisel giratorio unidireccional </w:t>
      </w:r>
      <w:r>
        <w:rPr>
          <w:rFonts w:ascii="Arial" w:hAnsi="Arial" w:cs="Arial"/>
          <w:sz w:val="20"/>
          <w:szCs w:val="20"/>
          <w:lang w:val="es-ES"/>
        </w:rPr>
        <w:t>de</w:t>
      </w:r>
      <w:r w:rsidRPr="008B4D8A">
        <w:rPr>
          <w:rFonts w:ascii="Arial" w:hAnsi="Arial" w:cs="Arial"/>
          <w:sz w:val="20"/>
          <w:szCs w:val="20"/>
          <w:lang w:val="es-ES"/>
        </w:rPr>
        <w:t xml:space="preserve"> plata 925 con disco de aluminio anodizado </w:t>
      </w:r>
      <w:r w:rsidR="00C57CBB">
        <w:rPr>
          <w:rFonts w:ascii="Arial" w:hAnsi="Arial" w:cs="Arial"/>
          <w:sz w:val="20"/>
          <w:szCs w:val="20"/>
          <w:lang w:val="es-ES"/>
        </w:rPr>
        <w:t>gris topo</w:t>
      </w:r>
      <w:r w:rsidR="00C57CBB" w:rsidRPr="00C57CBB">
        <w:rPr>
          <w:rFonts w:ascii="Arial" w:hAnsi="Arial" w:cs="Arial"/>
          <w:sz w:val="20"/>
          <w:szCs w:val="20"/>
          <w:lang w:val="es-ES"/>
        </w:rPr>
        <w:t xml:space="preserve"> con graduación de </w:t>
      </w:r>
      <w:r w:rsidRPr="008B4D8A">
        <w:rPr>
          <w:rFonts w:ascii="Arial" w:hAnsi="Arial" w:cs="Arial"/>
          <w:sz w:val="20"/>
          <w:szCs w:val="20"/>
          <w:lang w:val="es-ES"/>
        </w:rPr>
        <w:t xml:space="preserve">60 minutos y marcas y números bañados </w:t>
      </w:r>
      <w:r>
        <w:rPr>
          <w:rFonts w:ascii="Arial" w:hAnsi="Arial" w:cs="Arial"/>
          <w:sz w:val="20"/>
          <w:szCs w:val="20"/>
          <w:lang w:val="es-ES"/>
        </w:rPr>
        <w:t>de</w:t>
      </w:r>
      <w:r w:rsidRPr="008B4D8A">
        <w:rPr>
          <w:rFonts w:ascii="Arial" w:hAnsi="Arial" w:cs="Arial"/>
          <w:sz w:val="20"/>
          <w:szCs w:val="20"/>
          <w:lang w:val="es-ES"/>
        </w:rPr>
        <w:t xml:space="preserve"> plata</w:t>
      </w:r>
    </w:p>
    <w:p w14:paraId="34AFC43E" w14:textId="77777777" w:rsidR="00A36677" w:rsidRPr="0005208C" w:rsidRDefault="00A36677" w:rsidP="00A36677">
      <w:pPr>
        <w:pStyle w:val="BodyText"/>
        <w:spacing w:after="0"/>
        <w:jc w:val="both"/>
        <w:rPr>
          <w:rFonts w:ascii="Arial" w:hAnsi="Arial" w:cs="Arial"/>
          <w:sz w:val="20"/>
          <w:szCs w:val="20"/>
          <w:lang w:val="es-ES"/>
        </w:rPr>
      </w:pPr>
    </w:p>
    <w:p w14:paraId="56085703" w14:textId="77777777" w:rsidR="00A36677" w:rsidRPr="00A36677" w:rsidRDefault="00A36677" w:rsidP="00A36677">
      <w:pPr>
        <w:pStyle w:val="TEXTE"/>
        <w:jc w:val="both"/>
        <w:rPr>
          <w:b/>
          <w:lang w:val="es-ES"/>
        </w:rPr>
      </w:pPr>
      <w:r w:rsidRPr="00A36677">
        <w:rPr>
          <w:b/>
          <w:lang w:val="es-ES"/>
        </w:rPr>
        <w:t>CORONA</w:t>
      </w:r>
    </w:p>
    <w:p w14:paraId="18FEFBCA" w14:textId="6615C3FC" w:rsidR="00A36677" w:rsidRPr="0005208C" w:rsidRDefault="00A36677" w:rsidP="00A36677">
      <w:pPr>
        <w:pStyle w:val="BodyText"/>
        <w:spacing w:after="0"/>
        <w:jc w:val="both"/>
        <w:rPr>
          <w:rFonts w:ascii="Arial" w:hAnsi="Arial" w:cs="Arial"/>
          <w:sz w:val="20"/>
          <w:szCs w:val="20"/>
          <w:lang w:val="es-ES"/>
        </w:rPr>
      </w:pPr>
      <w:r w:rsidRPr="008B4D8A">
        <w:rPr>
          <w:rFonts w:ascii="Arial" w:hAnsi="Arial" w:cs="Arial"/>
          <w:sz w:val="20"/>
          <w:szCs w:val="20"/>
          <w:lang w:val="es-ES"/>
        </w:rPr>
        <w:t>Corona a rosca de plata 925 grabada con la rosa</w:t>
      </w:r>
      <w:r w:rsidR="001307E5">
        <w:rPr>
          <w:rFonts w:ascii="Arial" w:hAnsi="Arial" w:cs="Arial"/>
          <w:sz w:val="20"/>
          <w:szCs w:val="20"/>
          <w:lang w:val="es-ES"/>
        </w:rPr>
        <w:t xml:space="preserve"> de</w:t>
      </w:r>
      <w:r w:rsidRPr="008B4D8A">
        <w:rPr>
          <w:rFonts w:ascii="Arial" w:hAnsi="Arial" w:cs="Arial"/>
          <w:sz w:val="20"/>
          <w:szCs w:val="20"/>
          <w:lang w:val="es-ES"/>
        </w:rPr>
        <w:t xml:space="preserve"> TUDOR en relieve y tubo de corona circular </w:t>
      </w:r>
      <w:r>
        <w:rPr>
          <w:rFonts w:ascii="Arial" w:hAnsi="Arial" w:cs="Arial"/>
          <w:sz w:val="20"/>
          <w:szCs w:val="20"/>
          <w:lang w:val="es-ES"/>
        </w:rPr>
        <w:t>de</w:t>
      </w:r>
      <w:r w:rsidRPr="008B4D8A">
        <w:rPr>
          <w:rFonts w:ascii="Arial" w:hAnsi="Arial" w:cs="Arial"/>
          <w:sz w:val="20"/>
          <w:szCs w:val="20"/>
          <w:lang w:val="es-ES"/>
        </w:rPr>
        <w:t xml:space="preserve"> plata 925 satinado</w:t>
      </w:r>
    </w:p>
    <w:p w14:paraId="090E24DD" w14:textId="77777777" w:rsidR="00A36677" w:rsidRPr="0005208C" w:rsidRDefault="00A36677" w:rsidP="00A36677">
      <w:pPr>
        <w:pStyle w:val="BodyText"/>
        <w:spacing w:after="0"/>
        <w:jc w:val="both"/>
        <w:rPr>
          <w:rFonts w:ascii="Arial" w:hAnsi="Arial" w:cs="Arial"/>
          <w:sz w:val="20"/>
          <w:szCs w:val="20"/>
          <w:lang w:val="es-ES"/>
        </w:rPr>
      </w:pPr>
    </w:p>
    <w:p w14:paraId="7EA8F9C3" w14:textId="77777777" w:rsidR="00A36677" w:rsidRPr="00A36677" w:rsidRDefault="00A36677" w:rsidP="00A36677">
      <w:pPr>
        <w:pStyle w:val="TEXTE"/>
        <w:jc w:val="both"/>
        <w:rPr>
          <w:b/>
          <w:lang w:val="es-ES"/>
        </w:rPr>
      </w:pPr>
      <w:r w:rsidRPr="00A36677">
        <w:rPr>
          <w:b/>
          <w:lang w:val="es-ES"/>
        </w:rPr>
        <w:t>ESFERA</w:t>
      </w:r>
    </w:p>
    <w:p w14:paraId="3382B8FC" w14:textId="77777777" w:rsidR="00A36677" w:rsidRPr="00A36677" w:rsidRDefault="00A36677" w:rsidP="00A36677">
      <w:pPr>
        <w:pStyle w:val="BodyText"/>
        <w:spacing w:after="0"/>
        <w:jc w:val="both"/>
        <w:rPr>
          <w:rFonts w:ascii="Arial" w:hAnsi="Arial" w:cs="Arial"/>
          <w:sz w:val="20"/>
          <w:szCs w:val="20"/>
          <w:lang w:val="es-ES"/>
        </w:rPr>
      </w:pPr>
      <w:r w:rsidRPr="008B4D8A">
        <w:rPr>
          <w:rFonts w:ascii="Arial" w:hAnsi="Arial" w:cs="Arial"/>
          <w:sz w:val="20"/>
          <w:szCs w:val="20"/>
          <w:lang w:val="es-ES"/>
        </w:rPr>
        <w:t>Gris</w:t>
      </w:r>
      <w:r>
        <w:rPr>
          <w:rFonts w:ascii="Arial" w:hAnsi="Arial" w:cs="Arial"/>
          <w:sz w:val="20"/>
          <w:szCs w:val="20"/>
          <w:lang w:val="es-ES"/>
        </w:rPr>
        <w:t xml:space="preserve"> topo</w:t>
      </w:r>
      <w:r w:rsidRPr="008B4D8A">
        <w:rPr>
          <w:rFonts w:ascii="Arial" w:hAnsi="Arial" w:cs="Arial"/>
          <w:sz w:val="20"/>
          <w:szCs w:val="20"/>
          <w:lang w:val="es-ES"/>
        </w:rPr>
        <w:t>, abombada</w:t>
      </w:r>
    </w:p>
    <w:p w14:paraId="38FF5ADD" w14:textId="77777777" w:rsidR="00A36677" w:rsidRPr="00A36677" w:rsidRDefault="00A36677" w:rsidP="00A36677">
      <w:pPr>
        <w:pStyle w:val="BodyText"/>
        <w:spacing w:after="0"/>
        <w:jc w:val="both"/>
        <w:rPr>
          <w:rFonts w:ascii="Arial" w:hAnsi="Arial" w:cs="Arial"/>
          <w:sz w:val="20"/>
          <w:szCs w:val="20"/>
          <w:lang w:val="es-ES"/>
        </w:rPr>
      </w:pPr>
    </w:p>
    <w:p w14:paraId="374D966B" w14:textId="77777777" w:rsidR="00A36677" w:rsidRPr="00A36677" w:rsidRDefault="00A36677" w:rsidP="00A36677">
      <w:pPr>
        <w:pStyle w:val="TEXTE"/>
        <w:jc w:val="both"/>
        <w:rPr>
          <w:b/>
          <w:lang w:val="es-ES"/>
        </w:rPr>
      </w:pPr>
      <w:r w:rsidRPr="00A36677">
        <w:rPr>
          <w:b/>
          <w:lang w:val="es-ES"/>
        </w:rPr>
        <w:t>CRISTAL</w:t>
      </w:r>
    </w:p>
    <w:p w14:paraId="3690614F" w14:textId="77777777" w:rsidR="00A36677" w:rsidRPr="00A36677" w:rsidRDefault="00A36677" w:rsidP="00A36677">
      <w:pPr>
        <w:pStyle w:val="BodyText"/>
        <w:spacing w:after="0"/>
        <w:jc w:val="both"/>
        <w:rPr>
          <w:rFonts w:ascii="Arial" w:hAnsi="Arial" w:cs="Arial"/>
          <w:sz w:val="20"/>
          <w:szCs w:val="20"/>
          <w:lang w:val="es-ES"/>
        </w:rPr>
      </w:pPr>
      <w:r w:rsidRPr="008B4D8A">
        <w:rPr>
          <w:rFonts w:ascii="Arial" w:hAnsi="Arial" w:cs="Arial"/>
          <w:sz w:val="20"/>
          <w:szCs w:val="20"/>
          <w:lang w:val="es-ES"/>
        </w:rPr>
        <w:t>Cristal de zafiro abombado</w:t>
      </w:r>
    </w:p>
    <w:p w14:paraId="5BF1F6C1" w14:textId="77777777" w:rsidR="00A36677" w:rsidRPr="00A36677" w:rsidRDefault="00A36677" w:rsidP="00A36677">
      <w:pPr>
        <w:pStyle w:val="BodyText"/>
        <w:spacing w:after="0"/>
        <w:jc w:val="both"/>
        <w:rPr>
          <w:rFonts w:ascii="Arial" w:hAnsi="Arial" w:cs="Arial"/>
          <w:sz w:val="20"/>
          <w:szCs w:val="20"/>
          <w:lang w:val="es-ES"/>
        </w:rPr>
      </w:pPr>
    </w:p>
    <w:p w14:paraId="6C9428E5" w14:textId="77777777" w:rsidR="00A36677" w:rsidRPr="00A36677" w:rsidRDefault="00A36677" w:rsidP="00A36677">
      <w:pPr>
        <w:pStyle w:val="TEXTE"/>
        <w:jc w:val="both"/>
        <w:rPr>
          <w:b/>
          <w:lang w:val="es-ES"/>
        </w:rPr>
      </w:pPr>
      <w:r w:rsidRPr="00A36677">
        <w:rPr>
          <w:b/>
          <w:lang w:val="es-ES"/>
        </w:rPr>
        <w:t>HERMETICIDAD</w:t>
      </w:r>
    </w:p>
    <w:p w14:paraId="0AF1D0C8" w14:textId="38C675C9" w:rsidR="00A36677" w:rsidRPr="00A36677" w:rsidRDefault="00A36677" w:rsidP="00A36677">
      <w:pPr>
        <w:pStyle w:val="BodyText"/>
        <w:spacing w:after="0"/>
        <w:jc w:val="both"/>
        <w:rPr>
          <w:rFonts w:ascii="Arial" w:hAnsi="Arial" w:cs="Arial"/>
          <w:sz w:val="20"/>
          <w:szCs w:val="20"/>
          <w:lang w:val="es-ES"/>
        </w:rPr>
      </w:pPr>
      <w:r w:rsidRPr="008B4D8A">
        <w:rPr>
          <w:rFonts w:ascii="Arial" w:hAnsi="Arial" w:cs="Arial"/>
          <w:sz w:val="20"/>
          <w:szCs w:val="20"/>
          <w:lang w:val="es-ES"/>
        </w:rPr>
        <w:t xml:space="preserve">Hermético hasta 200 </w:t>
      </w:r>
      <w:r w:rsidR="00C57CBB">
        <w:rPr>
          <w:rFonts w:ascii="Arial" w:hAnsi="Arial" w:cs="Arial"/>
          <w:sz w:val="20"/>
          <w:szCs w:val="20"/>
          <w:lang w:val="es-ES"/>
        </w:rPr>
        <w:t>m</w:t>
      </w:r>
    </w:p>
    <w:p w14:paraId="79E3383C" w14:textId="77777777" w:rsidR="00A36677" w:rsidRPr="00A36677" w:rsidRDefault="00A36677" w:rsidP="00A36677">
      <w:pPr>
        <w:pStyle w:val="BodyText"/>
        <w:spacing w:after="0"/>
        <w:jc w:val="both"/>
        <w:rPr>
          <w:rFonts w:ascii="Arial" w:hAnsi="Arial" w:cs="Arial"/>
          <w:sz w:val="20"/>
          <w:szCs w:val="20"/>
          <w:lang w:val="es-ES"/>
        </w:rPr>
      </w:pPr>
    </w:p>
    <w:p w14:paraId="1CF13CC0" w14:textId="77777777" w:rsidR="00A36677" w:rsidRPr="00A36677" w:rsidRDefault="00A36677" w:rsidP="00A36677">
      <w:pPr>
        <w:pStyle w:val="TEXTE"/>
        <w:jc w:val="both"/>
        <w:rPr>
          <w:b/>
          <w:lang w:val="es-ES"/>
        </w:rPr>
      </w:pPr>
      <w:r w:rsidRPr="00A36677">
        <w:rPr>
          <w:b/>
          <w:lang w:val="es-ES"/>
        </w:rPr>
        <w:t>BRAZALETE</w:t>
      </w:r>
    </w:p>
    <w:p w14:paraId="6DB45B67" w14:textId="35D10084" w:rsidR="00A36677" w:rsidRPr="0005208C" w:rsidRDefault="00A36677" w:rsidP="00A36677">
      <w:pPr>
        <w:pStyle w:val="BodyText"/>
        <w:spacing w:after="0"/>
        <w:jc w:val="both"/>
        <w:rPr>
          <w:rFonts w:ascii="Arial" w:hAnsi="Arial" w:cs="Arial"/>
          <w:sz w:val="20"/>
          <w:szCs w:val="20"/>
          <w:lang w:val="es-ES"/>
        </w:rPr>
      </w:pPr>
      <w:r w:rsidRPr="008B4D8A">
        <w:rPr>
          <w:rFonts w:ascii="Arial" w:hAnsi="Arial" w:cs="Arial"/>
          <w:sz w:val="20"/>
          <w:szCs w:val="20"/>
          <w:lang w:val="es-ES"/>
        </w:rPr>
        <w:t xml:space="preserve">Correa de cuero flor marrón o correa de </w:t>
      </w:r>
      <w:r>
        <w:rPr>
          <w:rFonts w:ascii="Arial" w:hAnsi="Arial" w:cs="Arial"/>
          <w:sz w:val="20"/>
          <w:szCs w:val="20"/>
          <w:lang w:val="es-ES"/>
        </w:rPr>
        <w:t>tejid</w:t>
      </w:r>
      <w:r w:rsidR="001307E5">
        <w:rPr>
          <w:rFonts w:ascii="Arial" w:hAnsi="Arial" w:cs="Arial"/>
          <w:sz w:val="20"/>
          <w:szCs w:val="20"/>
          <w:lang w:val="es-ES"/>
        </w:rPr>
        <w:t>o</w:t>
      </w:r>
      <w:bookmarkStart w:id="0" w:name="_GoBack"/>
      <w:bookmarkEnd w:id="0"/>
      <w:r w:rsidRPr="008B4D8A">
        <w:rPr>
          <w:rFonts w:ascii="Arial" w:hAnsi="Arial" w:cs="Arial"/>
          <w:sz w:val="20"/>
          <w:szCs w:val="20"/>
          <w:lang w:val="es-ES"/>
        </w:rPr>
        <w:t xml:space="preserve"> gris topo con banda plateada y cierre </w:t>
      </w:r>
      <w:r>
        <w:rPr>
          <w:rFonts w:ascii="Arial" w:hAnsi="Arial" w:cs="Arial"/>
          <w:sz w:val="20"/>
          <w:szCs w:val="20"/>
          <w:lang w:val="es-ES"/>
        </w:rPr>
        <w:t>de</w:t>
      </w:r>
      <w:r w:rsidRPr="008B4D8A">
        <w:rPr>
          <w:rFonts w:ascii="Arial" w:hAnsi="Arial" w:cs="Arial"/>
          <w:sz w:val="20"/>
          <w:szCs w:val="20"/>
          <w:lang w:val="es-ES"/>
        </w:rPr>
        <w:t xml:space="preserve"> </w:t>
      </w:r>
      <w:r>
        <w:rPr>
          <w:rFonts w:ascii="Arial" w:hAnsi="Arial" w:cs="Arial"/>
          <w:sz w:val="20"/>
          <w:szCs w:val="20"/>
          <w:lang w:val="es-ES"/>
        </w:rPr>
        <w:t xml:space="preserve">hebilla de </w:t>
      </w:r>
      <w:r w:rsidRPr="008B4D8A">
        <w:rPr>
          <w:rFonts w:ascii="Arial" w:hAnsi="Arial" w:cs="Arial"/>
          <w:sz w:val="20"/>
          <w:szCs w:val="20"/>
          <w:lang w:val="es-ES"/>
        </w:rPr>
        <w:t>plata 925</w:t>
      </w:r>
    </w:p>
    <w:p w14:paraId="2E5F84F7" w14:textId="71BBA25F" w:rsidR="00382A5F" w:rsidRDefault="00382A5F" w:rsidP="00382A5F">
      <w:pPr>
        <w:pStyle w:val="BodyText"/>
        <w:spacing w:after="0"/>
        <w:jc w:val="both"/>
        <w:rPr>
          <w:rFonts w:ascii="Arial" w:hAnsi="Arial" w:cs="Arial"/>
          <w:sz w:val="20"/>
          <w:szCs w:val="20"/>
          <w:lang w:val="es-ES"/>
        </w:rPr>
      </w:pPr>
    </w:p>
    <w:p w14:paraId="7DB9B1DD" w14:textId="77777777" w:rsidR="00A36677" w:rsidRPr="00A36677" w:rsidRDefault="00A36677" w:rsidP="00A36677">
      <w:pPr>
        <w:pStyle w:val="TEXTE"/>
        <w:jc w:val="both"/>
        <w:rPr>
          <w:b/>
          <w:lang w:val="es-ES"/>
        </w:rPr>
      </w:pPr>
      <w:r w:rsidRPr="00A36677">
        <w:rPr>
          <w:b/>
          <w:lang w:val="es-ES"/>
        </w:rPr>
        <w:t>MOVIMIENTO</w:t>
      </w:r>
    </w:p>
    <w:p w14:paraId="57E96C9C" w14:textId="77777777" w:rsidR="00A36677" w:rsidRPr="00A36677" w:rsidRDefault="00A36677" w:rsidP="00A36677">
      <w:pPr>
        <w:pStyle w:val="BodyText"/>
        <w:spacing w:after="0"/>
        <w:jc w:val="both"/>
        <w:rPr>
          <w:rFonts w:ascii="Arial" w:hAnsi="Arial" w:cs="Arial"/>
          <w:sz w:val="20"/>
          <w:szCs w:val="20"/>
          <w:lang w:val="es-ES"/>
        </w:rPr>
      </w:pPr>
      <w:r w:rsidRPr="00A36677">
        <w:rPr>
          <w:rFonts w:ascii="Arial" w:hAnsi="Arial" w:cs="Arial"/>
          <w:sz w:val="20"/>
          <w:szCs w:val="20"/>
          <w:lang w:val="es-ES"/>
        </w:rPr>
        <w:t>Calibre de Manufactura </w:t>
      </w:r>
      <w:r w:rsidRPr="008B4D8A">
        <w:rPr>
          <w:rFonts w:ascii="Arial" w:hAnsi="Arial" w:cs="Arial"/>
          <w:sz w:val="20"/>
          <w:szCs w:val="20"/>
          <w:lang w:val="es-ES"/>
        </w:rPr>
        <w:t>MT5400</w:t>
      </w:r>
    </w:p>
    <w:p w14:paraId="30F88A4B" w14:textId="77777777" w:rsidR="00A36677" w:rsidRPr="00A36677" w:rsidRDefault="00A36677" w:rsidP="00A36677">
      <w:pPr>
        <w:pStyle w:val="BodyText"/>
        <w:spacing w:after="0"/>
        <w:jc w:val="both"/>
        <w:rPr>
          <w:rFonts w:ascii="Arial" w:hAnsi="Arial" w:cs="Arial"/>
          <w:sz w:val="20"/>
          <w:szCs w:val="20"/>
          <w:lang w:val="es-ES"/>
        </w:rPr>
      </w:pPr>
      <w:r w:rsidRPr="008B4D8A">
        <w:rPr>
          <w:rFonts w:ascii="Arial" w:hAnsi="Arial" w:cs="Arial"/>
          <w:sz w:val="20"/>
          <w:szCs w:val="20"/>
          <w:lang w:val="es-ES"/>
        </w:rPr>
        <w:t>Movimiento mecánico de cuerda automática con rotor bidireccional</w:t>
      </w:r>
    </w:p>
    <w:p w14:paraId="49DE2F1F" w14:textId="77777777" w:rsidR="00A36677" w:rsidRPr="00A36677" w:rsidRDefault="00A36677" w:rsidP="00A36677">
      <w:pPr>
        <w:pStyle w:val="BodyText"/>
        <w:spacing w:after="0"/>
        <w:jc w:val="both"/>
        <w:rPr>
          <w:rFonts w:ascii="Arial" w:hAnsi="Arial" w:cs="Arial"/>
          <w:sz w:val="20"/>
          <w:szCs w:val="20"/>
          <w:lang w:val="es-ES"/>
        </w:rPr>
      </w:pPr>
    </w:p>
    <w:p w14:paraId="204999B1" w14:textId="77777777" w:rsidR="00A36677" w:rsidRPr="00A36677" w:rsidRDefault="00A36677" w:rsidP="00A36677">
      <w:pPr>
        <w:pStyle w:val="TEXTE"/>
        <w:jc w:val="both"/>
        <w:rPr>
          <w:b/>
          <w:lang w:val="es-ES"/>
        </w:rPr>
      </w:pPr>
      <w:r w:rsidRPr="00A36677">
        <w:rPr>
          <w:b/>
          <w:lang w:val="es-ES"/>
        </w:rPr>
        <w:t>PRECISIÓN</w:t>
      </w:r>
    </w:p>
    <w:p w14:paraId="4299DE10" w14:textId="77777777" w:rsidR="00A36677" w:rsidRPr="00A36677" w:rsidRDefault="00A36677" w:rsidP="00A36677">
      <w:pPr>
        <w:pStyle w:val="BodyText"/>
        <w:spacing w:after="0"/>
        <w:jc w:val="both"/>
        <w:rPr>
          <w:rFonts w:ascii="Arial" w:hAnsi="Arial" w:cs="Arial"/>
          <w:sz w:val="20"/>
          <w:szCs w:val="20"/>
          <w:lang w:val="es-ES"/>
        </w:rPr>
      </w:pPr>
      <w:r w:rsidRPr="008B4D8A">
        <w:rPr>
          <w:rFonts w:ascii="Arial" w:hAnsi="Arial" w:cs="Arial"/>
          <w:sz w:val="20"/>
          <w:szCs w:val="20"/>
          <w:lang w:val="es-ES"/>
        </w:rPr>
        <w:t xml:space="preserve">Cronómetro suizo con certificación oficial del COSC </w:t>
      </w:r>
    </w:p>
    <w:p w14:paraId="23E8DF96" w14:textId="77777777" w:rsidR="00A36677" w:rsidRPr="00A36677" w:rsidRDefault="00A36677" w:rsidP="00A36677">
      <w:pPr>
        <w:pStyle w:val="BodyText"/>
        <w:spacing w:after="0"/>
        <w:jc w:val="both"/>
        <w:rPr>
          <w:rFonts w:ascii="Arial" w:hAnsi="Arial" w:cs="Arial"/>
          <w:sz w:val="20"/>
          <w:szCs w:val="20"/>
          <w:lang w:val="es-ES"/>
        </w:rPr>
      </w:pPr>
      <w:r w:rsidRPr="008B4D8A">
        <w:rPr>
          <w:rFonts w:ascii="Arial" w:hAnsi="Arial" w:cs="Arial"/>
          <w:sz w:val="20"/>
          <w:szCs w:val="20"/>
          <w:lang w:val="es-ES"/>
        </w:rPr>
        <w:t>(Control Oficial Suizo de Cronómetros)</w:t>
      </w:r>
    </w:p>
    <w:p w14:paraId="390193F7" w14:textId="77777777" w:rsidR="00A36677" w:rsidRDefault="00A36677" w:rsidP="00A36677">
      <w:pPr>
        <w:pStyle w:val="BodyText"/>
        <w:spacing w:after="0"/>
        <w:jc w:val="both"/>
        <w:rPr>
          <w:rFonts w:ascii="Arial" w:hAnsi="Arial" w:cs="Arial"/>
          <w:sz w:val="20"/>
          <w:szCs w:val="20"/>
          <w:lang w:val="es-ES"/>
        </w:rPr>
      </w:pPr>
    </w:p>
    <w:p w14:paraId="37D633D1" w14:textId="1A2C8546" w:rsidR="00A36677" w:rsidRPr="00A36677" w:rsidRDefault="00A36677" w:rsidP="00A36677">
      <w:pPr>
        <w:pStyle w:val="TEXTE"/>
        <w:jc w:val="both"/>
        <w:rPr>
          <w:b/>
          <w:lang w:val="es-ES"/>
        </w:rPr>
      </w:pPr>
      <w:r w:rsidRPr="00A36677">
        <w:rPr>
          <w:b/>
          <w:lang w:val="es-ES"/>
        </w:rPr>
        <w:t>RESERVA DE MARCHA</w:t>
      </w:r>
    </w:p>
    <w:p w14:paraId="2F8EA6DA" w14:textId="77777777" w:rsidR="00A36677" w:rsidRPr="00A36677" w:rsidRDefault="00A36677" w:rsidP="00A36677">
      <w:pPr>
        <w:pStyle w:val="BodyText"/>
        <w:spacing w:after="0"/>
        <w:jc w:val="both"/>
        <w:rPr>
          <w:rFonts w:ascii="Arial" w:hAnsi="Arial" w:cs="Arial"/>
          <w:sz w:val="20"/>
          <w:szCs w:val="20"/>
          <w:lang w:val="es-ES"/>
        </w:rPr>
      </w:pPr>
      <w:r w:rsidRPr="008B4D8A">
        <w:rPr>
          <w:rFonts w:ascii="Arial" w:hAnsi="Arial" w:cs="Arial"/>
          <w:sz w:val="20"/>
          <w:szCs w:val="20"/>
          <w:lang w:val="es-ES"/>
        </w:rPr>
        <w:t>Aproximadamente 70 horas</w:t>
      </w:r>
    </w:p>
    <w:p w14:paraId="0EA3CF71" w14:textId="77777777" w:rsidR="00A36677" w:rsidRPr="00A36677" w:rsidRDefault="00A36677" w:rsidP="00A36677">
      <w:pPr>
        <w:pStyle w:val="BodyText"/>
        <w:spacing w:after="0"/>
        <w:jc w:val="both"/>
        <w:rPr>
          <w:rFonts w:ascii="Arial" w:hAnsi="Arial" w:cs="Arial"/>
          <w:sz w:val="20"/>
          <w:szCs w:val="20"/>
          <w:lang w:val="es-ES"/>
        </w:rPr>
      </w:pPr>
    </w:p>
    <w:p w14:paraId="3D59D826" w14:textId="77777777" w:rsidR="00A36677" w:rsidRPr="00A36677" w:rsidRDefault="00A36677" w:rsidP="00A36677">
      <w:pPr>
        <w:pStyle w:val="TEXTE"/>
        <w:jc w:val="both"/>
        <w:rPr>
          <w:b/>
          <w:lang w:val="es-ES"/>
        </w:rPr>
      </w:pPr>
      <w:r w:rsidRPr="00A36677">
        <w:rPr>
          <w:b/>
          <w:lang w:val="es-ES"/>
        </w:rPr>
        <w:t>FUNCIONES</w:t>
      </w:r>
    </w:p>
    <w:p w14:paraId="3AC60930" w14:textId="77777777" w:rsidR="00A36677" w:rsidRPr="00A36677" w:rsidRDefault="00A36677" w:rsidP="00A36677">
      <w:pPr>
        <w:pStyle w:val="BodyText"/>
        <w:spacing w:after="0"/>
        <w:jc w:val="both"/>
        <w:rPr>
          <w:rFonts w:ascii="Arial" w:hAnsi="Arial" w:cs="Arial"/>
          <w:sz w:val="20"/>
          <w:szCs w:val="20"/>
          <w:lang w:val="es-ES"/>
        </w:rPr>
      </w:pPr>
      <w:r w:rsidRPr="008B4D8A">
        <w:rPr>
          <w:rFonts w:ascii="Arial" w:hAnsi="Arial" w:cs="Arial"/>
          <w:sz w:val="20"/>
          <w:szCs w:val="20"/>
          <w:lang w:val="es-ES"/>
        </w:rPr>
        <w:t>Agujas de horas, minutos y segundos en el centro</w:t>
      </w:r>
    </w:p>
    <w:p w14:paraId="5A5B590B" w14:textId="77777777" w:rsidR="00A36677" w:rsidRPr="00A36677" w:rsidRDefault="00A36677" w:rsidP="00A36677">
      <w:pPr>
        <w:pStyle w:val="BodyText"/>
        <w:spacing w:after="0"/>
        <w:jc w:val="both"/>
        <w:rPr>
          <w:rFonts w:ascii="Arial" w:hAnsi="Arial" w:cs="Arial"/>
          <w:sz w:val="20"/>
          <w:szCs w:val="20"/>
          <w:lang w:val="es-ES"/>
        </w:rPr>
      </w:pPr>
      <w:r w:rsidRPr="008B4D8A">
        <w:rPr>
          <w:rFonts w:ascii="Arial" w:hAnsi="Arial" w:cs="Arial"/>
          <w:sz w:val="20"/>
          <w:szCs w:val="20"/>
          <w:lang w:val="es-ES"/>
        </w:rPr>
        <w:t>Función de parada del segundero para una puesta en hora precisa</w:t>
      </w:r>
    </w:p>
    <w:p w14:paraId="7D73D655" w14:textId="77777777" w:rsidR="00A36677" w:rsidRPr="00A36677" w:rsidRDefault="00A36677" w:rsidP="00A36677">
      <w:pPr>
        <w:pStyle w:val="BodyText"/>
        <w:spacing w:after="0"/>
        <w:jc w:val="both"/>
        <w:rPr>
          <w:rFonts w:ascii="Arial" w:hAnsi="Arial" w:cs="Arial"/>
          <w:sz w:val="20"/>
          <w:szCs w:val="20"/>
          <w:lang w:val="es-ES"/>
        </w:rPr>
      </w:pPr>
    </w:p>
    <w:p w14:paraId="5FF264D3" w14:textId="77777777" w:rsidR="00A36677" w:rsidRPr="00A36677" w:rsidRDefault="00A36677" w:rsidP="00A36677">
      <w:pPr>
        <w:pStyle w:val="TEXTE"/>
        <w:jc w:val="both"/>
        <w:rPr>
          <w:b/>
          <w:lang w:val="es-ES"/>
        </w:rPr>
      </w:pPr>
      <w:r w:rsidRPr="00A36677">
        <w:rPr>
          <w:b/>
          <w:lang w:val="es-ES"/>
        </w:rPr>
        <w:t>VOLANTE</w:t>
      </w:r>
    </w:p>
    <w:p w14:paraId="7112ECDC" w14:textId="77777777" w:rsidR="00A36677" w:rsidRPr="00A36677" w:rsidRDefault="00A36677" w:rsidP="00A36677">
      <w:pPr>
        <w:pStyle w:val="BodyText"/>
        <w:spacing w:after="0"/>
        <w:jc w:val="both"/>
        <w:rPr>
          <w:rFonts w:ascii="Arial" w:hAnsi="Arial" w:cs="Arial"/>
          <w:sz w:val="20"/>
          <w:szCs w:val="20"/>
          <w:lang w:val="es-ES"/>
        </w:rPr>
      </w:pPr>
      <w:r w:rsidRPr="008B4D8A">
        <w:rPr>
          <w:rFonts w:ascii="Arial" w:hAnsi="Arial" w:cs="Arial"/>
          <w:sz w:val="20"/>
          <w:szCs w:val="20"/>
          <w:lang w:val="es-ES"/>
        </w:rPr>
        <w:t xml:space="preserve">Regulación por tuerca de </w:t>
      </w:r>
      <w:proofErr w:type="spellStart"/>
      <w:r w:rsidRPr="008B4D8A">
        <w:rPr>
          <w:rFonts w:ascii="Arial" w:hAnsi="Arial" w:cs="Arial"/>
          <w:sz w:val="20"/>
          <w:szCs w:val="20"/>
          <w:lang w:val="es-ES"/>
        </w:rPr>
        <w:t>microajuste</w:t>
      </w:r>
      <w:proofErr w:type="spellEnd"/>
      <w:r w:rsidRPr="008B4D8A">
        <w:rPr>
          <w:rFonts w:ascii="Arial" w:hAnsi="Arial" w:cs="Arial"/>
          <w:sz w:val="20"/>
          <w:szCs w:val="20"/>
          <w:lang w:val="es-ES"/>
        </w:rPr>
        <w:t xml:space="preserve"> para variar la inercia del volante</w:t>
      </w:r>
    </w:p>
    <w:p w14:paraId="7E159793" w14:textId="77777777" w:rsidR="00A36677" w:rsidRPr="00A36677" w:rsidRDefault="00A36677" w:rsidP="00A36677">
      <w:pPr>
        <w:pStyle w:val="BodyText"/>
        <w:spacing w:after="0"/>
        <w:jc w:val="both"/>
        <w:rPr>
          <w:rFonts w:ascii="Arial" w:hAnsi="Arial" w:cs="Arial"/>
          <w:sz w:val="20"/>
          <w:szCs w:val="20"/>
          <w:lang w:val="es-ES"/>
        </w:rPr>
      </w:pPr>
      <w:r w:rsidRPr="008B4D8A">
        <w:rPr>
          <w:rFonts w:ascii="Arial" w:hAnsi="Arial" w:cs="Arial"/>
          <w:sz w:val="20"/>
          <w:szCs w:val="20"/>
          <w:lang w:val="es-ES"/>
        </w:rPr>
        <w:t>Espiral de silicio amagnético</w:t>
      </w:r>
    </w:p>
    <w:p w14:paraId="1D64D2B9" w14:textId="77777777" w:rsidR="00A36677" w:rsidRPr="00A36677" w:rsidRDefault="00A36677" w:rsidP="00A36677">
      <w:pPr>
        <w:pStyle w:val="BodyText"/>
        <w:spacing w:after="0"/>
        <w:jc w:val="both"/>
        <w:rPr>
          <w:rFonts w:ascii="Arial" w:hAnsi="Arial" w:cs="Arial"/>
          <w:sz w:val="20"/>
          <w:szCs w:val="20"/>
          <w:lang w:val="es-ES"/>
        </w:rPr>
      </w:pPr>
      <w:r w:rsidRPr="008B4D8A">
        <w:rPr>
          <w:rFonts w:ascii="Arial" w:hAnsi="Arial" w:cs="Arial"/>
          <w:sz w:val="20"/>
          <w:szCs w:val="20"/>
          <w:lang w:val="es-ES"/>
        </w:rPr>
        <w:t>Frecuencia: 28 800 alternancias/hora (4 Hz)</w:t>
      </w:r>
    </w:p>
    <w:p w14:paraId="3FF4C179" w14:textId="77777777" w:rsidR="00A36677" w:rsidRPr="00A36677" w:rsidRDefault="00A36677" w:rsidP="00A36677">
      <w:pPr>
        <w:pStyle w:val="BodyText"/>
        <w:spacing w:after="0"/>
        <w:jc w:val="both"/>
        <w:rPr>
          <w:rFonts w:ascii="Arial" w:hAnsi="Arial" w:cs="Arial"/>
          <w:sz w:val="20"/>
          <w:szCs w:val="20"/>
          <w:lang w:val="es-ES"/>
        </w:rPr>
      </w:pPr>
    </w:p>
    <w:p w14:paraId="2BAF16A0" w14:textId="77777777" w:rsidR="00A36677" w:rsidRPr="00A36677" w:rsidRDefault="00A36677" w:rsidP="00A36677">
      <w:pPr>
        <w:pStyle w:val="TEXTE"/>
        <w:jc w:val="both"/>
        <w:rPr>
          <w:b/>
          <w:lang w:val="es-ES"/>
        </w:rPr>
      </w:pPr>
      <w:r w:rsidRPr="00A36677">
        <w:rPr>
          <w:b/>
          <w:lang w:val="es-ES"/>
        </w:rPr>
        <w:t>DIÁMETRO TOTAL</w:t>
      </w:r>
    </w:p>
    <w:p w14:paraId="7703BF87" w14:textId="77777777" w:rsidR="00A36677" w:rsidRPr="00A36677" w:rsidRDefault="00A36677" w:rsidP="00A36677">
      <w:pPr>
        <w:pStyle w:val="BodyText"/>
        <w:spacing w:after="0"/>
        <w:jc w:val="both"/>
        <w:rPr>
          <w:rFonts w:ascii="Arial" w:hAnsi="Arial" w:cs="Arial"/>
          <w:sz w:val="20"/>
          <w:szCs w:val="20"/>
          <w:lang w:val="es-ES"/>
        </w:rPr>
      </w:pPr>
      <w:r w:rsidRPr="008B4D8A">
        <w:rPr>
          <w:rFonts w:ascii="Arial" w:hAnsi="Arial" w:cs="Arial"/>
          <w:sz w:val="20"/>
          <w:szCs w:val="20"/>
          <w:lang w:val="es-ES"/>
        </w:rPr>
        <w:t>30,3 mm</w:t>
      </w:r>
    </w:p>
    <w:p w14:paraId="65D7A237" w14:textId="77777777" w:rsidR="00A36677" w:rsidRPr="00A36677" w:rsidRDefault="00A36677" w:rsidP="00A36677">
      <w:pPr>
        <w:pStyle w:val="BodyText"/>
        <w:spacing w:after="0"/>
        <w:jc w:val="both"/>
        <w:rPr>
          <w:rFonts w:ascii="Arial" w:hAnsi="Arial" w:cs="Arial"/>
          <w:sz w:val="20"/>
          <w:szCs w:val="20"/>
          <w:lang w:val="es-ES"/>
        </w:rPr>
      </w:pPr>
    </w:p>
    <w:p w14:paraId="1C7701B5" w14:textId="77777777" w:rsidR="00A36677" w:rsidRPr="00A36677" w:rsidRDefault="00A36677" w:rsidP="00A36677">
      <w:pPr>
        <w:pStyle w:val="TEXTE"/>
        <w:jc w:val="both"/>
        <w:rPr>
          <w:b/>
          <w:lang w:val="es-ES"/>
        </w:rPr>
      </w:pPr>
      <w:r w:rsidRPr="00A36677">
        <w:rPr>
          <w:b/>
          <w:lang w:val="es-ES"/>
        </w:rPr>
        <w:t>GROSOR</w:t>
      </w:r>
    </w:p>
    <w:p w14:paraId="1C893B8C" w14:textId="77777777" w:rsidR="00A36677" w:rsidRPr="00A36677" w:rsidRDefault="00A36677" w:rsidP="00A36677">
      <w:pPr>
        <w:pStyle w:val="BodyText"/>
        <w:spacing w:after="0"/>
        <w:jc w:val="both"/>
        <w:rPr>
          <w:rFonts w:ascii="Arial" w:hAnsi="Arial" w:cs="Arial"/>
          <w:sz w:val="20"/>
          <w:szCs w:val="20"/>
          <w:lang w:val="es-ES"/>
        </w:rPr>
      </w:pPr>
      <w:r w:rsidRPr="008B4D8A">
        <w:rPr>
          <w:rFonts w:ascii="Arial" w:hAnsi="Arial" w:cs="Arial"/>
          <w:sz w:val="20"/>
          <w:szCs w:val="20"/>
          <w:lang w:val="es-ES"/>
        </w:rPr>
        <w:t>5 mm</w:t>
      </w:r>
    </w:p>
    <w:p w14:paraId="57BE2593" w14:textId="77777777" w:rsidR="00A36677" w:rsidRPr="00A36677" w:rsidRDefault="00A36677" w:rsidP="00A36677">
      <w:pPr>
        <w:pStyle w:val="BodyText"/>
        <w:spacing w:after="0"/>
        <w:jc w:val="both"/>
        <w:rPr>
          <w:rFonts w:ascii="Arial" w:hAnsi="Arial" w:cs="Arial"/>
          <w:sz w:val="20"/>
          <w:szCs w:val="20"/>
          <w:lang w:val="es-ES"/>
        </w:rPr>
      </w:pPr>
    </w:p>
    <w:p w14:paraId="34B46FB0" w14:textId="77777777" w:rsidR="00A36677" w:rsidRPr="00A36677" w:rsidRDefault="00A36677" w:rsidP="00A36677">
      <w:pPr>
        <w:pStyle w:val="TEXTE"/>
        <w:jc w:val="both"/>
        <w:rPr>
          <w:b/>
          <w:lang w:val="es-ES"/>
        </w:rPr>
      </w:pPr>
      <w:r w:rsidRPr="00A36677">
        <w:rPr>
          <w:b/>
          <w:lang w:val="es-ES"/>
        </w:rPr>
        <w:t>RUBÍES</w:t>
      </w:r>
    </w:p>
    <w:p w14:paraId="46510A20" w14:textId="69526D00" w:rsidR="00A36677" w:rsidRPr="00A36677" w:rsidRDefault="00A36677" w:rsidP="00382A5F">
      <w:pPr>
        <w:pStyle w:val="BodyText"/>
        <w:spacing w:after="0"/>
        <w:jc w:val="both"/>
        <w:rPr>
          <w:rFonts w:ascii="Arial" w:hAnsi="Arial" w:cs="Arial"/>
          <w:sz w:val="20"/>
          <w:szCs w:val="20"/>
          <w:lang w:val="es-ES"/>
        </w:rPr>
      </w:pPr>
      <w:r w:rsidRPr="008B4D8A">
        <w:rPr>
          <w:rFonts w:ascii="Arial" w:hAnsi="Arial" w:cs="Arial"/>
          <w:sz w:val="20"/>
          <w:szCs w:val="20"/>
          <w:lang w:val="es-ES"/>
        </w:rPr>
        <w:t>27 rubíes</w:t>
      </w:r>
    </w:p>
    <w:sectPr w:rsidR="00A36677" w:rsidRPr="00A36677" w:rsidSect="00E556FB">
      <w:headerReference w:type="default" r:id="rId8"/>
      <w:footerReference w:type="default" r:id="rId9"/>
      <w:headerReference w:type="first" r:id="rId10"/>
      <w:footerReference w:type="first" r:id="rId11"/>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352D0" w14:textId="77777777" w:rsidR="006D4AEF" w:rsidRDefault="006D4AEF" w:rsidP="00D47BCE">
      <w:pPr>
        <w:spacing w:line="240" w:lineRule="auto"/>
      </w:pPr>
      <w:r>
        <w:separator/>
      </w:r>
    </w:p>
  </w:endnote>
  <w:endnote w:type="continuationSeparator" w:id="0">
    <w:p w14:paraId="0DD013A6" w14:textId="77777777" w:rsidR="006D4AEF" w:rsidRDefault="006D4AEF"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9AF0" w14:textId="0F19FE22" w:rsidR="00D47BCE" w:rsidRPr="00460145" w:rsidRDefault="0046014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9616998" wp14:editId="391CD02D">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216B0DAA" wp14:editId="22F7F8E5">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1E141D45" wp14:editId="04B39CC3">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B057B1" w:rsidRPr="00B057B1">
      <w:rPr>
        <w:noProof/>
        <w:color w:val="808080" w:themeColor="background1" w:themeShade="80"/>
        <w:lang w:val="fr-FR"/>
      </w:rPr>
      <w:t>2</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519A6" w14:textId="711C295F" w:rsidR="007407FE" w:rsidRDefault="00FA065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6E2F3E41" wp14:editId="25742A9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7491C654" wp14:editId="17727390">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1CC81649" wp14:editId="430BA01F">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B057B1" w:rsidRPr="00B057B1">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792FB" w14:textId="77777777" w:rsidR="006D4AEF" w:rsidRDefault="006D4AEF" w:rsidP="00D47BCE">
      <w:pPr>
        <w:spacing w:line="240" w:lineRule="auto"/>
      </w:pPr>
      <w:r>
        <w:separator/>
      </w:r>
    </w:p>
  </w:footnote>
  <w:footnote w:type="continuationSeparator" w:id="0">
    <w:p w14:paraId="52218568" w14:textId="77777777" w:rsidR="006D4AEF" w:rsidRDefault="006D4AEF"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447F1" w14:textId="77777777" w:rsidR="00D47BCE" w:rsidRDefault="00D47BCE" w:rsidP="00D47BCE">
    <w:pPr>
      <w:pStyle w:val="Header"/>
      <w:jc w:val="center"/>
    </w:pPr>
    <w:r>
      <w:rPr>
        <w:noProof/>
        <w:lang w:val="fr-FR" w:eastAsia="fr-FR"/>
      </w:rPr>
      <w:drawing>
        <wp:inline distT="0" distB="0" distL="0" distR="0" wp14:anchorId="0C8432E9" wp14:editId="46A1D47C">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CC08" w14:textId="77777777" w:rsidR="007407FE" w:rsidRDefault="007407FE" w:rsidP="007407FE">
    <w:pPr>
      <w:pStyle w:val="Header"/>
      <w:jc w:val="center"/>
    </w:pPr>
    <w:r>
      <w:rPr>
        <w:noProof/>
        <w:lang w:val="fr-FR" w:eastAsia="fr-FR"/>
      </w:rPr>
      <w:drawing>
        <wp:inline distT="0" distB="0" distL="0" distR="0" wp14:anchorId="79919D42" wp14:editId="624AE48F">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7A26369B" w14:textId="77777777" w:rsidR="007407FE" w:rsidRDefault="007407FE" w:rsidP="007407FE">
    <w:pPr>
      <w:pStyle w:val="Header"/>
    </w:pPr>
  </w:p>
  <w:p w14:paraId="2709C123" w14:textId="77777777" w:rsidR="007407FE" w:rsidRDefault="007407FE" w:rsidP="007407FE">
    <w:pPr>
      <w:pStyle w:val="Header"/>
    </w:pPr>
  </w:p>
  <w:p w14:paraId="3C4313B0" w14:textId="77777777" w:rsidR="007407FE" w:rsidRDefault="007407FE" w:rsidP="007407FE">
    <w:pPr>
      <w:pStyle w:val="Header"/>
    </w:pPr>
  </w:p>
  <w:p w14:paraId="745714B6" w14:textId="77777777" w:rsidR="007407FE" w:rsidRDefault="007407FE" w:rsidP="007407FE">
    <w:pPr>
      <w:pStyle w:val="Header"/>
    </w:pPr>
  </w:p>
  <w:p w14:paraId="4BC278C9" w14:textId="77777777" w:rsidR="007407FE" w:rsidRPr="003D29C1" w:rsidRDefault="00D502E2" w:rsidP="00306CFE">
    <w:pPr>
      <w:pStyle w:val="EN-TTE"/>
      <w:rPr>
        <w:lang w:val="es-ES"/>
      </w:rPr>
    </w:pPr>
    <w:r w:rsidRPr="003D29C1">
      <w:rPr>
        <w:lang w:val="es-ES"/>
      </w:rPr>
      <w:t>COMUNICADO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E35B2"/>
    <w:multiLevelType w:val="hybridMultilevel"/>
    <w:tmpl w:val="3C44568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9D92533"/>
    <w:multiLevelType w:val="hybridMultilevel"/>
    <w:tmpl w:val="7E0C36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80BB1"/>
    <w:rsid w:val="00097B69"/>
    <w:rsid w:val="000F4270"/>
    <w:rsid w:val="001307E5"/>
    <w:rsid w:val="00160AE4"/>
    <w:rsid w:val="0016103F"/>
    <w:rsid w:val="002431E6"/>
    <w:rsid w:val="002B3242"/>
    <w:rsid w:val="002C1EE4"/>
    <w:rsid w:val="0030454C"/>
    <w:rsid w:val="00306CFE"/>
    <w:rsid w:val="00326D15"/>
    <w:rsid w:val="00356828"/>
    <w:rsid w:val="00382A5F"/>
    <w:rsid w:val="003A3E5B"/>
    <w:rsid w:val="003D1A8A"/>
    <w:rsid w:val="003D29C1"/>
    <w:rsid w:val="003E1906"/>
    <w:rsid w:val="00406BB2"/>
    <w:rsid w:val="00432A58"/>
    <w:rsid w:val="00460145"/>
    <w:rsid w:val="004C04EE"/>
    <w:rsid w:val="00502FAC"/>
    <w:rsid w:val="00591186"/>
    <w:rsid w:val="005A095C"/>
    <w:rsid w:val="00672BA1"/>
    <w:rsid w:val="006B5473"/>
    <w:rsid w:val="006D4AEF"/>
    <w:rsid w:val="006F2876"/>
    <w:rsid w:val="007407FE"/>
    <w:rsid w:val="00782AA8"/>
    <w:rsid w:val="00794A0D"/>
    <w:rsid w:val="00806EBA"/>
    <w:rsid w:val="00847253"/>
    <w:rsid w:val="008D2167"/>
    <w:rsid w:val="008E5A48"/>
    <w:rsid w:val="0090046F"/>
    <w:rsid w:val="00932FF2"/>
    <w:rsid w:val="00940576"/>
    <w:rsid w:val="00947B23"/>
    <w:rsid w:val="00A36677"/>
    <w:rsid w:val="00A853E9"/>
    <w:rsid w:val="00B057B1"/>
    <w:rsid w:val="00BC0320"/>
    <w:rsid w:val="00BC39EA"/>
    <w:rsid w:val="00C57CBB"/>
    <w:rsid w:val="00C60DF4"/>
    <w:rsid w:val="00CF26E5"/>
    <w:rsid w:val="00D31643"/>
    <w:rsid w:val="00D47BCE"/>
    <w:rsid w:val="00D502E2"/>
    <w:rsid w:val="00DC1960"/>
    <w:rsid w:val="00E556FB"/>
    <w:rsid w:val="00E72B80"/>
    <w:rsid w:val="00EE3892"/>
    <w:rsid w:val="00F1268B"/>
    <w:rsid w:val="00F20D92"/>
    <w:rsid w:val="00F43833"/>
    <w:rsid w:val="00F554DF"/>
    <w:rsid w:val="00F667FA"/>
    <w:rsid w:val="00F91FD1"/>
    <w:rsid w:val="00FA065D"/>
    <w:rsid w:val="00FA3BDE"/>
    <w:rsid w:val="00FC0D9C"/>
    <w:rsid w:val="00FD54D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F0A9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CommentReference">
    <w:name w:val="annotation reference"/>
    <w:basedOn w:val="DefaultParagraphFont"/>
    <w:uiPriority w:val="99"/>
    <w:semiHidden/>
    <w:unhideWhenUsed/>
    <w:rsid w:val="003D29C1"/>
    <w:rPr>
      <w:sz w:val="16"/>
      <w:szCs w:val="16"/>
    </w:rPr>
  </w:style>
  <w:style w:type="paragraph" w:styleId="CommentText">
    <w:name w:val="annotation text"/>
    <w:basedOn w:val="Normal"/>
    <w:link w:val="CommentTextChar"/>
    <w:uiPriority w:val="99"/>
    <w:semiHidden/>
    <w:unhideWhenUsed/>
    <w:rsid w:val="003D29C1"/>
    <w:pPr>
      <w:spacing w:line="240" w:lineRule="auto"/>
    </w:pPr>
    <w:rPr>
      <w:szCs w:val="20"/>
    </w:rPr>
  </w:style>
  <w:style w:type="character" w:customStyle="1" w:styleId="CommentTextChar">
    <w:name w:val="Comment Text Char"/>
    <w:basedOn w:val="DefaultParagraphFont"/>
    <w:link w:val="CommentText"/>
    <w:uiPriority w:val="99"/>
    <w:semiHidden/>
    <w:rsid w:val="003D29C1"/>
    <w:rPr>
      <w:szCs w:val="20"/>
    </w:rPr>
  </w:style>
  <w:style w:type="paragraph" w:styleId="CommentSubject">
    <w:name w:val="annotation subject"/>
    <w:basedOn w:val="CommentText"/>
    <w:next w:val="CommentText"/>
    <w:link w:val="CommentSubjectChar"/>
    <w:uiPriority w:val="99"/>
    <w:semiHidden/>
    <w:unhideWhenUsed/>
    <w:rsid w:val="003D29C1"/>
    <w:rPr>
      <w:b/>
      <w:bCs/>
    </w:rPr>
  </w:style>
  <w:style w:type="character" w:customStyle="1" w:styleId="CommentSubjectChar">
    <w:name w:val="Comment Subject Char"/>
    <w:basedOn w:val="CommentTextChar"/>
    <w:link w:val="CommentSubject"/>
    <w:uiPriority w:val="99"/>
    <w:semiHidden/>
    <w:rsid w:val="003D29C1"/>
    <w:rPr>
      <w:b/>
      <w:bCs/>
      <w:szCs w:val="20"/>
    </w:rPr>
  </w:style>
  <w:style w:type="character" w:styleId="Hyperlink">
    <w:name w:val="Hyperlink"/>
    <w:basedOn w:val="DefaultParagraphFont"/>
    <w:uiPriority w:val="99"/>
    <w:unhideWhenUsed/>
    <w:rsid w:val="006B5473"/>
    <w:rPr>
      <w:color w:val="0563C1" w:themeColor="hyperlink"/>
      <w:u w:val="single"/>
    </w:rPr>
  </w:style>
  <w:style w:type="character" w:customStyle="1" w:styleId="Mentionnonrsolue1">
    <w:name w:val="Mention non résolue1"/>
    <w:basedOn w:val="DefaultParagraphFont"/>
    <w:uiPriority w:val="99"/>
    <w:semiHidden/>
    <w:unhideWhenUsed/>
    <w:rsid w:val="006B5473"/>
    <w:rPr>
      <w:color w:val="605E5C"/>
      <w:shd w:val="clear" w:color="auto" w:fill="E1DFDD"/>
    </w:rPr>
  </w:style>
  <w:style w:type="paragraph" w:customStyle="1" w:styleId="Contenudetableau">
    <w:name w:val="Contenu de tableau"/>
    <w:basedOn w:val="Normal"/>
    <w:rsid w:val="00382A5F"/>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uiPriority w:val="20"/>
    <w:qFormat/>
    <w:rsid w:val="00382A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8EFB8-3239-47A1-B6AE-D552E7BF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7789</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2019-11-07T09:48:00Z</cp:lastPrinted>
  <dcterms:created xsi:type="dcterms:W3CDTF">2022-10-07T09:32:00Z</dcterms:created>
  <dcterms:modified xsi:type="dcterms:W3CDTF">2022-10-07T09:32:00Z</dcterms:modified>
</cp:coreProperties>
</file>