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6B6D" w14:textId="77777777" w:rsidR="0086545D" w:rsidRPr="0050206B" w:rsidRDefault="0050206B" w:rsidP="0086545D">
      <w:pPr>
        <w:pStyle w:val="TITRE"/>
        <w:rPr>
          <w:lang w:val="pt-PT"/>
        </w:rPr>
      </w:pPr>
      <w:r>
        <w:rPr>
          <w:rFonts w:eastAsia="Arial" w:cs="Times New Roman"/>
          <w:bCs/>
          <w:szCs w:val="28"/>
          <w:lang w:val="pt-PT"/>
        </w:rPr>
        <w:t>BLACK BAY GMT</w:t>
      </w:r>
    </w:p>
    <w:p w14:paraId="1854F7E3" w14:textId="77777777" w:rsidR="0086545D" w:rsidRPr="0050206B" w:rsidRDefault="0086545D" w:rsidP="0086545D">
      <w:pPr>
        <w:rPr>
          <w:lang w:val="pt-PT"/>
        </w:rPr>
      </w:pPr>
    </w:p>
    <w:p w14:paraId="0EB6774A" w14:textId="77777777" w:rsidR="0086545D" w:rsidRPr="0050206B" w:rsidRDefault="0050206B" w:rsidP="0086545D">
      <w:pPr>
        <w:jc w:val="both"/>
        <w:rPr>
          <w:b/>
          <w:lang w:val="pt-PT"/>
        </w:rPr>
      </w:pPr>
      <w:r>
        <w:rPr>
          <w:rFonts w:eastAsia="Arial" w:cs="Arial"/>
          <w:b/>
          <w:bCs/>
          <w:szCs w:val="20"/>
          <w:lang w:val="pt-PT"/>
        </w:rPr>
        <w:t>A TUDOR amplia a linha Black Bay GMT com um novo mostrador deslumbrante em opalino que condiz com as cores bordeaux e azul da luneta. O relógio apresenta também um Calibre de Manufatura de alta qualidade</w:t>
      </w:r>
      <w:r>
        <w:rPr>
          <w:rFonts w:eastAsia="Arial" w:cs="Times New Roman"/>
          <w:b/>
          <w:bCs/>
          <w:color w:val="000000"/>
          <w:szCs w:val="20"/>
          <w:lang w:val="pt-PT"/>
        </w:rPr>
        <w:t>.</w:t>
      </w:r>
    </w:p>
    <w:p w14:paraId="090B11BA" w14:textId="77777777" w:rsidR="002454E7" w:rsidRPr="0050206B" w:rsidRDefault="002454E7" w:rsidP="008F66C2">
      <w:pPr>
        <w:jc w:val="both"/>
        <w:rPr>
          <w:lang w:val="pt-PT"/>
        </w:rPr>
      </w:pPr>
    </w:p>
    <w:p w14:paraId="08B3B6C2" w14:textId="33C94EE3" w:rsidR="004633C7" w:rsidRPr="0050206B" w:rsidRDefault="0050206B" w:rsidP="008F66C2">
      <w:pPr>
        <w:pStyle w:val="BodyText"/>
        <w:jc w:val="both"/>
        <w:rPr>
          <w:rFonts w:ascii="Arial" w:hAnsi="Arial" w:cs="Arial"/>
          <w:sz w:val="20"/>
          <w:szCs w:val="20"/>
          <w:lang w:val="pt-PT"/>
        </w:rPr>
      </w:pPr>
      <w:r>
        <w:rPr>
          <w:rFonts w:ascii="Arial" w:eastAsia="Arial" w:hAnsi="Arial" w:cs="Arial"/>
          <w:sz w:val="20"/>
          <w:szCs w:val="20"/>
          <w:lang w:val="pt-PT"/>
        </w:rPr>
        <w:t xml:space="preserve">O TUDOR Black Bay GMT tem tudo o que é preciso. Em primeiro lugar, o relógio apresenta uma </w:t>
      </w:r>
      <w:r w:rsidR="00D7607D">
        <w:rPr>
          <w:rFonts w:ascii="Arial" w:eastAsia="Arial" w:hAnsi="Arial" w:cs="Arial"/>
          <w:sz w:val="20"/>
          <w:szCs w:val="20"/>
          <w:lang w:val="pt-PT"/>
        </w:rPr>
        <w:t>complicação</w:t>
      </w:r>
      <w:r>
        <w:rPr>
          <w:rFonts w:ascii="Arial" w:eastAsia="Arial" w:hAnsi="Arial" w:cs="Arial"/>
          <w:sz w:val="20"/>
          <w:szCs w:val="20"/>
          <w:lang w:val="pt-PT"/>
        </w:rPr>
        <w:t xml:space="preserve"> relojoeira altamente funcional: uma função de múltiplos fusos horários, também conhecida como função GMT. Esta função incrível define a hora local em simultâneo com outros dois fusos horários. Reconhecível pela sua luneta giratória com um esquema de cores, que vai do azul intenso ao bordeaux, herdado de outros modelos da linha Black Bay, mas numa versão mate, o Black Bay GMT também presta homenagem aos tempos primórdios desta estética.</w:t>
      </w:r>
    </w:p>
    <w:p w14:paraId="7176EE11" w14:textId="77777777" w:rsidR="0086545D" w:rsidRPr="0050206B" w:rsidRDefault="0050206B" w:rsidP="008F66C2">
      <w:pPr>
        <w:jc w:val="both"/>
        <w:rPr>
          <w:rFonts w:cs="Arial"/>
          <w:szCs w:val="20"/>
          <w:lang w:val="pt-PT"/>
        </w:rPr>
      </w:pPr>
      <w:r>
        <w:rPr>
          <w:rFonts w:eastAsia="Arial" w:cs="Arial"/>
          <w:szCs w:val="20"/>
          <w:lang w:val="pt-PT"/>
        </w:rPr>
        <w:t>Desta vez, a TUDOR oferece uma nova opção: um mostrador opalino inédito que complementa na perfeição o esquema cromático do Black Bay GMT. Por não ser exatamente branco, o tom opalino confere ao mostrador um leve reflexo prateado. Através de um processo de galvanoplastia, o mostrador ganha um acabamento mate cinzento-esbranquiçado e os marcadores são rodeados de uma tonalidade mais escura, criando um contraste mais percetível. Para além de fazer alusão à expansão da aviação comercial em meados do século XX, este mostrador opalino elegante também é altamente legível.</w:t>
      </w:r>
    </w:p>
    <w:p w14:paraId="7A97E7DA" w14:textId="77777777" w:rsidR="0086545D" w:rsidRPr="0050206B" w:rsidRDefault="0086545D" w:rsidP="0086545D">
      <w:pPr>
        <w:jc w:val="both"/>
        <w:rPr>
          <w:rFonts w:cs="Arial"/>
          <w:szCs w:val="20"/>
          <w:lang w:val="pt-PT"/>
        </w:rPr>
      </w:pPr>
    </w:p>
    <w:p w14:paraId="30A682C5" w14:textId="77777777" w:rsidR="0086545D" w:rsidRPr="0050206B" w:rsidRDefault="0086545D" w:rsidP="0086545D">
      <w:pPr>
        <w:jc w:val="both"/>
        <w:rPr>
          <w:lang w:val="pt-PT"/>
        </w:rPr>
      </w:pPr>
    </w:p>
    <w:p w14:paraId="7EF37AAE" w14:textId="77777777" w:rsidR="00AA2EE3" w:rsidRPr="00E210E1" w:rsidRDefault="0050206B" w:rsidP="00AA2EE3">
      <w:pPr>
        <w:pStyle w:val="TEXTE"/>
        <w:jc w:val="both"/>
        <w:rPr>
          <w:b/>
          <w:color w:val="000000" w:themeColor="text1"/>
          <w:sz w:val="22"/>
        </w:rPr>
      </w:pPr>
      <w:r>
        <w:rPr>
          <w:rFonts w:eastAsia="Arial"/>
          <w:b/>
          <w:bCs/>
          <w:color w:val="000000"/>
          <w:sz w:val="22"/>
          <w:szCs w:val="22"/>
          <w:lang w:val="pt-PT"/>
        </w:rPr>
        <w:t>PONTOS PRINCIPAIS</w:t>
      </w:r>
    </w:p>
    <w:p w14:paraId="5DB6717A" w14:textId="77777777" w:rsidR="004633C7" w:rsidRPr="0050206B" w:rsidRDefault="0050206B" w:rsidP="004633C7">
      <w:pPr>
        <w:pStyle w:val="TEXTE"/>
        <w:numPr>
          <w:ilvl w:val="0"/>
          <w:numId w:val="6"/>
        </w:numPr>
        <w:jc w:val="both"/>
        <w:rPr>
          <w:lang w:val="pt-PT"/>
        </w:rPr>
      </w:pPr>
      <w:r>
        <w:rPr>
          <w:rFonts w:eastAsia="Arial"/>
          <w:lang w:val="pt-PT"/>
        </w:rPr>
        <w:t>Caixa com acabamento escovado e acetinado em aço inoxidável 316L, 41 mm de diâmetro, luneta giratória bidirecional com disco em alumínio anodizado bordeaux e azul intenso (um marco da função GMT)</w:t>
      </w:r>
    </w:p>
    <w:p w14:paraId="3B2C305C" w14:textId="77777777" w:rsidR="004633C7" w:rsidRPr="0050206B" w:rsidRDefault="0050206B" w:rsidP="004633C7">
      <w:pPr>
        <w:pStyle w:val="TEXTE"/>
        <w:numPr>
          <w:ilvl w:val="0"/>
          <w:numId w:val="6"/>
        </w:numPr>
        <w:jc w:val="both"/>
        <w:rPr>
          <w:lang w:val="pt-PT"/>
        </w:rPr>
      </w:pPr>
      <w:r>
        <w:rPr>
          <w:rFonts w:eastAsia="Arial"/>
          <w:lang w:val="pt-PT"/>
        </w:rPr>
        <w:t>Mostrador opalino côncavo com acabamento por galvanoplastia</w:t>
      </w:r>
    </w:p>
    <w:p w14:paraId="29480780" w14:textId="77777777" w:rsidR="004633C7" w:rsidRPr="0050206B" w:rsidRDefault="0050206B" w:rsidP="004633C7">
      <w:pPr>
        <w:pStyle w:val="TEXTE"/>
        <w:numPr>
          <w:ilvl w:val="0"/>
          <w:numId w:val="6"/>
        </w:numPr>
        <w:jc w:val="both"/>
        <w:rPr>
          <w:lang w:val="pt-PT"/>
        </w:rPr>
      </w:pPr>
      <w:r>
        <w:rPr>
          <w:rFonts w:eastAsia="Arial"/>
          <w:lang w:val="pt-PT"/>
        </w:rPr>
        <w:t>Ponteiros “Snowflake”, um marco dos relógios de mergulho TUDOR introduzido em 1969, com revestimento Swiss Super-LumiNova® fluorescente de Nível A</w:t>
      </w:r>
    </w:p>
    <w:p w14:paraId="4B547751" w14:textId="77777777" w:rsidR="004633C7" w:rsidRPr="0050206B" w:rsidRDefault="0050206B" w:rsidP="004633C7">
      <w:pPr>
        <w:pStyle w:val="TEXTE"/>
        <w:numPr>
          <w:ilvl w:val="0"/>
          <w:numId w:val="6"/>
        </w:numPr>
        <w:jc w:val="both"/>
        <w:rPr>
          <w:lang w:val="pt-PT"/>
        </w:rPr>
      </w:pPr>
      <w:r>
        <w:rPr>
          <w:rFonts w:eastAsia="Arial"/>
          <w:lang w:val="pt-PT"/>
        </w:rPr>
        <w:t>Calibre de Manufatura MT5652 com certificação COSC, espiral de silício e reserva de marcha de 70 horas</w:t>
      </w:r>
    </w:p>
    <w:p w14:paraId="027232A6" w14:textId="77777777" w:rsidR="004633C7" w:rsidRPr="0050206B" w:rsidRDefault="0050206B" w:rsidP="004633C7">
      <w:pPr>
        <w:pStyle w:val="TEXTE"/>
        <w:numPr>
          <w:ilvl w:val="0"/>
          <w:numId w:val="6"/>
        </w:numPr>
        <w:jc w:val="both"/>
        <w:rPr>
          <w:lang w:val="pt-PT"/>
        </w:rPr>
      </w:pPr>
      <w:r>
        <w:rPr>
          <w:rFonts w:eastAsia="Arial"/>
          <w:lang w:val="pt-PT"/>
        </w:rPr>
        <w:t>Duas opções de bracelete: em aço inoxidável 316L com três elos e rebites ou em tecido</w:t>
      </w:r>
    </w:p>
    <w:p w14:paraId="720DC412" w14:textId="77777777" w:rsidR="00655B89" w:rsidRPr="0050206B" w:rsidRDefault="0050206B" w:rsidP="004633C7">
      <w:pPr>
        <w:pStyle w:val="TEXTE"/>
        <w:numPr>
          <w:ilvl w:val="0"/>
          <w:numId w:val="6"/>
        </w:numPr>
        <w:jc w:val="both"/>
        <w:rPr>
          <w:lang w:val="pt-PT"/>
        </w:rPr>
      </w:pPr>
      <w:r>
        <w:rPr>
          <w:rFonts w:eastAsia="Arial"/>
          <w:lang w:val="pt-PT"/>
        </w:rPr>
        <w:t>Garantia transferível de cinco anos, sem registo nem verificações de manutenção periódicas obrigatórias</w:t>
      </w:r>
    </w:p>
    <w:p w14:paraId="1527E878" w14:textId="77777777" w:rsidR="000A6857" w:rsidRPr="0050206B" w:rsidRDefault="000A6857" w:rsidP="00F41652">
      <w:pPr>
        <w:pStyle w:val="TEXTE"/>
        <w:spacing w:line="360" w:lineRule="auto"/>
        <w:jc w:val="both"/>
        <w:rPr>
          <w:rFonts w:eastAsia="Arial"/>
          <w:b/>
          <w:bCs/>
          <w:color w:val="000000" w:themeColor="text1"/>
          <w:sz w:val="22"/>
          <w:szCs w:val="22"/>
          <w:lang w:val="pt-PT"/>
        </w:rPr>
      </w:pPr>
    </w:p>
    <w:p w14:paraId="370E0CCD" w14:textId="77777777" w:rsidR="008F66C2" w:rsidRPr="0050206B" w:rsidRDefault="0050206B" w:rsidP="008F66C2">
      <w:pPr>
        <w:pStyle w:val="BodyText"/>
        <w:spacing w:after="0"/>
        <w:rPr>
          <w:rFonts w:ascii="Arial" w:hAnsi="Arial" w:cs="Arial"/>
          <w:b/>
          <w:sz w:val="22"/>
          <w:szCs w:val="22"/>
          <w:lang w:val="pt-PT"/>
        </w:rPr>
      </w:pPr>
      <w:r>
        <w:rPr>
          <w:rFonts w:ascii="Arial" w:eastAsia="Arial" w:hAnsi="Arial" w:cs="Arial"/>
          <w:b/>
          <w:bCs/>
          <w:sz w:val="22"/>
          <w:szCs w:val="22"/>
          <w:lang w:val="pt-PT"/>
        </w:rPr>
        <w:t>FUNCIONALIDADE ARROJADA</w:t>
      </w:r>
    </w:p>
    <w:p w14:paraId="310DD9B5" w14:textId="77777777" w:rsidR="004633C7" w:rsidRPr="0050206B" w:rsidRDefault="0050206B" w:rsidP="008F66C2">
      <w:pPr>
        <w:pStyle w:val="BodyText"/>
        <w:jc w:val="both"/>
        <w:rPr>
          <w:rFonts w:ascii="Arial" w:hAnsi="Arial" w:cs="Arial"/>
          <w:b/>
          <w:sz w:val="20"/>
          <w:szCs w:val="20"/>
          <w:lang w:val="pt-PT"/>
        </w:rPr>
      </w:pPr>
      <w:r>
        <w:rPr>
          <w:rFonts w:ascii="Arial" w:eastAsia="Arial" w:hAnsi="Arial" w:cs="Arial"/>
          <w:sz w:val="20"/>
          <w:szCs w:val="20"/>
          <w:lang w:val="pt-PT"/>
        </w:rPr>
        <w:t>Os fusos horários adicionais são indicados por um ponteiro GMT “Snowflake” vermelho, marco estético da TUDOR, que gira à volta do mostrador em 24 horas, assim como por uma luneta giratória bidirecional, também calibrada para 24 horas. As doze horas diurnas estão impressas na secção bordeaux e as horas noturnas na azul.</w:t>
      </w:r>
    </w:p>
    <w:p w14:paraId="7B65C84C" w14:textId="77777777" w:rsidR="002454E7" w:rsidRPr="0050206B" w:rsidRDefault="0050206B" w:rsidP="008F66C2">
      <w:pPr>
        <w:jc w:val="both"/>
        <w:rPr>
          <w:bCs/>
          <w:szCs w:val="20"/>
          <w:lang w:val="pt-PT"/>
        </w:rPr>
      </w:pPr>
      <w:r>
        <w:rPr>
          <w:rFonts w:eastAsia="Arial" w:cs="Arial"/>
          <w:szCs w:val="20"/>
          <w:lang w:val="pt-PT"/>
        </w:rPr>
        <w:t>Munido de uma caixa em aço de 41 mm de diâmetro, o modelo Black Bay GMT é estanque até 200 metros e foi concebido para resistir aos elementos. O tubo da coroa é apresentado em aço escovado e acetinado, uma estreia na linha Black Bay, que condiz com a estética da caixa e da coroa. O mostrador opalino contrastante é legível em todas as condições, até de noite, devido aos marcadores das horas luminescentes</w:t>
      </w:r>
      <w:r>
        <w:rPr>
          <w:rFonts w:eastAsia="Arial" w:cs="Times New Roman"/>
          <w:szCs w:val="20"/>
          <w:lang w:val="pt-PT"/>
        </w:rPr>
        <w:t>.</w:t>
      </w:r>
    </w:p>
    <w:p w14:paraId="0AC1F9C2" w14:textId="77777777" w:rsidR="008F66C2" w:rsidRPr="0050206B" w:rsidRDefault="008F66C2" w:rsidP="008F66C2">
      <w:pPr>
        <w:jc w:val="both"/>
        <w:rPr>
          <w:bCs/>
          <w:szCs w:val="20"/>
          <w:lang w:val="pt-PT"/>
        </w:rPr>
      </w:pPr>
    </w:p>
    <w:p w14:paraId="4E973B8D" w14:textId="77777777" w:rsidR="004633C7" w:rsidRPr="0050206B" w:rsidRDefault="004633C7" w:rsidP="004633C7">
      <w:pPr>
        <w:rPr>
          <w:bCs/>
          <w:szCs w:val="20"/>
          <w:lang w:val="pt-PT"/>
        </w:rPr>
      </w:pPr>
    </w:p>
    <w:p w14:paraId="1AD47348" w14:textId="77777777" w:rsidR="008F66C2" w:rsidRPr="0050206B" w:rsidRDefault="0050206B" w:rsidP="008F66C2">
      <w:pPr>
        <w:pStyle w:val="TEXTE"/>
        <w:jc w:val="both"/>
        <w:rPr>
          <w:b/>
          <w:sz w:val="22"/>
          <w:szCs w:val="22"/>
          <w:lang w:val="pt-PT"/>
        </w:rPr>
      </w:pPr>
      <w:r>
        <w:rPr>
          <w:rFonts w:eastAsia="Arial"/>
          <w:b/>
          <w:bCs/>
          <w:sz w:val="22"/>
          <w:szCs w:val="22"/>
          <w:lang w:val="pt-PT"/>
        </w:rPr>
        <w:t>O CALIBRE DE MANUFATURA MT5652</w:t>
      </w:r>
    </w:p>
    <w:p w14:paraId="63574993" w14:textId="77777777" w:rsidR="004633C7" w:rsidRPr="0050206B" w:rsidRDefault="0050206B" w:rsidP="008F66C2">
      <w:pPr>
        <w:pStyle w:val="TEXTE"/>
        <w:jc w:val="both"/>
        <w:rPr>
          <w:lang w:val="pt-PT"/>
        </w:rPr>
      </w:pPr>
      <w:r>
        <w:rPr>
          <w:rFonts w:eastAsia="Arial"/>
          <w:lang w:val="pt-PT"/>
        </w:rPr>
        <w:t>O Calibre de Manufatura MT5652 com função GMT integrada, horas saltantes e ajuste retrógrado da data, foi desenvolvido pela TUDOR para os modelos Black Bay GMT. Demonstração hábil da abordagem da TUDOR em termos de desenvolvimento técnico, a integração destas novas funções é possível graças a uma arquitetura flexível que não requer o acréscimo de módulos adicionais. Um detalhe determinante e uma exigência para os entusiastas da relojoaria.</w:t>
      </w:r>
    </w:p>
    <w:p w14:paraId="26AE83FD" w14:textId="77777777" w:rsidR="004633C7" w:rsidRPr="0050206B" w:rsidRDefault="004633C7" w:rsidP="008F66C2">
      <w:pPr>
        <w:pStyle w:val="TEXTE"/>
        <w:jc w:val="both"/>
        <w:rPr>
          <w:lang w:val="pt-PT"/>
        </w:rPr>
      </w:pPr>
    </w:p>
    <w:p w14:paraId="100A56DB" w14:textId="77777777" w:rsidR="004633C7" w:rsidRPr="0050206B" w:rsidRDefault="0050206B" w:rsidP="008F66C2">
      <w:pPr>
        <w:pStyle w:val="BodyText"/>
        <w:jc w:val="both"/>
        <w:rPr>
          <w:rFonts w:ascii="Arial" w:hAnsi="Arial" w:cs="Arial"/>
          <w:sz w:val="20"/>
          <w:szCs w:val="20"/>
          <w:lang w:val="pt-PT"/>
        </w:rPr>
      </w:pPr>
      <w:r>
        <w:rPr>
          <w:rFonts w:ascii="Arial" w:eastAsia="Arial" w:hAnsi="Arial" w:cs="Arial"/>
          <w:sz w:val="20"/>
          <w:szCs w:val="20"/>
          <w:lang w:val="pt-PT"/>
        </w:rPr>
        <w:lastRenderedPageBreak/>
        <w:t>O calibre MT5652 ostenta a aparência e o acabamento típicos dos Calibres de Manufatura TUDOR. O seu rotor rendilhado possui um acabamento acetinado com detalhes areados e as suas pontes e placa principal têm, alternadamente, superfícies areadas polidas e decorações a laser.</w:t>
      </w:r>
    </w:p>
    <w:p w14:paraId="77B2D025" w14:textId="77777777" w:rsidR="004633C7" w:rsidRPr="0050206B" w:rsidRDefault="0050206B" w:rsidP="008F66C2">
      <w:pPr>
        <w:pStyle w:val="Contenudetableau"/>
        <w:jc w:val="both"/>
        <w:rPr>
          <w:rFonts w:ascii="Arial" w:hAnsi="Arial" w:cs="Arial"/>
          <w:color w:val="000000"/>
          <w:sz w:val="20"/>
          <w:szCs w:val="20"/>
          <w:lang w:val="pt-PT"/>
        </w:rPr>
      </w:pPr>
      <w:r>
        <w:rPr>
          <w:rFonts w:ascii="Arial" w:eastAsia="Arial" w:hAnsi="Arial" w:cs="Arial"/>
          <w:color w:val="000000"/>
          <w:sz w:val="20"/>
          <w:szCs w:val="20"/>
          <w:lang w:val="pt-PT"/>
        </w:rPr>
        <w:t xml:space="preserve">A sua construção é concebida para garantir robustez e precisão, nomeadamente através do oscilador de inércia variável mantido por uma ponte transversal sólida com dois pontos de fixação. Esta estrutura, juntamente com a espiral de silício não magnética, permite ao Calibre de Manufatura MT5652 funcionar num intervalo de tolerância de 6 segundos (-2/+4), testado depois de o relógio estar inteiramente montado. </w:t>
      </w:r>
    </w:p>
    <w:p w14:paraId="21E80B50" w14:textId="77777777" w:rsidR="004633C7" w:rsidRPr="0050206B" w:rsidRDefault="004633C7" w:rsidP="004633C7">
      <w:pPr>
        <w:pStyle w:val="BodyText"/>
        <w:rPr>
          <w:rFonts w:ascii="Arial" w:hAnsi="Arial" w:cs="Arial"/>
          <w:sz w:val="20"/>
          <w:szCs w:val="20"/>
          <w:lang w:val="pt-PT"/>
        </w:rPr>
      </w:pPr>
    </w:p>
    <w:p w14:paraId="5E06B6E1" w14:textId="77777777" w:rsidR="004633C7" w:rsidRPr="0050206B" w:rsidRDefault="0050206B" w:rsidP="008F66C2">
      <w:pPr>
        <w:jc w:val="both"/>
        <w:rPr>
          <w:rFonts w:cs="Arial"/>
          <w:color w:val="000000"/>
          <w:szCs w:val="20"/>
          <w:lang w:val="pt-PT"/>
        </w:rPr>
      </w:pPr>
      <w:r>
        <w:rPr>
          <w:rFonts w:eastAsia="Arial" w:cs="Arial"/>
          <w:color w:val="000000"/>
          <w:szCs w:val="20"/>
          <w:lang w:val="pt-PT"/>
        </w:rPr>
        <w:t>Outra funcionalidade notável é o facto de a reserva de marcha do Calibre de Manufatura MT5652 ser “à prova de fins de semana”. Isto significa que tem uma autonomia de cerca de 70 horas, o que permite tirar o relógio numa sexta-feira à noite e voltar a colocá-lo numa segunda de manhã sem ter de o acertar. É um relógio que não precisa de descansar um fim de semana.</w:t>
      </w:r>
    </w:p>
    <w:p w14:paraId="42A2C622" w14:textId="77777777" w:rsidR="004633C7" w:rsidRPr="0050206B" w:rsidRDefault="004633C7" w:rsidP="008F66C2">
      <w:pPr>
        <w:jc w:val="both"/>
        <w:rPr>
          <w:rFonts w:cs="Arial"/>
          <w:color w:val="000000"/>
          <w:szCs w:val="20"/>
          <w:lang w:val="pt-PT"/>
        </w:rPr>
      </w:pPr>
    </w:p>
    <w:p w14:paraId="7997CB82" w14:textId="77777777" w:rsidR="004633C7" w:rsidRPr="0050206B" w:rsidRDefault="004633C7" w:rsidP="004633C7">
      <w:pPr>
        <w:rPr>
          <w:bCs/>
          <w:szCs w:val="20"/>
          <w:lang w:val="pt-PT"/>
        </w:rPr>
      </w:pPr>
    </w:p>
    <w:p w14:paraId="4F672D2A" w14:textId="77777777" w:rsidR="004633C7" w:rsidRPr="0050206B" w:rsidRDefault="0050206B" w:rsidP="004633C7">
      <w:pPr>
        <w:pStyle w:val="TEXTE"/>
        <w:jc w:val="both"/>
        <w:rPr>
          <w:b/>
          <w:sz w:val="22"/>
          <w:szCs w:val="22"/>
          <w:lang w:val="pt-PT"/>
        </w:rPr>
      </w:pPr>
      <w:r>
        <w:rPr>
          <w:rFonts w:eastAsia="Arial"/>
          <w:b/>
          <w:bCs/>
          <w:sz w:val="22"/>
          <w:szCs w:val="22"/>
          <w:lang w:val="pt-PT"/>
        </w:rPr>
        <w:t>BRACELETE EM AÇO</w:t>
      </w:r>
      <w:r w:rsidR="00F71B93">
        <w:rPr>
          <w:rFonts w:eastAsia="Arial"/>
          <w:b/>
          <w:bCs/>
          <w:sz w:val="22"/>
          <w:szCs w:val="22"/>
          <w:lang w:val="pt-PT"/>
        </w:rPr>
        <w:t xml:space="preserve"> OU</w:t>
      </w:r>
      <w:r>
        <w:rPr>
          <w:rFonts w:eastAsia="Arial"/>
          <w:b/>
          <w:bCs/>
          <w:sz w:val="22"/>
          <w:szCs w:val="22"/>
          <w:lang w:val="pt-PT"/>
        </w:rPr>
        <w:t xml:space="preserve"> TECIDO JACQUARD</w:t>
      </w:r>
    </w:p>
    <w:p w14:paraId="443C96AC" w14:textId="77777777" w:rsidR="004633C7" w:rsidRPr="0050206B" w:rsidRDefault="0050206B" w:rsidP="004633C7">
      <w:pPr>
        <w:pStyle w:val="TEXTE"/>
        <w:jc w:val="both"/>
        <w:rPr>
          <w:lang w:val="pt-PT"/>
        </w:rPr>
      </w:pPr>
      <w:r>
        <w:rPr>
          <w:rFonts w:eastAsia="Arial"/>
          <w:lang w:val="pt-PT"/>
        </w:rPr>
        <w:t>A bracelete em tecido é uma das imagens de marca da TUDOR. Em 2010, esta tornou-se uma das primeiras marcas de relógios a incluí-la nos seus produtos. Tecida em França com um método tradicional em teares Jacquard do século XIX na fábrica de Julien Faure, na região de St-Etienne, a sua qualidade de fabrico e o seu conforto no pulso são únicos. Em 2020, a TUDOR comemorou os dez anos da colaboração com a empresa Julien Faure, que conta, ela própria, com 150 anos. A parceria teve início com o lançamento do Heritage Chrono, o primeiro modelo com uma bracelete em tecido criada por artesãos, na Baselworld 2010.</w:t>
      </w:r>
    </w:p>
    <w:p w14:paraId="636D2C55" w14:textId="77777777" w:rsidR="004633C7" w:rsidRPr="0050206B" w:rsidRDefault="004633C7" w:rsidP="004633C7">
      <w:pPr>
        <w:pStyle w:val="TEXTE"/>
        <w:jc w:val="both"/>
        <w:rPr>
          <w:lang w:val="pt-PT"/>
        </w:rPr>
      </w:pPr>
    </w:p>
    <w:p w14:paraId="6E4AAFA3" w14:textId="77777777" w:rsidR="004633C7" w:rsidRPr="0050206B" w:rsidRDefault="0050206B" w:rsidP="004633C7">
      <w:pPr>
        <w:pStyle w:val="TEXTE"/>
        <w:jc w:val="both"/>
        <w:rPr>
          <w:lang w:val="pt-PT"/>
        </w:rPr>
      </w:pPr>
      <w:r>
        <w:rPr>
          <w:rFonts w:eastAsia="Arial"/>
          <w:lang w:val="pt-PT"/>
        </w:rPr>
        <w:t>Quanto ao Black Bay GMT, a TUDOR selecionou uma bracelete em tecido preto com um pormenor tecido de cor bordeaux que condiz com a luneta. O modelo está também disponível com uma bracelete em aço inoxidável inspirada nas braceletes desdobráveis com rebites dos relógios TUDOR produzidos nas décadas de 1950 e 1960. Estas ficaram famosas pelos seus rebites de cabeça visível, localizados na parte lateral da bracelete para fixação dos elos. Os próprios elos também eram fabricados através de um processo de construção escalonada. Estes dois pormenores estéticos são encontrados na bracelete atual, que também aplica os métodos de produção modernos com elos maciços e rebites de cabeça com acabamento a laser.</w:t>
      </w:r>
    </w:p>
    <w:p w14:paraId="4240FC99" w14:textId="77777777" w:rsidR="004633C7" w:rsidRPr="0050206B" w:rsidRDefault="004633C7" w:rsidP="004633C7">
      <w:pPr>
        <w:pStyle w:val="TEXTE"/>
        <w:jc w:val="both"/>
        <w:rPr>
          <w:lang w:val="pt-PT"/>
        </w:rPr>
      </w:pPr>
    </w:p>
    <w:p w14:paraId="52274123" w14:textId="77777777" w:rsidR="004633C7" w:rsidRPr="0050206B" w:rsidRDefault="004633C7" w:rsidP="004633C7">
      <w:pPr>
        <w:pStyle w:val="TEXTE"/>
        <w:jc w:val="both"/>
        <w:rPr>
          <w:lang w:val="pt-PT"/>
        </w:rPr>
      </w:pPr>
    </w:p>
    <w:p w14:paraId="46FAC776" w14:textId="77777777" w:rsidR="00B77DE3" w:rsidRPr="0050206B" w:rsidRDefault="0050206B" w:rsidP="00B77DE3">
      <w:pPr>
        <w:pStyle w:val="BodyText"/>
        <w:spacing w:after="0"/>
        <w:rPr>
          <w:rFonts w:ascii="Arial" w:hAnsi="Arial" w:cs="Arial"/>
          <w:b/>
          <w:sz w:val="22"/>
          <w:szCs w:val="22"/>
          <w:lang w:val="pt-PT"/>
        </w:rPr>
      </w:pPr>
      <w:r>
        <w:rPr>
          <w:rFonts w:ascii="Arial" w:eastAsia="Arial" w:hAnsi="Arial" w:cs="Arial"/>
          <w:b/>
          <w:bCs/>
          <w:sz w:val="22"/>
          <w:szCs w:val="22"/>
          <w:lang w:val="pt-PT"/>
        </w:rPr>
        <w:t>A ESSÊNCIA DO BLACK BAY</w:t>
      </w:r>
    </w:p>
    <w:p w14:paraId="1DC2DB5A" w14:textId="77777777" w:rsidR="00B420BA" w:rsidRPr="0050206B" w:rsidRDefault="0050206B" w:rsidP="00B420BA">
      <w:pPr>
        <w:jc w:val="both"/>
        <w:rPr>
          <w:rFonts w:cs="Arial"/>
          <w:szCs w:val="20"/>
          <w:lang w:val="pt-PT"/>
        </w:rPr>
      </w:pPr>
      <w:r>
        <w:rPr>
          <w:rFonts w:eastAsia="Arial" w:cs="Arial"/>
          <w:color w:val="000000"/>
          <w:szCs w:val="20"/>
          <w:lang w:val="pt-PT"/>
        </w:rPr>
        <w:t>A linha Black Bay apresenta mostradores inspirados nos relógios de mergulho TUDOR fabricados na década de 1950. Herdou os característicos ponteiros angulares, conhecidos entre os colecionadores como “Snowflake”, de modelos que surgiram no catálogo de 1969 da marca. A coroa desprotegida e as características da caixa recordam as primeiras gerações dos relógios de mergulho TUDOR</w:t>
      </w:r>
      <w:r>
        <w:rPr>
          <w:rFonts w:eastAsia="Arial" w:cs="Arial"/>
          <w:szCs w:val="20"/>
          <w:lang w:val="pt-PT"/>
        </w:rPr>
        <w:t>.</w:t>
      </w:r>
    </w:p>
    <w:p w14:paraId="5765CB3C" w14:textId="77777777" w:rsidR="00B420BA" w:rsidRPr="0050206B" w:rsidRDefault="00B420BA" w:rsidP="00B420BA">
      <w:pPr>
        <w:jc w:val="both"/>
        <w:rPr>
          <w:rFonts w:cs="Arial"/>
          <w:szCs w:val="20"/>
          <w:lang w:val="pt-PT"/>
        </w:rPr>
      </w:pPr>
    </w:p>
    <w:p w14:paraId="773297D5" w14:textId="77777777" w:rsidR="004633C7" w:rsidRPr="0050206B" w:rsidRDefault="0050206B" w:rsidP="00B420BA">
      <w:pPr>
        <w:jc w:val="both"/>
        <w:rPr>
          <w:rFonts w:cs="Arial"/>
          <w:szCs w:val="20"/>
          <w:lang w:val="pt-PT"/>
        </w:rPr>
      </w:pPr>
      <w:r>
        <w:rPr>
          <w:rFonts w:eastAsia="Arial" w:cs="Arial"/>
          <w:szCs w:val="20"/>
          <w:lang w:val="pt-PT"/>
        </w:rPr>
        <w:t>A linha Black Bay é o resultado da combinação subtil da estética tradicional e da relojoaria contemporânea. Longe de ser uma mera reedição idêntica de um clássico, o relógio reúne mais de sessenta anos de herança de relógios de mergulho TUDOR, decididamente enraizada no presente. Embora seja neovintage em termos de conceção, as técnicas de fabrico, a fiabilidade, a robustez e a qualidade dos seus acabamentos cumprem os requisitos mais rigorosos da atualidade.</w:t>
      </w:r>
    </w:p>
    <w:p w14:paraId="6AF7BAD1" w14:textId="77777777" w:rsidR="004633C7" w:rsidRPr="0050206B" w:rsidRDefault="004633C7" w:rsidP="004633C7">
      <w:pPr>
        <w:rPr>
          <w:rFonts w:cs="Arial"/>
          <w:szCs w:val="20"/>
          <w:lang w:val="pt-PT"/>
        </w:rPr>
      </w:pPr>
    </w:p>
    <w:p w14:paraId="3CC6C841" w14:textId="77777777" w:rsidR="004633C7" w:rsidRPr="0050206B" w:rsidRDefault="004633C7" w:rsidP="004633C7">
      <w:pPr>
        <w:rPr>
          <w:rFonts w:cs="Arial"/>
          <w:szCs w:val="20"/>
          <w:lang w:val="pt-PT"/>
        </w:rPr>
      </w:pPr>
    </w:p>
    <w:p w14:paraId="30FD47D8" w14:textId="77777777" w:rsidR="004633C7" w:rsidRPr="0050206B" w:rsidRDefault="0050206B" w:rsidP="004633C7">
      <w:pPr>
        <w:rPr>
          <w:rFonts w:cs="Arial"/>
          <w:b/>
          <w:sz w:val="22"/>
          <w:lang w:val="pt-PT"/>
        </w:rPr>
      </w:pPr>
      <w:r>
        <w:rPr>
          <w:rFonts w:eastAsia="Arial" w:cs="Arial"/>
          <w:b/>
          <w:bCs/>
          <w:sz w:val="22"/>
          <w:lang w:val="pt-PT"/>
        </w:rPr>
        <w:t>A MANUFATURA TUDOR</w:t>
      </w:r>
    </w:p>
    <w:p w14:paraId="7FBA0853" w14:textId="77777777" w:rsidR="004633C7" w:rsidRPr="0050206B" w:rsidRDefault="0050206B" w:rsidP="008F66C2">
      <w:pPr>
        <w:jc w:val="both"/>
        <w:rPr>
          <w:rFonts w:cs="Arial"/>
          <w:szCs w:val="20"/>
          <w:lang w:val="pt-PT"/>
        </w:rPr>
      </w:pPr>
      <w:r>
        <w:rPr>
          <w:rFonts w:eastAsia="Arial" w:cs="Arial"/>
          <w:szCs w:val="20"/>
          <w:lang w:val="pt-PT"/>
        </w:rPr>
        <w:t xml:space="preserve">Cada relógio TUDOR, incluindo o Black Bay GMT, é montado e totalmente testado de acordo com os padrões superiores da nova </w:t>
      </w:r>
      <w:r w:rsidR="008A4EBA">
        <w:rPr>
          <w:rFonts w:eastAsia="Arial" w:cs="Arial"/>
          <w:szCs w:val="20"/>
          <w:lang w:val="pt-PT"/>
        </w:rPr>
        <w:t>manufatura</w:t>
      </w:r>
      <w:r>
        <w:rPr>
          <w:rFonts w:eastAsia="Arial" w:cs="Arial"/>
          <w:szCs w:val="20"/>
          <w:lang w:val="pt-PT"/>
        </w:rPr>
        <w:t xml:space="preserve"> da TUDOR, localizada em Le Locle, na Suíça. Esta nova unidade de vanguarda, que reúne todo o </w:t>
      </w:r>
      <w:bookmarkStart w:id="0" w:name="_GoBack"/>
      <w:r w:rsidRPr="0050206B">
        <w:rPr>
          <w:rFonts w:eastAsia="Arial" w:cs="Arial"/>
          <w:i/>
          <w:szCs w:val="20"/>
          <w:lang w:val="pt-PT"/>
        </w:rPr>
        <w:t>know</w:t>
      </w:r>
      <w:bookmarkEnd w:id="0"/>
      <w:r w:rsidRPr="0050206B">
        <w:rPr>
          <w:rFonts w:eastAsia="Arial" w:cs="Arial"/>
          <w:i/>
          <w:szCs w:val="20"/>
          <w:lang w:val="pt-PT"/>
        </w:rPr>
        <w:t>-how</w:t>
      </w:r>
      <w:r>
        <w:rPr>
          <w:rFonts w:eastAsia="Arial" w:cs="Arial"/>
          <w:szCs w:val="20"/>
          <w:lang w:val="pt-PT"/>
        </w:rPr>
        <w:t xml:space="preserve"> dos relojoeiros e o melhor em termos de gestão de produção e sistemas de testes automatizados, foi concluída em 2021, após três anos de construção. Envergando a cor vermelha da TUDOR, a manufatura estende-se por quatro níveis, totalizando 5500 metros quadrados, e está física e visualmente ligada à fábrica vizinha de Kenissi, a unidade fundada em 2016 que tem produzido o movimento TUDOR. A unidade de Kenissi, assim como a rede de filiais TUDOR, permitiu à marca integrar o desenvolvimento e a produção de </w:t>
      </w:r>
      <w:r>
        <w:rPr>
          <w:rFonts w:eastAsia="Arial" w:cs="Arial"/>
          <w:szCs w:val="20"/>
          <w:lang w:val="pt-PT"/>
        </w:rPr>
        <w:lastRenderedPageBreak/>
        <w:t xml:space="preserve">calibres mecânicos de alto desempenho. Deste modo, a TUDOR passou a ter o domínio completo da produção de componentes estratégicos dos seus relógios, podendo assim garantir a sua qualidade. </w:t>
      </w:r>
    </w:p>
    <w:p w14:paraId="1EDE56B5" w14:textId="77777777" w:rsidR="004633C7" w:rsidRPr="0050206B" w:rsidRDefault="004633C7" w:rsidP="004633C7">
      <w:pPr>
        <w:rPr>
          <w:rFonts w:cs="Arial"/>
          <w:szCs w:val="20"/>
          <w:lang w:val="pt-PT"/>
        </w:rPr>
      </w:pPr>
    </w:p>
    <w:p w14:paraId="52B12FA6" w14:textId="77777777" w:rsidR="004633C7" w:rsidRPr="0050206B" w:rsidRDefault="004633C7" w:rsidP="004633C7">
      <w:pPr>
        <w:rPr>
          <w:rFonts w:cs="Arial"/>
          <w:szCs w:val="20"/>
          <w:lang w:val="pt-PT"/>
        </w:rPr>
      </w:pPr>
    </w:p>
    <w:p w14:paraId="727DE199" w14:textId="77777777" w:rsidR="004633C7" w:rsidRPr="0050206B" w:rsidRDefault="004633C7" w:rsidP="004633C7">
      <w:pPr>
        <w:rPr>
          <w:rFonts w:cs="Arial"/>
          <w:szCs w:val="20"/>
          <w:lang w:val="pt-PT"/>
        </w:rPr>
      </w:pPr>
    </w:p>
    <w:p w14:paraId="624492CE" w14:textId="77777777" w:rsidR="004633C7" w:rsidRPr="0050206B" w:rsidRDefault="004633C7" w:rsidP="004633C7">
      <w:pPr>
        <w:rPr>
          <w:rFonts w:cs="Arial"/>
          <w:szCs w:val="20"/>
          <w:lang w:val="pt-PT"/>
        </w:rPr>
      </w:pPr>
    </w:p>
    <w:p w14:paraId="7BC0DC26" w14:textId="77777777" w:rsidR="004633C7" w:rsidRPr="0050206B" w:rsidRDefault="0050206B" w:rsidP="004633C7">
      <w:pPr>
        <w:pStyle w:val="TEXTE"/>
        <w:jc w:val="both"/>
        <w:rPr>
          <w:b/>
          <w:sz w:val="22"/>
          <w:szCs w:val="22"/>
          <w:lang w:val="pt-PT"/>
        </w:rPr>
      </w:pPr>
      <w:r>
        <w:rPr>
          <w:rFonts w:eastAsia="Arial"/>
          <w:b/>
          <w:bCs/>
          <w:sz w:val="22"/>
          <w:szCs w:val="22"/>
          <w:lang w:val="pt-PT"/>
        </w:rPr>
        <w:t>A GARANTIA TUDOR</w:t>
      </w:r>
    </w:p>
    <w:p w14:paraId="30CA8C8D" w14:textId="77777777" w:rsidR="004633C7" w:rsidRPr="0050206B" w:rsidRDefault="0050206B" w:rsidP="004633C7">
      <w:pPr>
        <w:pStyle w:val="TEXTE"/>
        <w:jc w:val="both"/>
        <w:rPr>
          <w:lang w:val="pt-PT"/>
        </w:rPr>
      </w:pPr>
      <w:r>
        <w:rPr>
          <w:rFonts w:eastAsia="Arial"/>
          <w:lang w:val="pt-PT"/>
        </w:rPr>
        <w:t xml:space="preserve">Desde a criação da marca por Hans Wilsdorf em 1926, e respeitando a visão do criador quanto ao que é um relógio ideal, a TUDOR tem incessantemente criado relógios tão robustos, duradouros, fiáveis e precisos quanto possível. Face a esta experiência, e com a confiança na qualidade superior dos seus relógios, a TUDOR oferece uma garantia de cinco anos para todos os produtos. Para além de ser transferível, esta garantia não requer o registo do relógio nem o envio do mesmo para verificações periódicas. </w:t>
      </w:r>
      <w:r>
        <w:rPr>
          <w:rFonts w:eastAsia="Arial"/>
          <w:color w:val="000000"/>
          <w:lang w:val="pt-PT"/>
        </w:rPr>
        <w:t>De igual forma, a TUDOR recomenda uma manutenção para os seus relógios a cada dez anos, aproximadamente, dependendo do modelo e da utilização no dia a dia.</w:t>
      </w:r>
      <w:r>
        <w:rPr>
          <w:rFonts w:eastAsia="Arial"/>
          <w:lang w:val="pt-PT"/>
        </w:rPr>
        <w:t xml:space="preserve"> </w:t>
      </w:r>
    </w:p>
    <w:p w14:paraId="657EC2AE" w14:textId="77777777" w:rsidR="004633C7" w:rsidRPr="0050206B" w:rsidRDefault="004633C7" w:rsidP="004633C7">
      <w:pPr>
        <w:rPr>
          <w:rFonts w:cs="Arial"/>
          <w:szCs w:val="20"/>
          <w:lang w:val="pt-PT"/>
        </w:rPr>
      </w:pPr>
    </w:p>
    <w:p w14:paraId="4AFF75A9" w14:textId="77777777" w:rsidR="004633C7" w:rsidRPr="0050206B" w:rsidRDefault="004633C7" w:rsidP="004633C7">
      <w:pPr>
        <w:rPr>
          <w:rFonts w:cs="Arial"/>
          <w:szCs w:val="20"/>
          <w:lang w:val="pt-PT"/>
        </w:rPr>
      </w:pPr>
    </w:p>
    <w:p w14:paraId="4551B62D" w14:textId="77777777" w:rsidR="004633C7" w:rsidRPr="0050206B" w:rsidRDefault="0050206B" w:rsidP="004633C7">
      <w:pPr>
        <w:rPr>
          <w:rFonts w:cs="Arial"/>
          <w:b/>
          <w:sz w:val="22"/>
          <w:lang w:val="pt-PT"/>
        </w:rPr>
      </w:pPr>
      <w:r>
        <w:rPr>
          <w:rFonts w:eastAsia="Arial" w:cs="Arial"/>
          <w:b/>
          <w:bCs/>
          <w:sz w:val="22"/>
          <w:shd w:val="clear" w:color="auto" w:fill="FFFFFF"/>
          <w:lang w:val="pt-PT"/>
        </w:rPr>
        <w:t>A TUDOR É #BORNTODARE</w:t>
      </w:r>
    </w:p>
    <w:p w14:paraId="6AC6B7C2" w14:textId="77777777" w:rsidR="004633C7" w:rsidRPr="0050206B" w:rsidRDefault="0050206B" w:rsidP="0015447D">
      <w:pPr>
        <w:jc w:val="both"/>
        <w:rPr>
          <w:rFonts w:cs="Arial"/>
          <w:szCs w:val="20"/>
          <w:lang w:val="pt-PT"/>
        </w:rPr>
      </w:pPr>
      <w:r>
        <w:rPr>
          <w:rFonts w:eastAsia="Arial" w:cs="Arial"/>
          <w:szCs w:val="20"/>
          <w:lang w:val="pt-PT"/>
        </w:rPr>
        <w:t>Em 2017, a TUDOR lançou uma nova campanha com a assinatura #BornToDare. Este lema reflete tanto a história da marca como a sua identidade. Conta as aventuras de indivíduos que alcançaram feitos incríveis em terra, no gelo, no ar e debaixo de água, com um relógio TUDOR no pulso. Refere-se também à visão de Hans Wilsdorf, o fundador da TUDOR, que idealizou os relógios TUDOR para resistirem a condições extremas; relógios feitos a pensar em estilos de vida mais arrojados. #BornToDare é o testemunho da abordagem relojoeira singular da TUDOR, que fez da marca aquilo que é hoje. Na linha da frente da indústria relojoeira, as suas inovações são hoje referências essenciais. O espírito #BornToDare da TUDOR é representado em todo o mundo por embaixadores de primeira classe cujas conquistas resultam diretamente de uma abordagem ousada perante a vida.</w:t>
      </w:r>
    </w:p>
    <w:p w14:paraId="64847E64" w14:textId="77777777" w:rsidR="004633C7" w:rsidRPr="0050206B" w:rsidRDefault="004633C7" w:rsidP="004633C7">
      <w:pPr>
        <w:rPr>
          <w:rFonts w:cs="Arial"/>
          <w:szCs w:val="20"/>
          <w:lang w:val="pt-PT"/>
        </w:rPr>
      </w:pPr>
    </w:p>
    <w:p w14:paraId="49F1B857" w14:textId="77777777" w:rsidR="004633C7" w:rsidRPr="0050206B" w:rsidRDefault="004633C7" w:rsidP="004633C7">
      <w:pPr>
        <w:rPr>
          <w:rFonts w:cs="Arial"/>
          <w:szCs w:val="20"/>
          <w:lang w:val="pt-PT"/>
        </w:rPr>
      </w:pPr>
    </w:p>
    <w:p w14:paraId="5939BEAA" w14:textId="77777777" w:rsidR="004633C7" w:rsidRPr="0050206B" w:rsidRDefault="0050206B" w:rsidP="004633C7">
      <w:pPr>
        <w:rPr>
          <w:rFonts w:cs="Arial"/>
          <w:b/>
          <w:sz w:val="22"/>
          <w:lang w:val="pt-PT"/>
        </w:rPr>
      </w:pPr>
      <w:r>
        <w:rPr>
          <w:rFonts w:eastAsia="Arial" w:cs="Arial"/>
          <w:b/>
          <w:bCs/>
          <w:sz w:val="22"/>
          <w:lang w:val="pt-PT"/>
        </w:rPr>
        <w:t>SOBRE A TUDOR</w:t>
      </w:r>
    </w:p>
    <w:p w14:paraId="17547087" w14:textId="77777777" w:rsidR="004633C7" w:rsidRPr="0050206B" w:rsidRDefault="0050206B" w:rsidP="0015447D">
      <w:pPr>
        <w:jc w:val="both"/>
        <w:rPr>
          <w:rFonts w:cs="Arial"/>
          <w:szCs w:val="20"/>
          <w:lang w:val="pt-PT"/>
        </w:rPr>
      </w:pPr>
      <w:r>
        <w:rPr>
          <w:rFonts w:eastAsia="Arial" w:cs="Arial"/>
          <w:szCs w:val="20"/>
          <w:lang w:val="pt-PT"/>
        </w:rPr>
        <w:t>A TUDOR é uma empresa relojoeira “Swiss Made” premiada que produz relógios mecânicos de estilo sofisticado, com fiabilidade comprovada e relação única entre qualidade e preço. As origens da TUDOR remontam a 1926, quando a marca “The Tudor” foi registada pela primeira vez em nome do fundador da Rolex, Hans Wilsdorf. Ele criou a Montres TUDOR SA Company em 1946, com vista a introduzir no mercado relógios com a qualidade e fiabilidade de um Rolex, a um preço mais acessível. Ao longo da sua história, os relógios TUDOR tornaram-se a escolha de eleição dos mais ousados aventureiros e de profissionais experientes. Atualmente, a coleção TUDOR inclui modelos emblemáticos como o Black Bay, Pelagos, Glamour e 1926. Desde 2015, a marca oferece movimentos mecânicos de manufatura com diversas funcionalidades.</w:t>
      </w:r>
    </w:p>
    <w:p w14:paraId="1D6DACAF" w14:textId="77777777" w:rsidR="004633C7" w:rsidRPr="0050206B" w:rsidRDefault="004633C7" w:rsidP="004633C7">
      <w:pPr>
        <w:rPr>
          <w:rFonts w:cs="Arial"/>
          <w:szCs w:val="20"/>
          <w:lang w:val="pt-PT"/>
        </w:rPr>
      </w:pPr>
    </w:p>
    <w:p w14:paraId="13866D8C" w14:textId="77777777" w:rsidR="004633C7" w:rsidRPr="0050206B" w:rsidRDefault="004633C7" w:rsidP="004633C7">
      <w:pPr>
        <w:pStyle w:val="TEXTE"/>
        <w:jc w:val="both"/>
        <w:rPr>
          <w:lang w:val="pt-PT"/>
        </w:rPr>
      </w:pPr>
    </w:p>
    <w:p w14:paraId="272561A3" w14:textId="77777777" w:rsidR="00AA2EE3" w:rsidRPr="0050206B" w:rsidRDefault="00AA2EE3" w:rsidP="00AA2EE3">
      <w:pPr>
        <w:rPr>
          <w:bCs/>
          <w:szCs w:val="20"/>
          <w:lang w:val="pt-PT"/>
        </w:rPr>
      </w:pPr>
    </w:p>
    <w:p w14:paraId="601F7285" w14:textId="77777777" w:rsidR="00AA2EE3" w:rsidRPr="0050206B" w:rsidRDefault="00AA2EE3" w:rsidP="00AA2EE3">
      <w:pPr>
        <w:rPr>
          <w:bCs/>
          <w:szCs w:val="20"/>
          <w:lang w:val="pt-PT"/>
        </w:rPr>
      </w:pPr>
    </w:p>
    <w:p w14:paraId="31793D05" w14:textId="77777777" w:rsidR="00AA2EE3" w:rsidRPr="0050206B" w:rsidRDefault="00AA2EE3" w:rsidP="00AA2EE3">
      <w:pPr>
        <w:rPr>
          <w:bCs/>
          <w:szCs w:val="20"/>
          <w:lang w:val="pt-PT"/>
        </w:rPr>
      </w:pPr>
    </w:p>
    <w:p w14:paraId="1326C774" w14:textId="77777777" w:rsidR="00AA2EE3" w:rsidRPr="0050206B" w:rsidRDefault="00AA2EE3" w:rsidP="00AA2EE3">
      <w:pPr>
        <w:rPr>
          <w:bCs/>
          <w:szCs w:val="20"/>
          <w:lang w:val="pt-PT"/>
        </w:rPr>
      </w:pPr>
    </w:p>
    <w:p w14:paraId="51BE706D" w14:textId="77777777" w:rsidR="002454E7" w:rsidRPr="0050206B" w:rsidRDefault="002454E7" w:rsidP="002454E7">
      <w:pPr>
        <w:rPr>
          <w:bCs/>
          <w:szCs w:val="20"/>
          <w:lang w:val="pt-PT"/>
        </w:rPr>
      </w:pPr>
    </w:p>
    <w:p w14:paraId="11EBE3C9" w14:textId="77777777" w:rsidR="000F4DFE" w:rsidRPr="0050206B" w:rsidRDefault="000F4DFE" w:rsidP="00AA2EE3">
      <w:pPr>
        <w:pStyle w:val="BodyText"/>
        <w:rPr>
          <w:rFonts w:ascii="Arial" w:hAnsi="Arial" w:cs="Arial"/>
          <w:sz w:val="20"/>
          <w:szCs w:val="20"/>
          <w:lang w:val="pt-PT"/>
        </w:rPr>
      </w:pPr>
    </w:p>
    <w:p w14:paraId="218E55DC" w14:textId="77777777" w:rsidR="000F4DFE" w:rsidRPr="0050206B" w:rsidRDefault="000F4DFE" w:rsidP="00AA2EE3">
      <w:pPr>
        <w:pStyle w:val="BodyText"/>
        <w:rPr>
          <w:rFonts w:ascii="Arial" w:hAnsi="Arial" w:cs="Arial"/>
          <w:sz w:val="20"/>
          <w:szCs w:val="20"/>
          <w:lang w:val="pt-PT"/>
        </w:rPr>
      </w:pPr>
    </w:p>
    <w:p w14:paraId="6C80A978" w14:textId="77777777" w:rsidR="000F4DFE" w:rsidRPr="0050206B" w:rsidRDefault="000F4DFE" w:rsidP="00AA2EE3">
      <w:pPr>
        <w:pStyle w:val="BodyText"/>
        <w:rPr>
          <w:rFonts w:ascii="Arial" w:hAnsi="Arial" w:cs="Arial"/>
          <w:sz w:val="20"/>
          <w:szCs w:val="20"/>
          <w:lang w:val="pt-PT"/>
        </w:rPr>
      </w:pPr>
    </w:p>
    <w:p w14:paraId="1EF2448D" w14:textId="77777777" w:rsidR="000F4DFE" w:rsidRPr="0050206B" w:rsidRDefault="000F4DFE" w:rsidP="00AA2EE3">
      <w:pPr>
        <w:pStyle w:val="BodyText"/>
        <w:rPr>
          <w:rFonts w:ascii="Arial" w:hAnsi="Arial" w:cs="Arial"/>
          <w:sz w:val="20"/>
          <w:szCs w:val="20"/>
          <w:lang w:val="pt-PT"/>
        </w:rPr>
      </w:pPr>
    </w:p>
    <w:p w14:paraId="4F3C94B0" w14:textId="77777777" w:rsidR="000F4DFE" w:rsidRPr="0050206B" w:rsidRDefault="000F4DFE" w:rsidP="00AA2EE3">
      <w:pPr>
        <w:pStyle w:val="BodyText"/>
        <w:rPr>
          <w:rFonts w:ascii="Arial" w:hAnsi="Arial" w:cs="Arial"/>
          <w:sz w:val="20"/>
          <w:szCs w:val="20"/>
          <w:lang w:val="pt-PT"/>
        </w:rPr>
      </w:pPr>
    </w:p>
    <w:p w14:paraId="6220F801" w14:textId="77777777" w:rsidR="000F4DFE" w:rsidRPr="0050206B" w:rsidRDefault="000F4DFE" w:rsidP="00AA2EE3">
      <w:pPr>
        <w:pStyle w:val="BodyText"/>
        <w:rPr>
          <w:rFonts w:ascii="Arial" w:hAnsi="Arial" w:cs="Arial"/>
          <w:sz w:val="20"/>
          <w:szCs w:val="20"/>
          <w:lang w:val="pt-PT"/>
        </w:rPr>
      </w:pPr>
    </w:p>
    <w:p w14:paraId="43BE64A7" w14:textId="77777777" w:rsidR="007C31E2" w:rsidRPr="0050206B" w:rsidRDefault="0050206B" w:rsidP="007C31E2">
      <w:pPr>
        <w:pStyle w:val="BodyText"/>
        <w:rPr>
          <w:rFonts w:ascii="Arial" w:hAnsi="Arial" w:cs="Arial"/>
          <w:b/>
          <w:sz w:val="22"/>
          <w:szCs w:val="22"/>
          <w:lang w:val="pt-PT"/>
        </w:rPr>
      </w:pPr>
      <w:r>
        <w:rPr>
          <w:rFonts w:ascii="Arial" w:eastAsia="Arial" w:hAnsi="Arial" w:cs="Arial"/>
          <w:b/>
          <w:bCs/>
          <w:sz w:val="22"/>
          <w:szCs w:val="22"/>
          <w:lang w:val="pt-PT"/>
        </w:rPr>
        <w:lastRenderedPageBreak/>
        <w:t>REFERÊNCIA 79830RB</w:t>
      </w:r>
      <w:r>
        <w:rPr>
          <w:rFonts w:ascii="Arial" w:eastAsia="Arial" w:hAnsi="Arial" w:cs="Arial"/>
          <w:sz w:val="22"/>
          <w:szCs w:val="22"/>
          <w:lang w:val="pt-PT"/>
        </w:rPr>
        <w:t xml:space="preserve"> </w:t>
      </w:r>
    </w:p>
    <w:p w14:paraId="7A282837" w14:textId="77777777" w:rsidR="007C31E2" w:rsidRPr="0050206B" w:rsidRDefault="007C31E2" w:rsidP="007C31E2">
      <w:pPr>
        <w:rPr>
          <w:rFonts w:cs="Arial"/>
          <w:szCs w:val="20"/>
          <w:lang w:val="pt-PT"/>
        </w:rPr>
      </w:pPr>
    </w:p>
    <w:p w14:paraId="719BC61B" w14:textId="77777777" w:rsidR="007C31E2" w:rsidRPr="0050206B" w:rsidRDefault="0050206B" w:rsidP="007C31E2">
      <w:pPr>
        <w:pStyle w:val="TEXTE"/>
        <w:jc w:val="both"/>
        <w:rPr>
          <w:b/>
          <w:lang w:val="pt-PT"/>
        </w:rPr>
      </w:pPr>
      <w:r>
        <w:rPr>
          <w:rFonts w:eastAsia="Arial"/>
          <w:b/>
          <w:bCs/>
          <w:lang w:val="pt-PT"/>
        </w:rPr>
        <w:t>CAIXA</w:t>
      </w:r>
    </w:p>
    <w:p w14:paraId="000BEB08" w14:textId="77777777" w:rsidR="007C31E2" w:rsidRPr="0050206B" w:rsidRDefault="0050206B" w:rsidP="007C31E2">
      <w:pPr>
        <w:rPr>
          <w:rFonts w:cs="Arial"/>
          <w:szCs w:val="20"/>
          <w:lang w:val="pt-PT"/>
        </w:rPr>
      </w:pPr>
      <w:r>
        <w:rPr>
          <w:rFonts w:eastAsia="Arial" w:cs="Arial"/>
          <w:szCs w:val="20"/>
          <w:lang w:val="pt-PT"/>
        </w:rPr>
        <w:t>Caixa de 41 mm em aço inoxidável com acabamento polido e acetinado</w:t>
      </w:r>
    </w:p>
    <w:p w14:paraId="644430B3" w14:textId="77777777" w:rsidR="007C31E2" w:rsidRPr="0050206B" w:rsidRDefault="007C31E2" w:rsidP="007C31E2">
      <w:pPr>
        <w:rPr>
          <w:rFonts w:cs="Arial"/>
          <w:szCs w:val="20"/>
          <w:lang w:val="pt-PT"/>
        </w:rPr>
      </w:pPr>
    </w:p>
    <w:p w14:paraId="270D35F8" w14:textId="77777777" w:rsidR="007C31E2" w:rsidRPr="0050206B" w:rsidRDefault="0050206B" w:rsidP="007C31E2">
      <w:pPr>
        <w:pStyle w:val="TEXTE"/>
        <w:jc w:val="both"/>
        <w:rPr>
          <w:b/>
          <w:lang w:val="pt-PT"/>
        </w:rPr>
      </w:pPr>
      <w:r>
        <w:rPr>
          <w:rFonts w:eastAsia="Arial"/>
          <w:b/>
          <w:bCs/>
          <w:lang w:val="pt-PT"/>
        </w:rPr>
        <w:t>LUNETA</w:t>
      </w:r>
    </w:p>
    <w:p w14:paraId="40DC44A2" w14:textId="77777777" w:rsidR="007C31E2" w:rsidRPr="0050206B" w:rsidRDefault="0050206B" w:rsidP="007C31E2">
      <w:pPr>
        <w:rPr>
          <w:rFonts w:cs="Arial"/>
          <w:szCs w:val="20"/>
          <w:lang w:val="pt-PT"/>
        </w:rPr>
      </w:pPr>
      <w:r>
        <w:rPr>
          <w:rFonts w:eastAsia="Arial" w:cs="Arial"/>
          <w:szCs w:val="20"/>
          <w:lang w:val="pt-PT"/>
        </w:rPr>
        <w:t>Luneta giratória bidirecional com 48 ranhuras em aço inoxidável com disco em alumínio anodizado bordeaux/azul mate graduado de 24 horas</w:t>
      </w:r>
    </w:p>
    <w:p w14:paraId="5D41D703" w14:textId="77777777" w:rsidR="007C31E2" w:rsidRPr="0050206B" w:rsidRDefault="007C31E2" w:rsidP="007C31E2">
      <w:pPr>
        <w:rPr>
          <w:rFonts w:cs="Arial"/>
          <w:szCs w:val="20"/>
          <w:lang w:val="pt-PT"/>
        </w:rPr>
      </w:pPr>
    </w:p>
    <w:p w14:paraId="41E277F7" w14:textId="77777777" w:rsidR="007C31E2" w:rsidRPr="0050206B" w:rsidRDefault="0050206B" w:rsidP="007C31E2">
      <w:pPr>
        <w:pStyle w:val="TEXTE"/>
        <w:jc w:val="both"/>
        <w:rPr>
          <w:b/>
          <w:lang w:val="pt-PT"/>
        </w:rPr>
      </w:pPr>
      <w:r>
        <w:rPr>
          <w:rFonts w:eastAsia="Arial"/>
          <w:b/>
          <w:bCs/>
          <w:lang w:val="pt-PT"/>
        </w:rPr>
        <w:t>COROA</w:t>
      </w:r>
    </w:p>
    <w:p w14:paraId="28210B75" w14:textId="77777777" w:rsidR="007C31E2" w:rsidRPr="0050206B" w:rsidRDefault="0050206B" w:rsidP="007C31E2">
      <w:pPr>
        <w:rPr>
          <w:rFonts w:cs="Arial"/>
          <w:szCs w:val="20"/>
          <w:lang w:val="pt-PT"/>
        </w:rPr>
      </w:pPr>
      <w:r>
        <w:rPr>
          <w:rFonts w:eastAsia="Arial" w:cs="Arial"/>
          <w:szCs w:val="20"/>
          <w:lang w:val="pt-PT"/>
        </w:rPr>
        <w:t>Coroa de rosca com a rosa TUDOR em relevo, tubo da coroa em aço com acabamento circular, escovado e acetinado</w:t>
      </w:r>
    </w:p>
    <w:p w14:paraId="16C16159" w14:textId="77777777" w:rsidR="007C31E2" w:rsidRPr="0050206B" w:rsidRDefault="007C31E2" w:rsidP="007C31E2">
      <w:pPr>
        <w:rPr>
          <w:rFonts w:cs="Arial"/>
          <w:szCs w:val="20"/>
          <w:lang w:val="pt-PT"/>
        </w:rPr>
      </w:pPr>
    </w:p>
    <w:p w14:paraId="13C03EA5" w14:textId="77777777" w:rsidR="007C31E2" w:rsidRPr="0050206B" w:rsidRDefault="0050206B" w:rsidP="007C31E2">
      <w:pPr>
        <w:pStyle w:val="TEXTE"/>
        <w:jc w:val="both"/>
        <w:rPr>
          <w:b/>
          <w:lang w:val="pt-PT"/>
        </w:rPr>
      </w:pPr>
      <w:r>
        <w:rPr>
          <w:rFonts w:eastAsia="Arial"/>
          <w:b/>
          <w:bCs/>
          <w:lang w:val="pt-PT"/>
        </w:rPr>
        <w:t>MOSTRADOR</w:t>
      </w:r>
    </w:p>
    <w:p w14:paraId="512FF2F8" w14:textId="77777777" w:rsidR="007C31E2" w:rsidRPr="0050206B" w:rsidRDefault="0050206B" w:rsidP="007C31E2">
      <w:pPr>
        <w:rPr>
          <w:rFonts w:cs="Arial"/>
          <w:szCs w:val="20"/>
          <w:lang w:val="pt-PT"/>
        </w:rPr>
      </w:pPr>
      <w:r>
        <w:rPr>
          <w:rFonts w:eastAsia="Arial" w:cs="Arial"/>
          <w:szCs w:val="20"/>
          <w:lang w:val="pt-PT"/>
        </w:rPr>
        <w:t>Mostrador opalino côncavo com acabamento por galvanoplastia</w:t>
      </w:r>
    </w:p>
    <w:p w14:paraId="3788E252" w14:textId="77777777" w:rsidR="007C31E2" w:rsidRPr="0050206B" w:rsidRDefault="007C31E2" w:rsidP="007C31E2">
      <w:pPr>
        <w:rPr>
          <w:rFonts w:cs="Arial"/>
          <w:szCs w:val="20"/>
          <w:lang w:val="pt-PT"/>
        </w:rPr>
      </w:pPr>
    </w:p>
    <w:p w14:paraId="195F2F8B" w14:textId="77777777" w:rsidR="007C31E2" w:rsidRPr="0050206B" w:rsidRDefault="0050206B" w:rsidP="007C31E2">
      <w:pPr>
        <w:pStyle w:val="BodyText"/>
        <w:contextualSpacing/>
        <w:rPr>
          <w:rFonts w:ascii="Arial" w:eastAsia="Arial" w:hAnsi="Arial" w:cs="Arial"/>
          <w:b/>
          <w:bCs/>
          <w:sz w:val="20"/>
          <w:szCs w:val="20"/>
          <w:lang w:val="pt-PT"/>
        </w:rPr>
      </w:pPr>
      <w:r>
        <w:rPr>
          <w:rFonts w:ascii="Arial" w:eastAsia="Arial" w:hAnsi="Arial" w:cs="Arial"/>
          <w:b/>
          <w:bCs/>
          <w:sz w:val="20"/>
          <w:szCs w:val="20"/>
          <w:lang w:val="pt-PT"/>
        </w:rPr>
        <w:t>VIDRO</w:t>
      </w:r>
    </w:p>
    <w:p w14:paraId="73AFB378" w14:textId="77777777" w:rsidR="007C31E2" w:rsidRPr="0050206B" w:rsidRDefault="0050206B" w:rsidP="007C31E2">
      <w:pPr>
        <w:pStyle w:val="BodyText"/>
        <w:contextualSpacing/>
        <w:rPr>
          <w:rFonts w:ascii="Arial" w:hAnsi="Arial" w:cs="Arial"/>
          <w:sz w:val="20"/>
          <w:szCs w:val="20"/>
          <w:lang w:val="pt-PT"/>
        </w:rPr>
      </w:pPr>
      <w:r>
        <w:rPr>
          <w:rFonts w:ascii="Arial" w:eastAsia="Arial" w:hAnsi="Arial" w:cs="Arial"/>
          <w:sz w:val="20"/>
          <w:szCs w:val="20"/>
          <w:lang w:val="pt-PT"/>
        </w:rPr>
        <w:t>Vidro de safira côncavo</w:t>
      </w:r>
    </w:p>
    <w:p w14:paraId="368509D7" w14:textId="77777777" w:rsidR="007C31E2" w:rsidRPr="0050206B" w:rsidRDefault="007C31E2" w:rsidP="007C31E2">
      <w:pPr>
        <w:rPr>
          <w:rFonts w:cs="Arial"/>
          <w:szCs w:val="20"/>
          <w:lang w:val="pt-PT"/>
        </w:rPr>
      </w:pPr>
    </w:p>
    <w:p w14:paraId="28D751B4" w14:textId="77777777" w:rsidR="007C31E2" w:rsidRPr="0050206B" w:rsidRDefault="0050206B" w:rsidP="007C31E2">
      <w:pPr>
        <w:pStyle w:val="TEXTE"/>
        <w:jc w:val="both"/>
        <w:rPr>
          <w:b/>
          <w:lang w:val="pt-PT"/>
        </w:rPr>
      </w:pPr>
      <w:r>
        <w:rPr>
          <w:rFonts w:eastAsia="Arial"/>
          <w:b/>
          <w:bCs/>
          <w:lang w:val="pt-PT"/>
        </w:rPr>
        <w:t>ESTANQUIDADE</w:t>
      </w:r>
    </w:p>
    <w:p w14:paraId="67661CA3" w14:textId="77777777" w:rsidR="007C31E2" w:rsidRPr="0050206B" w:rsidRDefault="0050206B" w:rsidP="007C31E2">
      <w:pPr>
        <w:rPr>
          <w:rFonts w:cs="Arial"/>
          <w:szCs w:val="20"/>
          <w:lang w:val="pt-PT"/>
        </w:rPr>
      </w:pPr>
      <w:r>
        <w:rPr>
          <w:rFonts w:eastAsia="Arial" w:cs="Arial"/>
          <w:szCs w:val="20"/>
          <w:lang w:val="pt-PT"/>
        </w:rPr>
        <w:t>Estanque até 200 m</w:t>
      </w:r>
    </w:p>
    <w:p w14:paraId="53658689" w14:textId="77777777" w:rsidR="007C31E2" w:rsidRPr="0050206B" w:rsidRDefault="007C31E2" w:rsidP="007C31E2">
      <w:pPr>
        <w:rPr>
          <w:rFonts w:cs="Arial"/>
          <w:szCs w:val="20"/>
          <w:lang w:val="pt-PT"/>
        </w:rPr>
      </w:pPr>
    </w:p>
    <w:p w14:paraId="78E71021" w14:textId="77777777" w:rsidR="007C31E2" w:rsidRPr="0050206B" w:rsidRDefault="0050206B" w:rsidP="007C31E2">
      <w:pPr>
        <w:pStyle w:val="TEXTE"/>
        <w:jc w:val="both"/>
        <w:rPr>
          <w:b/>
          <w:lang w:val="pt-PT"/>
        </w:rPr>
      </w:pPr>
      <w:r>
        <w:rPr>
          <w:rFonts w:eastAsia="Arial"/>
          <w:b/>
          <w:bCs/>
          <w:lang w:val="pt-PT"/>
        </w:rPr>
        <w:t>BRACELETE</w:t>
      </w:r>
    </w:p>
    <w:p w14:paraId="5362C470" w14:textId="77777777" w:rsidR="007C31E2" w:rsidRPr="0050206B" w:rsidRDefault="0050206B" w:rsidP="007C31E2">
      <w:pPr>
        <w:rPr>
          <w:rFonts w:eastAsia="Arial" w:cs="Arial"/>
          <w:szCs w:val="20"/>
          <w:lang w:val="pt-PT"/>
        </w:rPr>
      </w:pPr>
      <w:r>
        <w:rPr>
          <w:rFonts w:eastAsia="Arial" w:cs="Arial"/>
          <w:szCs w:val="20"/>
          <w:lang w:val="pt-PT"/>
        </w:rPr>
        <w:t>Bracelete com três elos em aço inoxidável com acabamento polido e acetinado ou bracelete em tecido preto com pormenores bordeaux</w:t>
      </w:r>
      <w:r w:rsidR="007C2E1F">
        <w:rPr>
          <w:rFonts w:eastAsia="Arial" w:cs="Arial"/>
          <w:szCs w:val="20"/>
          <w:lang w:val="pt-PT"/>
        </w:rPr>
        <w:t>.</w:t>
      </w:r>
    </w:p>
    <w:p w14:paraId="0F16DFAC" w14:textId="77777777" w:rsidR="007C31E2" w:rsidRPr="0050206B" w:rsidRDefault="007C31E2" w:rsidP="007C31E2">
      <w:pPr>
        <w:rPr>
          <w:rFonts w:eastAsia="Arial" w:cs="Arial"/>
          <w:szCs w:val="20"/>
          <w:lang w:val="pt-PT"/>
        </w:rPr>
      </w:pPr>
    </w:p>
    <w:p w14:paraId="7B8F7AEF" w14:textId="77777777" w:rsidR="007C31E2" w:rsidRPr="0050206B" w:rsidRDefault="0050206B" w:rsidP="007C31E2">
      <w:pPr>
        <w:pStyle w:val="TEXTE"/>
        <w:jc w:val="both"/>
        <w:rPr>
          <w:b/>
          <w:lang w:val="pt-PT"/>
        </w:rPr>
      </w:pPr>
      <w:r>
        <w:rPr>
          <w:rFonts w:eastAsia="Arial"/>
          <w:b/>
          <w:bCs/>
          <w:lang w:val="pt-PT"/>
        </w:rPr>
        <w:t>MOVIMENTO</w:t>
      </w:r>
    </w:p>
    <w:p w14:paraId="4A6C1E88" w14:textId="77777777" w:rsidR="007C31E2" w:rsidRPr="0050206B" w:rsidRDefault="0050206B" w:rsidP="007C31E2">
      <w:pPr>
        <w:rPr>
          <w:rFonts w:cs="Arial"/>
          <w:szCs w:val="20"/>
          <w:lang w:val="pt-PT"/>
        </w:rPr>
      </w:pPr>
      <w:r>
        <w:rPr>
          <w:rFonts w:eastAsia="Arial" w:cs="Arial"/>
          <w:szCs w:val="20"/>
          <w:lang w:val="pt-PT"/>
        </w:rPr>
        <w:t>Calibre de Manufatura MT5652 (COSC)</w:t>
      </w:r>
    </w:p>
    <w:p w14:paraId="30DC1D0D" w14:textId="77777777" w:rsidR="007C31E2" w:rsidRPr="0050206B" w:rsidRDefault="0050206B" w:rsidP="007C31E2">
      <w:pPr>
        <w:rPr>
          <w:rFonts w:cs="Arial"/>
          <w:szCs w:val="20"/>
          <w:lang w:val="pt-PT"/>
        </w:rPr>
      </w:pPr>
      <w:r>
        <w:rPr>
          <w:rFonts w:eastAsia="Arial" w:cs="Arial"/>
          <w:szCs w:val="20"/>
          <w:lang w:val="pt-PT"/>
        </w:rPr>
        <w:t>Movimento mecânico de corda automática com sistema de rotor bidirecional</w:t>
      </w:r>
    </w:p>
    <w:p w14:paraId="075346CE" w14:textId="77777777" w:rsidR="007C31E2" w:rsidRPr="0050206B" w:rsidRDefault="0050206B" w:rsidP="007C31E2">
      <w:pPr>
        <w:rPr>
          <w:rFonts w:cs="Arial"/>
          <w:szCs w:val="20"/>
          <w:lang w:val="pt-PT"/>
        </w:rPr>
      </w:pPr>
      <w:r>
        <w:rPr>
          <w:rFonts w:eastAsia="Arial" w:cs="Arial"/>
          <w:szCs w:val="20"/>
          <w:lang w:val="pt-PT"/>
        </w:rPr>
        <w:t>Construção integrada</w:t>
      </w:r>
    </w:p>
    <w:p w14:paraId="20D00077" w14:textId="77777777" w:rsidR="007C31E2" w:rsidRPr="0050206B" w:rsidRDefault="007C31E2" w:rsidP="007C31E2">
      <w:pPr>
        <w:rPr>
          <w:rFonts w:cs="Arial"/>
          <w:szCs w:val="20"/>
          <w:lang w:val="pt-PT"/>
        </w:rPr>
      </w:pPr>
    </w:p>
    <w:p w14:paraId="66AE8E79" w14:textId="77777777" w:rsidR="007C31E2" w:rsidRPr="0050206B" w:rsidRDefault="0050206B" w:rsidP="007C31E2">
      <w:pPr>
        <w:pStyle w:val="TEXTE"/>
        <w:jc w:val="both"/>
        <w:rPr>
          <w:b/>
          <w:lang w:val="pt-PT"/>
        </w:rPr>
      </w:pPr>
      <w:r>
        <w:rPr>
          <w:rFonts w:eastAsia="Arial"/>
          <w:b/>
          <w:bCs/>
          <w:lang w:val="pt-PT"/>
        </w:rPr>
        <w:t>PRECISÃO</w:t>
      </w:r>
    </w:p>
    <w:p w14:paraId="519CAF78" w14:textId="77777777" w:rsidR="007C31E2" w:rsidRPr="0050206B" w:rsidRDefault="0050206B" w:rsidP="007C31E2">
      <w:pPr>
        <w:rPr>
          <w:rFonts w:cs="Arial"/>
          <w:szCs w:val="20"/>
          <w:lang w:val="pt-PT"/>
        </w:rPr>
      </w:pPr>
      <w:r>
        <w:rPr>
          <w:rFonts w:eastAsia="Arial" w:cs="Arial"/>
          <w:szCs w:val="20"/>
          <w:lang w:val="pt-PT"/>
        </w:rPr>
        <w:t>Cronómetro suíço oficialmente certificado pelo COSC (Official Swiss Chronometer Testing Institute)</w:t>
      </w:r>
    </w:p>
    <w:p w14:paraId="03045D92" w14:textId="77777777" w:rsidR="007C31E2" w:rsidRPr="0050206B" w:rsidRDefault="007C31E2" w:rsidP="007C31E2">
      <w:pPr>
        <w:rPr>
          <w:rFonts w:cs="Arial"/>
          <w:szCs w:val="20"/>
          <w:lang w:val="pt-PT"/>
        </w:rPr>
      </w:pPr>
    </w:p>
    <w:p w14:paraId="59866EBF" w14:textId="77777777" w:rsidR="007C31E2" w:rsidRPr="0050206B" w:rsidRDefault="0050206B" w:rsidP="007C31E2">
      <w:pPr>
        <w:pStyle w:val="TEXTE"/>
        <w:jc w:val="both"/>
        <w:rPr>
          <w:b/>
          <w:lang w:val="pt-PT"/>
        </w:rPr>
      </w:pPr>
      <w:r>
        <w:rPr>
          <w:rFonts w:eastAsia="Arial"/>
          <w:b/>
          <w:bCs/>
          <w:lang w:val="pt-PT"/>
        </w:rPr>
        <w:t>FUNÇÕES</w:t>
      </w:r>
    </w:p>
    <w:p w14:paraId="155384E3" w14:textId="77777777" w:rsidR="007C31E2" w:rsidRPr="0050206B" w:rsidRDefault="0050206B" w:rsidP="007C31E2">
      <w:pPr>
        <w:rPr>
          <w:rFonts w:cs="Arial"/>
          <w:szCs w:val="20"/>
          <w:lang w:val="pt-PT"/>
        </w:rPr>
      </w:pPr>
      <w:r>
        <w:rPr>
          <w:rFonts w:eastAsia="Arial" w:cs="Arial"/>
          <w:szCs w:val="20"/>
          <w:lang w:val="pt-PT"/>
        </w:rPr>
        <w:t>Ponteiros das horas, 24 horas, minutos e segundos no centro</w:t>
      </w:r>
    </w:p>
    <w:p w14:paraId="401DA75F" w14:textId="77777777" w:rsidR="007C31E2" w:rsidRPr="0050206B" w:rsidRDefault="0050206B" w:rsidP="007C31E2">
      <w:pPr>
        <w:rPr>
          <w:rFonts w:cs="Arial"/>
          <w:szCs w:val="20"/>
          <w:lang w:val="pt-PT"/>
        </w:rPr>
      </w:pPr>
      <w:r>
        <w:rPr>
          <w:rFonts w:eastAsia="Arial" w:cs="Arial"/>
          <w:szCs w:val="20"/>
          <w:lang w:val="pt-PT"/>
        </w:rPr>
        <w:t>Data instantânea posicionada às 3 horas sem variação de não correção sincronizada com ajuste do ponteiro das horas saltantes</w:t>
      </w:r>
    </w:p>
    <w:p w14:paraId="4CAAB61C" w14:textId="77777777" w:rsidR="007C31E2" w:rsidRPr="0050206B" w:rsidRDefault="0050206B" w:rsidP="007C31E2">
      <w:pPr>
        <w:rPr>
          <w:rFonts w:cs="Arial"/>
          <w:szCs w:val="20"/>
          <w:lang w:val="pt-PT"/>
        </w:rPr>
      </w:pPr>
      <w:r>
        <w:rPr>
          <w:rFonts w:eastAsia="Arial" w:cs="Arial"/>
          <w:szCs w:val="20"/>
          <w:lang w:val="pt-PT"/>
        </w:rPr>
        <w:t>Stop-segundos para um ajuste preciso da hora</w:t>
      </w:r>
    </w:p>
    <w:p w14:paraId="4C193EC4" w14:textId="77777777" w:rsidR="007C31E2" w:rsidRPr="0050206B" w:rsidRDefault="007C31E2" w:rsidP="007C31E2">
      <w:pPr>
        <w:rPr>
          <w:rFonts w:cs="Arial"/>
          <w:szCs w:val="20"/>
          <w:lang w:val="pt-PT"/>
        </w:rPr>
      </w:pPr>
    </w:p>
    <w:p w14:paraId="7F89C2EF" w14:textId="77777777" w:rsidR="007C31E2" w:rsidRPr="0050206B" w:rsidRDefault="0050206B" w:rsidP="007C31E2">
      <w:pPr>
        <w:pStyle w:val="TEXTE"/>
        <w:jc w:val="both"/>
        <w:rPr>
          <w:b/>
          <w:lang w:val="pt-PT"/>
        </w:rPr>
      </w:pPr>
      <w:r>
        <w:rPr>
          <w:rFonts w:eastAsia="Arial"/>
          <w:b/>
          <w:bCs/>
          <w:lang w:val="pt-PT"/>
        </w:rPr>
        <w:t>OSCILADOR</w:t>
      </w:r>
    </w:p>
    <w:p w14:paraId="630853F1" w14:textId="77777777" w:rsidR="007C31E2" w:rsidRPr="0050206B" w:rsidRDefault="0050206B" w:rsidP="007C31E2">
      <w:pPr>
        <w:rPr>
          <w:rFonts w:cs="Arial"/>
          <w:szCs w:val="20"/>
          <w:lang w:val="pt-PT"/>
        </w:rPr>
      </w:pPr>
      <w:r>
        <w:rPr>
          <w:rFonts w:eastAsia="Arial" w:cs="Arial"/>
          <w:szCs w:val="20"/>
          <w:lang w:val="pt-PT"/>
        </w:rPr>
        <w:t>Oscilador de inércia variável, parafuso para microajuste</w:t>
      </w:r>
    </w:p>
    <w:p w14:paraId="51892DF9" w14:textId="77777777" w:rsidR="007C31E2" w:rsidRPr="0050206B" w:rsidRDefault="0050206B" w:rsidP="007C31E2">
      <w:pPr>
        <w:rPr>
          <w:rFonts w:cs="Arial"/>
          <w:szCs w:val="20"/>
          <w:lang w:val="pt-PT"/>
        </w:rPr>
      </w:pPr>
      <w:r>
        <w:rPr>
          <w:rFonts w:eastAsia="Arial" w:cs="Arial"/>
          <w:szCs w:val="20"/>
          <w:lang w:val="pt-PT"/>
        </w:rPr>
        <w:t>Espiral de silício não magnética</w:t>
      </w:r>
    </w:p>
    <w:p w14:paraId="16B5991A" w14:textId="77777777" w:rsidR="007C31E2" w:rsidRPr="0050206B" w:rsidRDefault="0050206B" w:rsidP="007C31E2">
      <w:pPr>
        <w:rPr>
          <w:rFonts w:cs="Arial"/>
          <w:szCs w:val="20"/>
          <w:lang w:val="pt-PT"/>
        </w:rPr>
      </w:pPr>
      <w:r>
        <w:rPr>
          <w:rFonts w:eastAsia="Arial" w:cs="Arial"/>
          <w:szCs w:val="20"/>
          <w:lang w:val="pt-PT"/>
        </w:rPr>
        <w:t>Frequência: 28 800 alternâncias/hora (4 Hz)</w:t>
      </w:r>
    </w:p>
    <w:p w14:paraId="4FBF46A6" w14:textId="77777777" w:rsidR="007C31E2" w:rsidRPr="0050206B" w:rsidRDefault="007C31E2" w:rsidP="007C31E2">
      <w:pPr>
        <w:rPr>
          <w:rFonts w:cs="Arial"/>
          <w:szCs w:val="20"/>
          <w:lang w:val="pt-PT"/>
        </w:rPr>
      </w:pPr>
    </w:p>
    <w:p w14:paraId="78061DBA" w14:textId="77777777" w:rsidR="007C31E2" w:rsidRPr="0050206B" w:rsidRDefault="0050206B" w:rsidP="007C31E2">
      <w:pPr>
        <w:pStyle w:val="TEXTE"/>
        <w:jc w:val="both"/>
        <w:rPr>
          <w:b/>
          <w:lang w:val="pt-PT"/>
        </w:rPr>
      </w:pPr>
      <w:r>
        <w:rPr>
          <w:rFonts w:eastAsia="Arial"/>
          <w:b/>
          <w:bCs/>
          <w:lang w:val="pt-PT"/>
        </w:rPr>
        <w:t>DIÂMETRO TOTAL</w:t>
      </w:r>
    </w:p>
    <w:p w14:paraId="1DAF5718" w14:textId="77777777" w:rsidR="007C31E2" w:rsidRPr="0050206B" w:rsidRDefault="0050206B" w:rsidP="007C31E2">
      <w:pPr>
        <w:rPr>
          <w:rFonts w:cs="Arial"/>
          <w:szCs w:val="20"/>
          <w:lang w:val="pt-PT"/>
        </w:rPr>
      </w:pPr>
      <w:r>
        <w:rPr>
          <w:rFonts w:eastAsia="Arial" w:cs="Arial"/>
          <w:szCs w:val="20"/>
          <w:lang w:val="pt-PT"/>
        </w:rPr>
        <w:t>31,8 mm</w:t>
      </w:r>
    </w:p>
    <w:p w14:paraId="6AACE432" w14:textId="77777777" w:rsidR="007C31E2" w:rsidRPr="0050206B" w:rsidRDefault="007C31E2" w:rsidP="007C31E2">
      <w:pPr>
        <w:rPr>
          <w:rFonts w:cs="Arial"/>
          <w:szCs w:val="20"/>
          <w:lang w:val="pt-PT"/>
        </w:rPr>
      </w:pPr>
    </w:p>
    <w:p w14:paraId="05BB4003" w14:textId="77777777" w:rsidR="007C31E2" w:rsidRPr="0050206B" w:rsidRDefault="0050206B" w:rsidP="007C31E2">
      <w:pPr>
        <w:pStyle w:val="TEXTE"/>
        <w:jc w:val="both"/>
        <w:rPr>
          <w:b/>
          <w:lang w:val="pt-PT"/>
        </w:rPr>
      </w:pPr>
      <w:r>
        <w:rPr>
          <w:rFonts w:eastAsia="Arial"/>
          <w:b/>
          <w:bCs/>
          <w:lang w:val="pt-PT"/>
        </w:rPr>
        <w:t>ESPESSURA</w:t>
      </w:r>
    </w:p>
    <w:p w14:paraId="7B937180" w14:textId="77777777" w:rsidR="007C31E2" w:rsidRPr="0050206B" w:rsidRDefault="0050206B" w:rsidP="007C31E2">
      <w:pPr>
        <w:rPr>
          <w:rFonts w:cs="Arial"/>
          <w:szCs w:val="20"/>
          <w:lang w:val="pt-PT"/>
        </w:rPr>
      </w:pPr>
      <w:r>
        <w:rPr>
          <w:rFonts w:eastAsia="Arial" w:cs="Arial"/>
          <w:szCs w:val="20"/>
          <w:lang w:val="pt-PT"/>
        </w:rPr>
        <w:t>7,52 mm</w:t>
      </w:r>
    </w:p>
    <w:p w14:paraId="62764777" w14:textId="77777777" w:rsidR="007C31E2" w:rsidRPr="0050206B" w:rsidRDefault="007C31E2" w:rsidP="007C31E2">
      <w:pPr>
        <w:rPr>
          <w:rFonts w:cs="Arial"/>
          <w:szCs w:val="20"/>
          <w:lang w:val="pt-PT"/>
        </w:rPr>
      </w:pPr>
    </w:p>
    <w:p w14:paraId="6EA085C1" w14:textId="77777777" w:rsidR="007C31E2" w:rsidRPr="0050206B" w:rsidRDefault="0050206B" w:rsidP="007C31E2">
      <w:pPr>
        <w:pStyle w:val="TEXTE"/>
        <w:jc w:val="both"/>
        <w:rPr>
          <w:b/>
          <w:lang w:val="pt-PT"/>
        </w:rPr>
      </w:pPr>
      <w:r>
        <w:rPr>
          <w:rFonts w:eastAsia="Arial"/>
          <w:b/>
          <w:bCs/>
          <w:lang w:val="pt-PT"/>
        </w:rPr>
        <w:t>JOIAS</w:t>
      </w:r>
    </w:p>
    <w:p w14:paraId="1F38420A" w14:textId="77777777" w:rsidR="007C31E2" w:rsidRPr="0050206B" w:rsidRDefault="0050206B" w:rsidP="007C31E2">
      <w:pPr>
        <w:rPr>
          <w:rFonts w:cs="Arial"/>
          <w:szCs w:val="20"/>
          <w:lang w:val="pt-PT"/>
        </w:rPr>
      </w:pPr>
      <w:r>
        <w:rPr>
          <w:rFonts w:eastAsia="Arial" w:cs="Arial"/>
          <w:szCs w:val="20"/>
          <w:lang w:val="pt-PT"/>
        </w:rPr>
        <w:t>28 joias</w:t>
      </w:r>
    </w:p>
    <w:p w14:paraId="4C4A3619" w14:textId="77777777" w:rsidR="007C31E2" w:rsidRPr="0050206B" w:rsidRDefault="007C31E2" w:rsidP="007C31E2">
      <w:pPr>
        <w:rPr>
          <w:rFonts w:cs="Arial"/>
          <w:szCs w:val="20"/>
          <w:lang w:val="pt-PT"/>
        </w:rPr>
      </w:pPr>
    </w:p>
    <w:p w14:paraId="560A4D53" w14:textId="77777777" w:rsidR="007C31E2" w:rsidRPr="0050206B" w:rsidRDefault="007C31E2" w:rsidP="007C31E2">
      <w:pPr>
        <w:rPr>
          <w:rFonts w:cs="Arial"/>
          <w:szCs w:val="20"/>
          <w:lang w:val="pt-PT"/>
        </w:rPr>
      </w:pPr>
    </w:p>
    <w:p w14:paraId="644546BC" w14:textId="77777777" w:rsidR="007C31E2" w:rsidRPr="0050206B" w:rsidRDefault="0050206B" w:rsidP="007C31E2">
      <w:pPr>
        <w:pStyle w:val="TEXTE"/>
        <w:jc w:val="both"/>
        <w:rPr>
          <w:b/>
          <w:lang w:val="pt-PT"/>
        </w:rPr>
      </w:pPr>
      <w:r>
        <w:rPr>
          <w:rFonts w:eastAsia="Arial"/>
          <w:b/>
          <w:bCs/>
          <w:lang w:val="pt-PT"/>
        </w:rPr>
        <w:t>RESERVA DE MARCHA</w:t>
      </w:r>
    </w:p>
    <w:p w14:paraId="50B7957A" w14:textId="77777777" w:rsidR="00AA2EE3" w:rsidRPr="0050206B" w:rsidRDefault="0050206B" w:rsidP="00B6145A">
      <w:pPr>
        <w:rPr>
          <w:lang w:val="pt-PT"/>
        </w:rPr>
      </w:pPr>
      <w:r>
        <w:rPr>
          <w:rFonts w:eastAsia="Arial" w:cs="Arial"/>
          <w:szCs w:val="20"/>
          <w:lang w:val="pt-PT"/>
        </w:rPr>
        <w:t>Reserva de marcha de aproximadamente 70 horas</w:t>
      </w:r>
    </w:p>
    <w:sectPr w:rsidR="00AA2EE3" w:rsidRPr="0050206B"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87AC5" w14:textId="77777777" w:rsidR="00600C54" w:rsidRDefault="0050206B">
      <w:pPr>
        <w:spacing w:line="240" w:lineRule="auto"/>
      </w:pPr>
      <w:r>
        <w:separator/>
      </w:r>
    </w:p>
  </w:endnote>
  <w:endnote w:type="continuationSeparator" w:id="0">
    <w:p w14:paraId="3C931835" w14:textId="77777777" w:rsidR="00600C54" w:rsidRDefault="00502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B2E33" w14:textId="77777777" w:rsidR="00D47BCE" w:rsidRPr="00460145" w:rsidRDefault="0050206B"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589EDE99" wp14:editId="61CE86A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4B114E53" wp14:editId="71F697D2">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Pr>
        <w:noProof/>
        <w:lang w:val="fr-FR" w:eastAsia="fr-FR"/>
      </w:rPr>
      <w:drawing>
        <wp:inline distT="0" distB="0" distL="0" distR="0" wp14:anchorId="1C2B530B" wp14:editId="451D9B4C">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31F8" w14:textId="77777777" w:rsidR="007407FE" w:rsidRDefault="0050206B"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68926E8D" wp14:editId="54A80E95">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4E445188" wp14:editId="2DF89B5C">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sidR="00672BA1">
      <w:rPr>
        <w:noProof/>
        <w:lang w:val="fr-FR" w:eastAsia="fr-FR"/>
      </w:rPr>
      <w:drawing>
        <wp:inline distT="0" distB="0" distL="0" distR="0" wp14:anchorId="356CE0CE" wp14:editId="2CF90425">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E5AD7" w14:textId="77777777" w:rsidR="00600C54" w:rsidRDefault="0050206B">
      <w:pPr>
        <w:spacing w:line="240" w:lineRule="auto"/>
      </w:pPr>
      <w:r>
        <w:separator/>
      </w:r>
    </w:p>
  </w:footnote>
  <w:footnote w:type="continuationSeparator" w:id="0">
    <w:p w14:paraId="54FE4284" w14:textId="77777777" w:rsidR="00600C54" w:rsidRDefault="005020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151B" w14:textId="77777777" w:rsidR="00D47BCE" w:rsidRDefault="0050206B" w:rsidP="00D47BCE">
    <w:pPr>
      <w:pStyle w:val="Header"/>
      <w:jc w:val="center"/>
    </w:pPr>
    <w:r>
      <w:rPr>
        <w:noProof/>
        <w:lang w:val="fr-FR" w:eastAsia="fr-FR"/>
      </w:rPr>
      <w:drawing>
        <wp:inline distT="0" distB="0" distL="0" distR="0" wp14:anchorId="50150BAD" wp14:editId="526DC802">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169E" w14:textId="77777777" w:rsidR="007407FE" w:rsidRDefault="0050206B" w:rsidP="007407FE">
    <w:pPr>
      <w:pStyle w:val="Header"/>
      <w:jc w:val="center"/>
    </w:pPr>
    <w:r>
      <w:rPr>
        <w:noProof/>
        <w:lang w:val="fr-FR" w:eastAsia="fr-FR"/>
      </w:rPr>
      <w:drawing>
        <wp:inline distT="0" distB="0" distL="0" distR="0" wp14:anchorId="1BDB8555" wp14:editId="4F96D5BC">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69265B80" w14:textId="77777777" w:rsidR="007407FE" w:rsidRDefault="007407FE" w:rsidP="007407FE">
    <w:pPr>
      <w:pStyle w:val="Header"/>
    </w:pPr>
  </w:p>
  <w:p w14:paraId="7F912EDD" w14:textId="77777777" w:rsidR="007407FE" w:rsidRDefault="007407FE" w:rsidP="007407FE">
    <w:pPr>
      <w:pStyle w:val="Header"/>
    </w:pPr>
  </w:p>
  <w:p w14:paraId="7FBFCDAA" w14:textId="77777777" w:rsidR="007407FE" w:rsidRDefault="007407FE" w:rsidP="007407FE">
    <w:pPr>
      <w:pStyle w:val="Header"/>
    </w:pPr>
  </w:p>
  <w:p w14:paraId="7C41FCD9" w14:textId="77777777" w:rsidR="007407FE" w:rsidRDefault="007407FE" w:rsidP="007407FE">
    <w:pPr>
      <w:pStyle w:val="Header"/>
    </w:pPr>
  </w:p>
  <w:p w14:paraId="0A8E080C" w14:textId="77777777" w:rsidR="007407FE" w:rsidRDefault="0050206B" w:rsidP="00306CFE">
    <w:pPr>
      <w:pStyle w:val="EN-TTE"/>
    </w:pPr>
    <w:r>
      <w:rPr>
        <w:rFonts w:eastAsia="Arial" w:cs="Times New Roman"/>
        <w:color w:val="808080"/>
        <w:szCs w:val="20"/>
        <w:lang w:val="pt-PT"/>
      </w:rPr>
      <w:t>COMUNICADO DE IMPRENSA</w:t>
    </w:r>
  </w:p>
  <w:p w14:paraId="05D7678A" w14:textId="77777777" w:rsidR="00B41716" w:rsidRDefault="00B41716" w:rsidP="00306CFE">
    <w:pPr>
      <w:pStyle w:val="EN-TTE"/>
    </w:pPr>
  </w:p>
  <w:p w14:paraId="33ABCEEF"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FC4CA534">
      <w:start w:val="1"/>
      <w:numFmt w:val="decimal"/>
      <w:lvlText w:val="%1."/>
      <w:lvlJc w:val="left"/>
      <w:pPr>
        <w:ind w:left="360" w:hanging="360"/>
      </w:pPr>
    </w:lvl>
    <w:lvl w:ilvl="1" w:tplc="3F3A1F2E" w:tentative="1">
      <w:start w:val="1"/>
      <w:numFmt w:val="lowerLetter"/>
      <w:lvlText w:val="%2."/>
      <w:lvlJc w:val="left"/>
      <w:pPr>
        <w:ind w:left="1080" w:hanging="360"/>
      </w:pPr>
    </w:lvl>
    <w:lvl w:ilvl="2" w:tplc="982E825C" w:tentative="1">
      <w:start w:val="1"/>
      <w:numFmt w:val="lowerRoman"/>
      <w:lvlText w:val="%3."/>
      <w:lvlJc w:val="right"/>
      <w:pPr>
        <w:ind w:left="1800" w:hanging="180"/>
      </w:pPr>
    </w:lvl>
    <w:lvl w:ilvl="3" w:tplc="6A06D6FE" w:tentative="1">
      <w:start w:val="1"/>
      <w:numFmt w:val="decimal"/>
      <w:lvlText w:val="%4."/>
      <w:lvlJc w:val="left"/>
      <w:pPr>
        <w:ind w:left="2520" w:hanging="360"/>
      </w:pPr>
    </w:lvl>
    <w:lvl w:ilvl="4" w:tplc="59628D36" w:tentative="1">
      <w:start w:val="1"/>
      <w:numFmt w:val="lowerLetter"/>
      <w:lvlText w:val="%5."/>
      <w:lvlJc w:val="left"/>
      <w:pPr>
        <w:ind w:left="3240" w:hanging="360"/>
      </w:pPr>
    </w:lvl>
    <w:lvl w:ilvl="5" w:tplc="BC92BC80" w:tentative="1">
      <w:start w:val="1"/>
      <w:numFmt w:val="lowerRoman"/>
      <w:lvlText w:val="%6."/>
      <w:lvlJc w:val="right"/>
      <w:pPr>
        <w:ind w:left="3960" w:hanging="180"/>
      </w:pPr>
    </w:lvl>
    <w:lvl w:ilvl="6" w:tplc="F8DA839E" w:tentative="1">
      <w:start w:val="1"/>
      <w:numFmt w:val="decimal"/>
      <w:lvlText w:val="%7."/>
      <w:lvlJc w:val="left"/>
      <w:pPr>
        <w:ind w:left="4680" w:hanging="360"/>
      </w:pPr>
    </w:lvl>
    <w:lvl w:ilvl="7" w:tplc="BD5CEAA6" w:tentative="1">
      <w:start w:val="1"/>
      <w:numFmt w:val="lowerLetter"/>
      <w:lvlText w:val="%8."/>
      <w:lvlJc w:val="left"/>
      <w:pPr>
        <w:ind w:left="5400" w:hanging="360"/>
      </w:pPr>
    </w:lvl>
    <w:lvl w:ilvl="8" w:tplc="69869CF0"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89003BD2">
      <w:start w:val="1"/>
      <w:numFmt w:val="decimal"/>
      <w:lvlText w:val="%1."/>
      <w:lvlJc w:val="left"/>
      <w:pPr>
        <w:ind w:left="360" w:hanging="360"/>
      </w:pPr>
    </w:lvl>
    <w:lvl w:ilvl="1" w:tplc="30D24716" w:tentative="1">
      <w:start w:val="1"/>
      <w:numFmt w:val="lowerLetter"/>
      <w:lvlText w:val="%2."/>
      <w:lvlJc w:val="left"/>
      <w:pPr>
        <w:ind w:left="1080" w:hanging="360"/>
      </w:pPr>
    </w:lvl>
    <w:lvl w:ilvl="2" w:tplc="AEAC7C16" w:tentative="1">
      <w:start w:val="1"/>
      <w:numFmt w:val="lowerRoman"/>
      <w:lvlText w:val="%3."/>
      <w:lvlJc w:val="right"/>
      <w:pPr>
        <w:ind w:left="1800" w:hanging="180"/>
      </w:pPr>
    </w:lvl>
    <w:lvl w:ilvl="3" w:tplc="E6889576" w:tentative="1">
      <w:start w:val="1"/>
      <w:numFmt w:val="decimal"/>
      <w:lvlText w:val="%4."/>
      <w:lvlJc w:val="left"/>
      <w:pPr>
        <w:ind w:left="2520" w:hanging="360"/>
      </w:pPr>
    </w:lvl>
    <w:lvl w:ilvl="4" w:tplc="7562CDCC" w:tentative="1">
      <w:start w:val="1"/>
      <w:numFmt w:val="lowerLetter"/>
      <w:lvlText w:val="%5."/>
      <w:lvlJc w:val="left"/>
      <w:pPr>
        <w:ind w:left="3240" w:hanging="360"/>
      </w:pPr>
    </w:lvl>
    <w:lvl w:ilvl="5" w:tplc="97787170" w:tentative="1">
      <w:start w:val="1"/>
      <w:numFmt w:val="lowerRoman"/>
      <w:lvlText w:val="%6."/>
      <w:lvlJc w:val="right"/>
      <w:pPr>
        <w:ind w:left="3960" w:hanging="180"/>
      </w:pPr>
    </w:lvl>
    <w:lvl w:ilvl="6" w:tplc="3C4C873C" w:tentative="1">
      <w:start w:val="1"/>
      <w:numFmt w:val="decimal"/>
      <w:lvlText w:val="%7."/>
      <w:lvlJc w:val="left"/>
      <w:pPr>
        <w:ind w:left="4680" w:hanging="360"/>
      </w:pPr>
    </w:lvl>
    <w:lvl w:ilvl="7" w:tplc="843A35E0" w:tentative="1">
      <w:start w:val="1"/>
      <w:numFmt w:val="lowerLetter"/>
      <w:lvlText w:val="%8."/>
      <w:lvlJc w:val="left"/>
      <w:pPr>
        <w:ind w:left="5400" w:hanging="360"/>
      </w:pPr>
    </w:lvl>
    <w:lvl w:ilvl="8" w:tplc="35BCE984"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8B90B9F8">
      <w:start w:val="1"/>
      <w:numFmt w:val="decimal"/>
      <w:lvlText w:val="%1."/>
      <w:lvlJc w:val="left"/>
      <w:pPr>
        <w:ind w:left="360" w:hanging="360"/>
      </w:pPr>
    </w:lvl>
    <w:lvl w:ilvl="1" w:tplc="E3AE4166" w:tentative="1">
      <w:start w:val="1"/>
      <w:numFmt w:val="lowerLetter"/>
      <w:lvlText w:val="%2."/>
      <w:lvlJc w:val="left"/>
      <w:pPr>
        <w:ind w:left="1080" w:hanging="360"/>
      </w:pPr>
    </w:lvl>
    <w:lvl w:ilvl="2" w:tplc="7AE641BA" w:tentative="1">
      <w:start w:val="1"/>
      <w:numFmt w:val="lowerRoman"/>
      <w:lvlText w:val="%3."/>
      <w:lvlJc w:val="right"/>
      <w:pPr>
        <w:ind w:left="1800" w:hanging="180"/>
      </w:pPr>
    </w:lvl>
    <w:lvl w:ilvl="3" w:tplc="D79871AE" w:tentative="1">
      <w:start w:val="1"/>
      <w:numFmt w:val="decimal"/>
      <w:lvlText w:val="%4."/>
      <w:lvlJc w:val="left"/>
      <w:pPr>
        <w:ind w:left="2520" w:hanging="360"/>
      </w:pPr>
    </w:lvl>
    <w:lvl w:ilvl="4" w:tplc="939671BC" w:tentative="1">
      <w:start w:val="1"/>
      <w:numFmt w:val="lowerLetter"/>
      <w:lvlText w:val="%5."/>
      <w:lvlJc w:val="left"/>
      <w:pPr>
        <w:ind w:left="3240" w:hanging="360"/>
      </w:pPr>
    </w:lvl>
    <w:lvl w:ilvl="5" w:tplc="9DB804B8" w:tentative="1">
      <w:start w:val="1"/>
      <w:numFmt w:val="lowerRoman"/>
      <w:lvlText w:val="%6."/>
      <w:lvlJc w:val="right"/>
      <w:pPr>
        <w:ind w:left="3960" w:hanging="180"/>
      </w:pPr>
    </w:lvl>
    <w:lvl w:ilvl="6" w:tplc="79E27290" w:tentative="1">
      <w:start w:val="1"/>
      <w:numFmt w:val="decimal"/>
      <w:lvlText w:val="%7."/>
      <w:lvlJc w:val="left"/>
      <w:pPr>
        <w:ind w:left="4680" w:hanging="360"/>
      </w:pPr>
    </w:lvl>
    <w:lvl w:ilvl="7" w:tplc="7F88233A" w:tentative="1">
      <w:start w:val="1"/>
      <w:numFmt w:val="lowerLetter"/>
      <w:lvlText w:val="%8."/>
      <w:lvlJc w:val="left"/>
      <w:pPr>
        <w:ind w:left="5400" w:hanging="360"/>
      </w:pPr>
    </w:lvl>
    <w:lvl w:ilvl="8" w:tplc="D2E2B92C"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70FE53A8">
      <w:start w:val="1"/>
      <w:numFmt w:val="bullet"/>
      <w:lvlText w:val=""/>
      <w:lvlJc w:val="left"/>
      <w:pPr>
        <w:ind w:left="720" w:hanging="360"/>
      </w:pPr>
      <w:rPr>
        <w:rFonts w:ascii="Symbol" w:hAnsi="Symbol" w:hint="default"/>
      </w:rPr>
    </w:lvl>
    <w:lvl w:ilvl="1" w:tplc="C092375A" w:tentative="1">
      <w:start w:val="1"/>
      <w:numFmt w:val="bullet"/>
      <w:lvlText w:val="o"/>
      <w:lvlJc w:val="left"/>
      <w:pPr>
        <w:ind w:left="1440" w:hanging="360"/>
      </w:pPr>
      <w:rPr>
        <w:rFonts w:ascii="Courier New" w:hAnsi="Courier New" w:cs="Courier New" w:hint="default"/>
      </w:rPr>
    </w:lvl>
    <w:lvl w:ilvl="2" w:tplc="DAEAC32E" w:tentative="1">
      <w:start w:val="1"/>
      <w:numFmt w:val="bullet"/>
      <w:lvlText w:val=""/>
      <w:lvlJc w:val="left"/>
      <w:pPr>
        <w:ind w:left="2160" w:hanging="360"/>
      </w:pPr>
      <w:rPr>
        <w:rFonts w:ascii="Wingdings" w:hAnsi="Wingdings" w:hint="default"/>
      </w:rPr>
    </w:lvl>
    <w:lvl w:ilvl="3" w:tplc="3A96EDE4" w:tentative="1">
      <w:start w:val="1"/>
      <w:numFmt w:val="bullet"/>
      <w:lvlText w:val=""/>
      <w:lvlJc w:val="left"/>
      <w:pPr>
        <w:ind w:left="2880" w:hanging="360"/>
      </w:pPr>
      <w:rPr>
        <w:rFonts w:ascii="Symbol" w:hAnsi="Symbol" w:hint="default"/>
      </w:rPr>
    </w:lvl>
    <w:lvl w:ilvl="4" w:tplc="D93E98F4" w:tentative="1">
      <w:start w:val="1"/>
      <w:numFmt w:val="bullet"/>
      <w:lvlText w:val="o"/>
      <w:lvlJc w:val="left"/>
      <w:pPr>
        <w:ind w:left="3600" w:hanging="360"/>
      </w:pPr>
      <w:rPr>
        <w:rFonts w:ascii="Courier New" w:hAnsi="Courier New" w:cs="Courier New" w:hint="default"/>
      </w:rPr>
    </w:lvl>
    <w:lvl w:ilvl="5" w:tplc="480EB756" w:tentative="1">
      <w:start w:val="1"/>
      <w:numFmt w:val="bullet"/>
      <w:lvlText w:val=""/>
      <w:lvlJc w:val="left"/>
      <w:pPr>
        <w:ind w:left="4320" w:hanging="360"/>
      </w:pPr>
      <w:rPr>
        <w:rFonts w:ascii="Wingdings" w:hAnsi="Wingdings" w:hint="default"/>
      </w:rPr>
    </w:lvl>
    <w:lvl w:ilvl="6" w:tplc="02060614" w:tentative="1">
      <w:start w:val="1"/>
      <w:numFmt w:val="bullet"/>
      <w:lvlText w:val=""/>
      <w:lvlJc w:val="left"/>
      <w:pPr>
        <w:ind w:left="5040" w:hanging="360"/>
      </w:pPr>
      <w:rPr>
        <w:rFonts w:ascii="Symbol" w:hAnsi="Symbol" w:hint="default"/>
      </w:rPr>
    </w:lvl>
    <w:lvl w:ilvl="7" w:tplc="666255F2" w:tentative="1">
      <w:start w:val="1"/>
      <w:numFmt w:val="bullet"/>
      <w:lvlText w:val="o"/>
      <w:lvlJc w:val="left"/>
      <w:pPr>
        <w:ind w:left="5760" w:hanging="360"/>
      </w:pPr>
      <w:rPr>
        <w:rFonts w:ascii="Courier New" w:hAnsi="Courier New" w:cs="Courier New" w:hint="default"/>
      </w:rPr>
    </w:lvl>
    <w:lvl w:ilvl="8" w:tplc="91C00F80"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F72F374">
      <w:start w:val="1"/>
      <w:numFmt w:val="decimal"/>
      <w:lvlText w:val="%1."/>
      <w:lvlJc w:val="left"/>
      <w:pPr>
        <w:ind w:left="360" w:hanging="360"/>
      </w:pPr>
    </w:lvl>
    <w:lvl w:ilvl="1" w:tplc="38463318" w:tentative="1">
      <w:start w:val="1"/>
      <w:numFmt w:val="lowerLetter"/>
      <w:lvlText w:val="%2."/>
      <w:lvlJc w:val="left"/>
      <w:pPr>
        <w:ind w:left="1080" w:hanging="360"/>
      </w:pPr>
    </w:lvl>
    <w:lvl w:ilvl="2" w:tplc="AE708F3C" w:tentative="1">
      <w:start w:val="1"/>
      <w:numFmt w:val="lowerRoman"/>
      <w:lvlText w:val="%3."/>
      <w:lvlJc w:val="right"/>
      <w:pPr>
        <w:ind w:left="1800" w:hanging="180"/>
      </w:pPr>
    </w:lvl>
    <w:lvl w:ilvl="3" w:tplc="85E41BA8" w:tentative="1">
      <w:start w:val="1"/>
      <w:numFmt w:val="decimal"/>
      <w:lvlText w:val="%4."/>
      <w:lvlJc w:val="left"/>
      <w:pPr>
        <w:ind w:left="2520" w:hanging="360"/>
      </w:pPr>
    </w:lvl>
    <w:lvl w:ilvl="4" w:tplc="43F6A926" w:tentative="1">
      <w:start w:val="1"/>
      <w:numFmt w:val="lowerLetter"/>
      <w:lvlText w:val="%5."/>
      <w:lvlJc w:val="left"/>
      <w:pPr>
        <w:ind w:left="3240" w:hanging="360"/>
      </w:pPr>
    </w:lvl>
    <w:lvl w:ilvl="5" w:tplc="C824B0E4" w:tentative="1">
      <w:start w:val="1"/>
      <w:numFmt w:val="lowerRoman"/>
      <w:lvlText w:val="%6."/>
      <w:lvlJc w:val="right"/>
      <w:pPr>
        <w:ind w:left="3960" w:hanging="180"/>
      </w:pPr>
    </w:lvl>
    <w:lvl w:ilvl="6" w:tplc="AAA893C4" w:tentative="1">
      <w:start w:val="1"/>
      <w:numFmt w:val="decimal"/>
      <w:lvlText w:val="%7."/>
      <w:lvlJc w:val="left"/>
      <w:pPr>
        <w:ind w:left="4680" w:hanging="360"/>
      </w:pPr>
    </w:lvl>
    <w:lvl w:ilvl="7" w:tplc="3176CC9C" w:tentative="1">
      <w:start w:val="1"/>
      <w:numFmt w:val="lowerLetter"/>
      <w:lvlText w:val="%8."/>
      <w:lvlJc w:val="left"/>
      <w:pPr>
        <w:ind w:left="5400" w:hanging="360"/>
      </w:pPr>
    </w:lvl>
    <w:lvl w:ilvl="8" w:tplc="36721064"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B0AA14EA">
      <w:start w:val="1"/>
      <w:numFmt w:val="decimal"/>
      <w:lvlText w:val="%1."/>
      <w:lvlJc w:val="left"/>
      <w:pPr>
        <w:ind w:left="360" w:hanging="360"/>
      </w:pPr>
    </w:lvl>
    <w:lvl w:ilvl="1" w:tplc="9B2C765A" w:tentative="1">
      <w:start w:val="1"/>
      <w:numFmt w:val="lowerLetter"/>
      <w:lvlText w:val="%2."/>
      <w:lvlJc w:val="left"/>
      <w:pPr>
        <w:ind w:left="1080" w:hanging="360"/>
      </w:pPr>
    </w:lvl>
    <w:lvl w:ilvl="2" w:tplc="E3E6AC82" w:tentative="1">
      <w:start w:val="1"/>
      <w:numFmt w:val="lowerRoman"/>
      <w:lvlText w:val="%3."/>
      <w:lvlJc w:val="right"/>
      <w:pPr>
        <w:ind w:left="1800" w:hanging="180"/>
      </w:pPr>
    </w:lvl>
    <w:lvl w:ilvl="3" w:tplc="7B8C07EE" w:tentative="1">
      <w:start w:val="1"/>
      <w:numFmt w:val="decimal"/>
      <w:lvlText w:val="%4."/>
      <w:lvlJc w:val="left"/>
      <w:pPr>
        <w:ind w:left="2520" w:hanging="360"/>
      </w:pPr>
    </w:lvl>
    <w:lvl w:ilvl="4" w:tplc="95A6655C" w:tentative="1">
      <w:start w:val="1"/>
      <w:numFmt w:val="lowerLetter"/>
      <w:lvlText w:val="%5."/>
      <w:lvlJc w:val="left"/>
      <w:pPr>
        <w:ind w:left="3240" w:hanging="360"/>
      </w:pPr>
    </w:lvl>
    <w:lvl w:ilvl="5" w:tplc="F4F88248" w:tentative="1">
      <w:start w:val="1"/>
      <w:numFmt w:val="lowerRoman"/>
      <w:lvlText w:val="%6."/>
      <w:lvlJc w:val="right"/>
      <w:pPr>
        <w:ind w:left="3960" w:hanging="180"/>
      </w:pPr>
    </w:lvl>
    <w:lvl w:ilvl="6" w:tplc="A066F3B6" w:tentative="1">
      <w:start w:val="1"/>
      <w:numFmt w:val="decimal"/>
      <w:lvlText w:val="%7."/>
      <w:lvlJc w:val="left"/>
      <w:pPr>
        <w:ind w:left="4680" w:hanging="360"/>
      </w:pPr>
    </w:lvl>
    <w:lvl w:ilvl="7" w:tplc="39F844B2" w:tentative="1">
      <w:start w:val="1"/>
      <w:numFmt w:val="lowerLetter"/>
      <w:lvlText w:val="%8."/>
      <w:lvlJc w:val="left"/>
      <w:pPr>
        <w:ind w:left="5400" w:hanging="360"/>
      </w:pPr>
    </w:lvl>
    <w:lvl w:ilvl="8" w:tplc="C9D6A604"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F4270"/>
    <w:rsid w:val="000F4DFE"/>
    <w:rsid w:val="00140861"/>
    <w:rsid w:val="001519ED"/>
    <w:rsid w:val="0015447D"/>
    <w:rsid w:val="00160AE4"/>
    <w:rsid w:val="0016103F"/>
    <w:rsid w:val="00182A09"/>
    <w:rsid w:val="002431E6"/>
    <w:rsid w:val="002454E7"/>
    <w:rsid w:val="002B3242"/>
    <w:rsid w:val="002C1EE4"/>
    <w:rsid w:val="00306CFE"/>
    <w:rsid w:val="00320BFE"/>
    <w:rsid w:val="00356828"/>
    <w:rsid w:val="003812F0"/>
    <w:rsid w:val="003D1A8A"/>
    <w:rsid w:val="00406BB2"/>
    <w:rsid w:val="004227F0"/>
    <w:rsid w:val="00432A58"/>
    <w:rsid w:val="00460145"/>
    <w:rsid w:val="004633C7"/>
    <w:rsid w:val="004C4312"/>
    <w:rsid w:val="0050206B"/>
    <w:rsid w:val="00502FAC"/>
    <w:rsid w:val="005A3905"/>
    <w:rsid w:val="005B5682"/>
    <w:rsid w:val="005F7902"/>
    <w:rsid w:val="00600C54"/>
    <w:rsid w:val="00655B89"/>
    <w:rsid w:val="00672BA1"/>
    <w:rsid w:val="00683E86"/>
    <w:rsid w:val="006B0D74"/>
    <w:rsid w:val="006F2876"/>
    <w:rsid w:val="007407FE"/>
    <w:rsid w:val="00782AA8"/>
    <w:rsid w:val="00794A0D"/>
    <w:rsid w:val="007C2E1F"/>
    <w:rsid w:val="007C31E2"/>
    <w:rsid w:val="007D1AE6"/>
    <w:rsid w:val="0086545D"/>
    <w:rsid w:val="00876292"/>
    <w:rsid w:val="008A4EBA"/>
    <w:rsid w:val="008D2167"/>
    <w:rsid w:val="008E5A48"/>
    <w:rsid w:val="008F66C2"/>
    <w:rsid w:val="00917C1E"/>
    <w:rsid w:val="00933D60"/>
    <w:rsid w:val="00940576"/>
    <w:rsid w:val="00942B62"/>
    <w:rsid w:val="009758B0"/>
    <w:rsid w:val="009F343E"/>
    <w:rsid w:val="00A50176"/>
    <w:rsid w:val="00AA2EE3"/>
    <w:rsid w:val="00B41716"/>
    <w:rsid w:val="00B420BA"/>
    <w:rsid w:val="00B6145A"/>
    <w:rsid w:val="00B77DE3"/>
    <w:rsid w:val="00BC0320"/>
    <w:rsid w:val="00BC39EA"/>
    <w:rsid w:val="00C60DF4"/>
    <w:rsid w:val="00C90EF2"/>
    <w:rsid w:val="00CB591A"/>
    <w:rsid w:val="00D302AF"/>
    <w:rsid w:val="00D347D8"/>
    <w:rsid w:val="00D37ED8"/>
    <w:rsid w:val="00D47BCE"/>
    <w:rsid w:val="00D502E2"/>
    <w:rsid w:val="00D74CBD"/>
    <w:rsid w:val="00D7607D"/>
    <w:rsid w:val="00DC1960"/>
    <w:rsid w:val="00DE35A8"/>
    <w:rsid w:val="00E210E1"/>
    <w:rsid w:val="00E556FB"/>
    <w:rsid w:val="00E72B80"/>
    <w:rsid w:val="00E90522"/>
    <w:rsid w:val="00EB62F7"/>
    <w:rsid w:val="00F41652"/>
    <w:rsid w:val="00F64252"/>
    <w:rsid w:val="00F667FA"/>
    <w:rsid w:val="00F71B93"/>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4FAA"/>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52308-E52D-4F01-AA1E-BBC9694E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1739</Words>
  <Characters>9567</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Laura TEIXEIRA</cp:lastModifiedBy>
  <cp:revision>33</cp:revision>
  <cp:lastPrinted>2019-11-07T09:48:00Z</cp:lastPrinted>
  <dcterms:created xsi:type="dcterms:W3CDTF">2021-05-22T14:09:00Z</dcterms:created>
  <dcterms:modified xsi:type="dcterms:W3CDTF">2023-03-22T07:38:00Z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