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블랙</w:t>
      </w:r>
      <w:proofErr w:type="spellEnd"/>
      <w:r w:rsidRPr="00692372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베이</w:t>
      </w:r>
      <w:proofErr w:type="spellEnd"/>
      <w:r w:rsidRPr="00692372">
        <w:rPr>
          <w:rFonts w:ascii="Arial" w:eastAsia="Malgun Gothic" w:hAnsi="Arial" w:cs="Arial"/>
          <w:b/>
          <w:sz w:val="20"/>
          <w:szCs w:val="20"/>
          <w:lang w:val="it-IT"/>
        </w:rPr>
        <w:t xml:space="preserve"> P01</w:t>
      </w:r>
    </w:p>
    <w:p w:rsidR="00692372" w:rsidRDefault="00692372" w:rsidP="00692372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r w:rsidRPr="00692372">
        <w:rPr>
          <w:rFonts w:ascii="Arial" w:eastAsia="Malgun Gothic" w:hAnsi="Arial" w:cs="Arial"/>
          <w:b/>
          <w:sz w:val="20"/>
          <w:szCs w:val="20"/>
          <w:lang w:val="it-IT"/>
        </w:rPr>
        <w:t>TUDOR</w:t>
      </w:r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는</w:t>
      </w:r>
      <w:r w:rsidRPr="00692372">
        <w:rPr>
          <w:rFonts w:ascii="Arial" w:eastAsia="Malgun Gothic" w:hAnsi="Arial" w:cs="Arial"/>
          <w:b/>
          <w:sz w:val="20"/>
          <w:szCs w:val="20"/>
          <w:lang w:val="it-IT"/>
        </w:rPr>
        <w:t xml:space="preserve"> 1960</w:t>
      </w: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년대</w:t>
      </w:r>
      <w:proofErr w:type="spellEnd"/>
      <w:r w:rsidRPr="00692372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개발되어</w:t>
      </w:r>
      <w:proofErr w:type="spellEnd"/>
      <w:r w:rsidRPr="00692372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미</w:t>
      </w:r>
      <w:r w:rsidRPr="00692372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해군에</w:t>
      </w:r>
      <w:proofErr w:type="spellEnd"/>
      <w:r w:rsidRPr="00692372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제안했던</w:t>
      </w:r>
      <w:proofErr w:type="spellEnd"/>
      <w:r w:rsidRPr="00692372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전설적인</w:t>
      </w:r>
      <w:proofErr w:type="spellEnd"/>
      <w:r w:rsidRPr="00692372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프로토타입에</w:t>
      </w:r>
      <w:proofErr w:type="spellEnd"/>
      <w:r w:rsidRPr="00692372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기반한</w:t>
      </w:r>
      <w:proofErr w:type="spellEnd"/>
      <w:r w:rsidRPr="00692372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시계</w:t>
      </w:r>
      <w:proofErr w:type="spellEnd"/>
      <w:r w:rsidRPr="00692372">
        <w:rPr>
          <w:rFonts w:ascii="Arial" w:eastAsia="Malgun Gothic" w:hAnsi="Arial" w:cs="Arial"/>
          <w:b/>
          <w:sz w:val="20"/>
          <w:szCs w:val="20"/>
          <w:lang w:val="it-IT"/>
        </w:rPr>
        <w:t xml:space="preserve">, </w:t>
      </w: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블랙</w:t>
      </w:r>
      <w:proofErr w:type="spellEnd"/>
      <w:r w:rsidRPr="00692372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베이</w:t>
      </w:r>
      <w:proofErr w:type="spellEnd"/>
      <w:r w:rsidRPr="00692372">
        <w:rPr>
          <w:rFonts w:ascii="Arial" w:eastAsia="Malgun Gothic" w:hAnsi="Arial" w:cs="Arial"/>
          <w:b/>
          <w:sz w:val="20"/>
          <w:szCs w:val="20"/>
          <w:lang w:val="it-IT"/>
        </w:rPr>
        <w:t>(Black Bay) P01</w:t>
      </w:r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의</w:t>
      </w:r>
      <w:r w:rsidRPr="00692372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출시를</w:t>
      </w:r>
      <w:proofErr w:type="spellEnd"/>
      <w:r w:rsidRPr="00692372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통해</w:t>
      </w:r>
      <w:proofErr w:type="spellEnd"/>
      <w:r w:rsidRPr="00692372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베일에</w:t>
      </w:r>
      <w:proofErr w:type="spellEnd"/>
      <w:r w:rsidRPr="00692372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가려져</w:t>
      </w:r>
      <w:proofErr w:type="spellEnd"/>
      <w:r w:rsidRPr="00692372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있던</w:t>
      </w:r>
      <w:proofErr w:type="spellEnd"/>
      <w:r w:rsidRPr="00692372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브랜드의</w:t>
      </w:r>
      <w:proofErr w:type="spellEnd"/>
      <w:r w:rsidRPr="00692372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역사를</w:t>
      </w:r>
      <w:proofErr w:type="spellEnd"/>
      <w:r w:rsidRPr="00692372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공개했다</w:t>
      </w:r>
      <w:proofErr w:type="spellEnd"/>
      <w:r w:rsidRPr="00692372">
        <w:rPr>
          <w:rFonts w:ascii="Arial" w:eastAsia="Malgun Gothic" w:hAnsi="Arial" w:cs="Arial"/>
          <w:b/>
          <w:sz w:val="20"/>
          <w:szCs w:val="20"/>
          <w:lang w:val="it-IT"/>
        </w:rPr>
        <w:t>.</w:t>
      </w:r>
    </w:p>
    <w:p w:rsidR="00692372" w:rsidRDefault="00692372" w:rsidP="00692372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r w:rsidRPr="00692372">
        <w:rPr>
          <w:rFonts w:ascii="Arial" w:eastAsia="Malgun Gothic" w:hAnsi="Arial" w:cs="Arial"/>
          <w:sz w:val="20"/>
          <w:szCs w:val="20"/>
          <w:lang w:val="it-IT"/>
        </w:rPr>
        <w:t>1950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년대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후반부터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미</w:t>
      </w:r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해군에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다이버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시계를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공급하던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TUDOR</w:t>
      </w: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는</w:t>
      </w:r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1967</w:t>
      </w: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년</w:t>
      </w:r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당시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표준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보급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모델이었던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오이스터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프린스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서브마리너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(Oyster Prince Submariner)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레퍼런스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7928</w:t>
      </w: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을</w:t>
      </w:r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대체할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고성능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모델을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개발하기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시작했다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미국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정부가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정한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일련의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사양을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충족시키는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것은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물론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, TUDOR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엔지니어들이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진행한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최신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연구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결과를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새로운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시계의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기능과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인체공학에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반영해야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했다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개발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단계를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시작한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결과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프로토타입이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제작되었으며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이는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당시까지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존재하지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않았던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기능에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대한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특허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등록으로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이어졌다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암호명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'Commando'</w:t>
      </w: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로</w:t>
      </w:r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불렸던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이</w:t>
      </w:r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야심찬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프로젝트는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결국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결실을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맺지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못했다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레퍼런스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7928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대신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TUDOR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카탈로그에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올랐던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일반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다이버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시계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'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레퍼런스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7016'</w:t>
      </w: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을</w:t>
      </w:r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이후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미</w:t>
      </w:r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해군이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채택했기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때문이다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>. 2019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년에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출시된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TUDOR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블랙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베이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P01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모델은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'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프로토타입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1'</w:t>
      </w: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을</w:t>
      </w:r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의미하며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당시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이</w:t>
      </w:r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연구의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일환으로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개발된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후</w:t>
      </w:r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자료실에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보관되어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있던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프로토타입에서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영감을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얻은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모델이다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이</w:t>
      </w:r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독창적인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디자인의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시계가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실제로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상품화되어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대량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생산이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가능해지기까지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50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년의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세월이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걸린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것이다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>.</w:t>
      </w:r>
    </w:p>
    <w:p w:rsidR="00692372" w:rsidRDefault="00692372" w:rsidP="00692372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프로토타입</w:t>
      </w:r>
      <w:proofErr w:type="spellEnd"/>
      <w:r w:rsidRPr="00692372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정신</w:t>
      </w:r>
      <w:proofErr w:type="spellEnd"/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현대의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스포츠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정신을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담는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동시에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1960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년대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시계의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특징인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4</w:t>
      </w: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시</w:t>
      </w:r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방향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와인딩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크라운과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돌출형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엔드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링크를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적용한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블랙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베이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P01</w:t>
      </w: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은</w:t>
      </w:r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다이버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시계와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세일링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시계의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크로스오버를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지향했던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이</w:t>
      </w:r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프로젝트의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실험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정신을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잘</w:t>
      </w:r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보여준다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당시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프로토타입에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적용된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힌지형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엔드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링크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시스템에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대한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특허가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1968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년에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등록되었다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시계의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유지보수를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위해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베젤을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고정하고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분해하는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시스템에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대한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특허였다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블랙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베이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P01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모델은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이러한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메커니즘을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그대로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재현하는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대신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자유롭게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차용했다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>. 12</w:t>
      </w: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시</w:t>
      </w:r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방향의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이동식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엔드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링크를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통해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양방향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회전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베젤을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고정하는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시스템을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제공한다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블랙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베이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P01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모델은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최대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200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미터의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방수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성능을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제공하며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시</w:t>
      </w:r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분</w:t>
      </w:r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초</w:t>
      </w:r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날짜를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표시한다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돔</w:t>
      </w:r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형태의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매트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블랙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다이얼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야광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도료가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적용된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시각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표식을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채용했다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영감을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받은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프로토타입의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실용적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디자인에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따라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케이스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전체를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새틴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브러시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처리해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무광으로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마감했다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>.</w:t>
      </w:r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692372">
        <w:rPr>
          <w:rFonts w:ascii="Arial" w:eastAsia="Malgun Gothic" w:hAnsi="Arial" w:cs="Arial" w:hint="eastAsia"/>
          <w:b/>
          <w:i/>
          <w:sz w:val="20"/>
          <w:szCs w:val="20"/>
          <w:lang w:val="it-IT"/>
        </w:rPr>
        <w:t>자체</w:t>
      </w:r>
      <w:proofErr w:type="spellEnd"/>
      <w:r w:rsidRPr="00692372">
        <w:rPr>
          <w:rFonts w:ascii="Arial" w:eastAsia="Malgun Gothic" w:hAnsi="Arial" w:cs="Arial"/>
          <w:b/>
          <w:i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b/>
          <w:i/>
          <w:sz w:val="20"/>
          <w:szCs w:val="20"/>
          <w:lang w:val="it-IT"/>
        </w:rPr>
        <w:t>제작</w:t>
      </w:r>
      <w:proofErr w:type="spellEnd"/>
      <w:r w:rsidRPr="00692372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칼리버</w:t>
      </w:r>
      <w:proofErr w:type="spellEnd"/>
      <w:r w:rsidRPr="00692372">
        <w:rPr>
          <w:rFonts w:ascii="Arial" w:eastAsia="Malgun Gothic" w:hAnsi="Arial" w:cs="Arial"/>
          <w:b/>
          <w:sz w:val="20"/>
          <w:szCs w:val="20"/>
          <w:lang w:val="it-IT"/>
        </w:rPr>
        <w:t xml:space="preserve"> MT5612 </w:t>
      </w:r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블랙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베이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P01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모델의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심장인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i/>
          <w:sz w:val="20"/>
          <w:szCs w:val="20"/>
          <w:lang w:val="it-IT"/>
        </w:rPr>
        <w:t>자체</w:t>
      </w:r>
      <w:proofErr w:type="spellEnd"/>
      <w:r w:rsidRPr="00692372">
        <w:rPr>
          <w:rFonts w:ascii="Arial" w:eastAsia="Malgun Gothic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i/>
          <w:sz w:val="20"/>
          <w:szCs w:val="20"/>
          <w:lang w:val="it-IT"/>
        </w:rPr>
        <w:t>제작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칼리버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MT5612</w:t>
      </w: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는</w:t>
      </w:r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시</w:t>
      </w:r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분</w:t>
      </w:r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초</w:t>
      </w:r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날짜를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표시하며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>, TUDOR</w:t>
      </w: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의</w:t>
      </w:r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i/>
          <w:sz w:val="20"/>
          <w:szCs w:val="20"/>
          <w:lang w:val="it-IT"/>
        </w:rPr>
        <w:t>자체</w:t>
      </w:r>
      <w:proofErr w:type="spellEnd"/>
      <w:r w:rsidRPr="00692372">
        <w:rPr>
          <w:rFonts w:ascii="Arial" w:eastAsia="Malgun Gothic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i/>
          <w:sz w:val="20"/>
          <w:szCs w:val="20"/>
          <w:lang w:val="it-IT"/>
        </w:rPr>
        <w:t>제작</w:t>
      </w:r>
      <w:proofErr w:type="spellEnd"/>
      <w:r w:rsidRPr="00692372">
        <w:rPr>
          <w:rFonts w:ascii="Arial" w:eastAsia="Malgun Gothic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칼리버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특유의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마감이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특징이다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새틴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브러싱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처리된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오픈워크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로터는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샌드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블라스트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디테일이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가미되어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있으며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지지대와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플레이트는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유광과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샌드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블라스트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처리가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번갈아가며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된</w:t>
      </w:r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표면과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레이저로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각인된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장식을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갖추고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있다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또한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2</w:t>
      </w: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점</w:t>
      </w:r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고정으로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견고해진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횡단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지지대를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통해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일정한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왕복운동이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가능한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가변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관성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밸런스를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유지함으로써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견고함과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내구성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신뢰성을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보장하는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구조로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제작되었다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이렇게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뛰어난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품질과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비자성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실리콘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밸런스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스프링을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자랑하는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칼리버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MT5612</w:t>
      </w: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는</w:t>
      </w:r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스위스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공식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크로노미터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인증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기관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>(</w:t>
      </w:r>
      <w:proofErr w:type="gramEnd"/>
      <w:r w:rsidRPr="00692372">
        <w:rPr>
          <w:rFonts w:ascii="Arial" w:eastAsia="Malgun Gothic" w:hAnsi="Arial" w:cs="Arial"/>
          <w:sz w:val="20"/>
          <w:szCs w:val="20"/>
          <w:lang w:val="it-IT"/>
        </w:rPr>
        <w:t>Swiss Official Chronometer Testing Institute, COSC)</w:t>
      </w: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의</w:t>
      </w:r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공식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인증을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획득했다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또한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70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시간에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달하는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파워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리저브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덕분에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금요일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저녁에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시계를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풀고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월요일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아침에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다시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착용해도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시간을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다시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맞추거나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와인딩할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필요가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없다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</w:p>
    <w:p w:rsidR="00692372" w:rsidRDefault="00692372" w:rsidP="00692372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가죽과</w:t>
      </w:r>
      <w:proofErr w:type="spellEnd"/>
      <w:r w:rsidRPr="00692372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고무</w:t>
      </w:r>
      <w:proofErr w:type="spellEnd"/>
      <w:r w:rsidRPr="00692372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소재를</w:t>
      </w:r>
      <w:proofErr w:type="spellEnd"/>
      <w:r w:rsidRPr="00692372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사용한</w:t>
      </w:r>
      <w:proofErr w:type="spellEnd"/>
      <w:r w:rsidRPr="00692372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하이브리드</w:t>
      </w:r>
      <w:proofErr w:type="spellEnd"/>
      <w:r w:rsidRPr="00692372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스트랩</w:t>
      </w:r>
      <w:proofErr w:type="spellEnd"/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블랙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베이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P01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모델용으로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개발된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스트랩은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고무가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주</w:t>
      </w:r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소재이다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뒷면에는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'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스노우플레이크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'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모티브가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테두리에는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브라운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가죽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트림이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적용되었다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프로토타입의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정신을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계승한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이동식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새틴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브러시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스틸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소재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연결부가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스트랩을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시계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케이스에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고정해준다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블랙</w:t>
      </w:r>
      <w:proofErr w:type="spellEnd"/>
      <w:r w:rsidRPr="00692372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베이의</w:t>
      </w:r>
      <w:proofErr w:type="spellEnd"/>
      <w:r w:rsidRPr="00692372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정수</w:t>
      </w:r>
      <w:proofErr w:type="spellEnd"/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블랙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베이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라인의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다른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모델과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마찬가지로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>, 1969</w:t>
      </w: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년</w:t>
      </w:r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카탈로그에서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선보였으며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시계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수집가들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사이에서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'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스노우플레이크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>'</w:t>
      </w: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로</w:t>
      </w:r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알려진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각진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형태의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시계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바늘이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P01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에도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적용되었다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전통적인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디자인과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현대적인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워치메이킹이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조화를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이룬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블랙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베이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라인은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단순히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오리지널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모델을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그대로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재출시하는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차원을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넘어선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획기적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제품군이다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>. 60</w:t>
      </w: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여</w:t>
      </w:r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년에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걸친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TUDOR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다이버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시계의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전통을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이어가는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동시에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현대의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기술을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완벽하게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융합한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것이다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네오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빈티지의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복고풍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컨셉을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가지고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있지만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제조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기술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신뢰성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내구성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마감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품질은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오늘날의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엄격한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요건에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부합한다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>.</w:t>
      </w:r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r w:rsidRPr="00692372">
        <w:rPr>
          <w:rFonts w:ascii="Arial" w:eastAsia="Malgun Gothic" w:hAnsi="Arial" w:cs="Arial"/>
          <w:b/>
          <w:sz w:val="20"/>
          <w:szCs w:val="20"/>
          <w:lang w:val="it-IT"/>
        </w:rPr>
        <w:t xml:space="preserve">TUDOR </w:t>
      </w: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다이버</w:t>
      </w:r>
      <w:proofErr w:type="spellEnd"/>
      <w:r w:rsidRPr="00692372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시계</w:t>
      </w:r>
      <w:proofErr w:type="spellEnd"/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TUDOR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다이버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시계의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역사는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1954</w:t>
      </w: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년</w:t>
      </w:r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출시된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TUDOR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최초의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다이버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시계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레퍼런스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7922</w:t>
      </w: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와</w:t>
      </w:r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함께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시작되었다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이후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출시된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다양한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다이버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시계의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시초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격인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레퍼런스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7922</w:t>
      </w: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는</w:t>
      </w:r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최대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100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미터의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방수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성능을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제공했다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접근성과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성능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내구성이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모두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뛰어났던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이</w:t>
      </w:r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시계는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'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유용한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도구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역할을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하는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시계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>(</w:t>
      </w:r>
      <w:proofErr w:type="gramEnd"/>
      <w:r w:rsidRPr="00692372">
        <w:rPr>
          <w:rFonts w:ascii="Arial" w:eastAsia="Malgun Gothic" w:hAnsi="Arial" w:cs="Arial"/>
          <w:sz w:val="20"/>
          <w:szCs w:val="20"/>
          <w:lang w:val="it-IT"/>
        </w:rPr>
        <w:t>tool watch)'</w:t>
      </w: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를</w:t>
      </w:r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지향하는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TUDOR</w:t>
      </w: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의</w:t>
      </w:r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철학을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완벽히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대변했다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오리지널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모델인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7922</w:t>
      </w: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의</w:t>
      </w:r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출시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이후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TUDOR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다이버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시계는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60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년에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걸쳐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꾸준히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개선되었으며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각</w:t>
      </w:r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모델은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세계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최강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해군들을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비롯한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다양한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현장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전문가들의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찬사를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받아왔다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</w:p>
    <w:p w:rsidR="00692372" w:rsidRDefault="00692372" w:rsidP="00692372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692372" w:rsidRDefault="00692372">
      <w:pPr>
        <w:rPr>
          <w:rFonts w:ascii="Arial" w:eastAsia="Malgun Gothic" w:hAnsi="Arial" w:cs="Arial"/>
          <w:sz w:val="20"/>
          <w:szCs w:val="20"/>
          <w:lang w:val="it-IT"/>
        </w:rPr>
      </w:pPr>
      <w:r>
        <w:rPr>
          <w:rFonts w:ascii="Arial" w:eastAsia="Malgun Gothic" w:hAnsi="Arial" w:cs="Arial"/>
          <w:sz w:val="20"/>
          <w:szCs w:val="20"/>
          <w:lang w:val="it-IT"/>
        </w:rPr>
        <w:br w:type="page"/>
      </w:r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레퍼런스</w:t>
      </w:r>
      <w:proofErr w:type="spellEnd"/>
      <w:r w:rsidRPr="00692372">
        <w:rPr>
          <w:rFonts w:ascii="Arial" w:eastAsia="Malgun Gothic" w:hAnsi="Arial" w:cs="Arial"/>
          <w:b/>
          <w:sz w:val="20"/>
          <w:szCs w:val="20"/>
          <w:lang w:val="it-IT"/>
        </w:rPr>
        <w:t xml:space="preserve"> 70150</w:t>
      </w:r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케이스</w:t>
      </w:r>
      <w:proofErr w:type="spellEnd"/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새틴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처리된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42 mm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스틸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소재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케이스</w:t>
      </w:r>
      <w:proofErr w:type="spellEnd"/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베젤</w:t>
      </w:r>
      <w:proofErr w:type="spellEnd"/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r w:rsidRPr="00692372">
        <w:rPr>
          <w:rFonts w:ascii="Arial" w:eastAsia="Malgun Gothic" w:hAnsi="Arial" w:cs="Arial"/>
          <w:sz w:val="20"/>
          <w:szCs w:val="20"/>
          <w:lang w:val="it-IT"/>
        </w:rPr>
        <w:t>60</w:t>
      </w: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칸</w:t>
      </w:r>
      <w:r w:rsidRPr="00692372">
        <w:rPr>
          <w:rFonts w:ascii="Arial" w:eastAsia="Malgun Gothic" w:hAnsi="Arial" w:cs="Arial"/>
          <w:sz w:val="20"/>
          <w:szCs w:val="20"/>
          <w:lang w:val="it-IT"/>
        </w:rPr>
        <w:t>, 12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시간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눈금이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표시된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스틸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소재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양방향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회전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베젤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>, 12</w:t>
      </w: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시</w:t>
      </w:r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방향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이동식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엔드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링크를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통한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양방향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회전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베젤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고정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시스템</w:t>
      </w:r>
      <w:proofErr w:type="spellEnd"/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와인딩</w:t>
      </w:r>
      <w:proofErr w:type="spellEnd"/>
      <w:r w:rsidRPr="00692372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크라운</w:t>
      </w:r>
      <w:proofErr w:type="spellEnd"/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r w:rsidRPr="00692372">
        <w:rPr>
          <w:rFonts w:ascii="Arial" w:eastAsia="Malgun Gothic" w:hAnsi="Arial" w:cs="Arial"/>
          <w:sz w:val="20"/>
          <w:szCs w:val="20"/>
          <w:lang w:val="it-IT"/>
        </w:rPr>
        <w:t>4</w:t>
      </w: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시</w:t>
      </w:r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방향에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TUDOR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로고가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양각된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스틸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소재의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스크류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다운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와인딩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크라운</w:t>
      </w:r>
      <w:proofErr w:type="spellEnd"/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다이얼</w:t>
      </w:r>
      <w:proofErr w:type="spellEnd"/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블랙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돔</w:t>
      </w:r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형태</w:t>
      </w:r>
      <w:proofErr w:type="spellEnd"/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r w:rsidRPr="00692372">
        <w:rPr>
          <w:rFonts w:ascii="Arial" w:eastAsia="Malgun Gothic" w:hAnsi="Arial" w:cs="Arial"/>
          <w:sz w:val="20"/>
          <w:szCs w:val="20"/>
          <w:lang w:val="it-IT"/>
        </w:rPr>
        <w:t>3</w:t>
      </w: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시</w:t>
      </w:r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방향에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위치한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날짜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표시창</w:t>
      </w:r>
      <w:proofErr w:type="spellEnd"/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크리스탈</w:t>
      </w:r>
      <w:proofErr w:type="spellEnd"/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돔</w:t>
      </w:r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형태의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사파이어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크리스탈</w:t>
      </w:r>
      <w:proofErr w:type="spellEnd"/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방수</w:t>
      </w:r>
      <w:proofErr w:type="spellEnd"/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수심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gramStart"/>
      <w:r w:rsidRPr="00692372">
        <w:rPr>
          <w:rFonts w:ascii="Arial" w:eastAsia="Malgun Gothic" w:hAnsi="Arial" w:cs="Arial"/>
          <w:sz w:val="20"/>
          <w:szCs w:val="20"/>
          <w:lang w:val="it-IT"/>
        </w:rPr>
        <w:t>200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미터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>(</w:t>
      </w:r>
      <w:proofErr w:type="gramEnd"/>
      <w:r w:rsidRPr="00692372">
        <w:rPr>
          <w:rFonts w:ascii="Arial" w:eastAsia="Malgun Gothic" w:hAnsi="Arial" w:cs="Arial"/>
          <w:sz w:val="20"/>
          <w:szCs w:val="20"/>
          <w:lang w:val="it-IT"/>
        </w:rPr>
        <w:t>660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피트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)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방수</w:t>
      </w:r>
      <w:proofErr w:type="spellEnd"/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브레슬릿</w:t>
      </w:r>
      <w:proofErr w:type="spellEnd"/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폴딩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클라스프와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안전잔치가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적용된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가죽과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고무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소재의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하이브리드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스트랩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전체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새틴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처리</w:t>
      </w:r>
      <w:proofErr w:type="spellEnd"/>
    </w:p>
    <w:p w:rsidR="00692372" w:rsidRDefault="00692372" w:rsidP="00692372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무브먼트</w:t>
      </w:r>
      <w:proofErr w:type="spellEnd"/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bookmarkStart w:id="0" w:name="_GoBack"/>
      <w:proofErr w:type="spellStart"/>
      <w:r w:rsidRPr="00692372">
        <w:rPr>
          <w:rFonts w:ascii="Arial" w:eastAsia="Malgun Gothic" w:hAnsi="Arial" w:cs="Arial" w:hint="eastAsia"/>
          <w:i/>
          <w:sz w:val="20"/>
          <w:szCs w:val="20"/>
          <w:lang w:val="it-IT"/>
        </w:rPr>
        <w:t>자체</w:t>
      </w:r>
      <w:proofErr w:type="spellEnd"/>
      <w:r w:rsidRPr="00692372">
        <w:rPr>
          <w:rFonts w:ascii="Arial" w:eastAsia="Malgun Gothic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i/>
          <w:sz w:val="20"/>
          <w:szCs w:val="20"/>
          <w:lang w:val="it-IT"/>
        </w:rPr>
        <w:t>제작</w:t>
      </w:r>
      <w:proofErr w:type="spellEnd"/>
      <w:r w:rsidRPr="00692372">
        <w:rPr>
          <w:rFonts w:ascii="Arial" w:eastAsia="Malgun Gothic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i/>
          <w:sz w:val="20"/>
          <w:szCs w:val="20"/>
          <w:lang w:val="it-IT"/>
        </w:rPr>
        <w:t>칼</w:t>
      </w:r>
      <w:bookmarkEnd w:id="0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리버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gramStart"/>
      <w:r w:rsidRPr="00692372">
        <w:rPr>
          <w:rFonts w:ascii="Arial" w:eastAsia="Malgun Gothic" w:hAnsi="Arial" w:cs="Arial"/>
          <w:sz w:val="20"/>
          <w:szCs w:val="20"/>
          <w:lang w:val="it-IT"/>
        </w:rPr>
        <w:t>MT5612(</w:t>
      </w:r>
      <w:proofErr w:type="gramEnd"/>
      <w:r w:rsidRPr="00692372">
        <w:rPr>
          <w:rFonts w:ascii="Arial" w:eastAsia="Malgun Gothic" w:hAnsi="Arial" w:cs="Arial"/>
          <w:sz w:val="20"/>
          <w:szCs w:val="20"/>
          <w:lang w:val="it-IT"/>
        </w:rPr>
        <w:t>COSC)</w:t>
      </w:r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양방향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로터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시스템을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갖춘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오토매틱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와인딩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메케니컬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무브먼트</w:t>
      </w:r>
      <w:proofErr w:type="spellEnd"/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파워</w:t>
      </w:r>
      <w:proofErr w:type="spellEnd"/>
      <w:r w:rsidRPr="00692372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리저브</w:t>
      </w:r>
      <w:proofErr w:type="spellEnd"/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약</w:t>
      </w:r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70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시간</w:t>
      </w:r>
      <w:proofErr w:type="spellEnd"/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정밀도</w:t>
      </w:r>
      <w:proofErr w:type="spellEnd"/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스위스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공식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크로노미터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인증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기관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>(</w:t>
      </w:r>
      <w:proofErr w:type="gramEnd"/>
      <w:r w:rsidRPr="00692372">
        <w:rPr>
          <w:rFonts w:ascii="Arial" w:eastAsia="Malgun Gothic" w:hAnsi="Arial" w:cs="Arial"/>
          <w:sz w:val="20"/>
          <w:szCs w:val="20"/>
          <w:lang w:val="it-IT"/>
        </w:rPr>
        <w:t>Swiss Official Chronometer Testing Institute, COSC)</w:t>
      </w: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의</w:t>
      </w:r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공식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인증을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획득한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스위스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크로노미터</w:t>
      </w:r>
      <w:proofErr w:type="spellEnd"/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기능</w:t>
      </w:r>
      <w:proofErr w:type="spellEnd"/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다이얼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중앙에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위치한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시침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분침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초침</w:t>
      </w:r>
      <w:proofErr w:type="spellEnd"/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시간을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맞출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때</w:t>
      </w:r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초침이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정지하여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정확한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시간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설정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가능</w:t>
      </w:r>
      <w:proofErr w:type="spellEnd"/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r w:rsidRPr="00692372">
        <w:rPr>
          <w:rFonts w:ascii="Arial" w:eastAsia="Malgun Gothic" w:hAnsi="Arial" w:cs="Arial"/>
          <w:sz w:val="20"/>
          <w:szCs w:val="20"/>
          <w:lang w:val="it-IT"/>
        </w:rPr>
        <w:t>3</w:t>
      </w: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시</w:t>
      </w:r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방향에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위치한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날짜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표시창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>(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비수정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범위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없이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빠른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날짜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조정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가능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>)</w:t>
      </w:r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오실레이터</w:t>
      </w:r>
      <w:proofErr w:type="spellEnd"/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가변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관성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밸런스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스크류를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사용한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미세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조정</w:t>
      </w:r>
      <w:proofErr w:type="spellEnd"/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자기장에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반응하지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않는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실리콘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밸런스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스프링</w:t>
      </w:r>
      <w:proofErr w:type="spellEnd"/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진동수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: 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시간당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gramStart"/>
      <w:r w:rsidRPr="00692372">
        <w:rPr>
          <w:rFonts w:ascii="Arial" w:eastAsia="Malgun Gothic" w:hAnsi="Arial" w:cs="Arial"/>
          <w:sz w:val="20"/>
          <w:szCs w:val="20"/>
          <w:lang w:val="it-IT"/>
        </w:rPr>
        <w:t>28,800</w:t>
      </w:r>
      <w:proofErr w:type="spellStart"/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비트</w:t>
      </w:r>
      <w:proofErr w:type="spellEnd"/>
      <w:r w:rsidRPr="00692372">
        <w:rPr>
          <w:rFonts w:ascii="Arial" w:eastAsia="Malgun Gothic" w:hAnsi="Arial" w:cs="Arial"/>
          <w:sz w:val="20"/>
          <w:szCs w:val="20"/>
          <w:lang w:val="it-IT"/>
        </w:rPr>
        <w:t>(</w:t>
      </w:r>
      <w:proofErr w:type="gramEnd"/>
      <w:r w:rsidRPr="00692372">
        <w:rPr>
          <w:rFonts w:ascii="Arial" w:eastAsia="Malgun Gothic" w:hAnsi="Arial" w:cs="Arial"/>
          <w:sz w:val="20"/>
          <w:szCs w:val="20"/>
          <w:lang w:val="it-IT"/>
        </w:rPr>
        <w:t>4Hz)</w:t>
      </w:r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총</w:t>
      </w:r>
      <w:r w:rsidRPr="00692372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직경</w:t>
      </w:r>
      <w:proofErr w:type="spellEnd"/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r w:rsidRPr="00692372">
        <w:rPr>
          <w:rFonts w:ascii="Arial" w:eastAsia="Malgun Gothic" w:hAnsi="Arial" w:cs="Arial"/>
          <w:sz w:val="20"/>
          <w:szCs w:val="20"/>
          <w:lang w:val="it-IT"/>
        </w:rPr>
        <w:t>31.8 mm</w:t>
      </w:r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두께</w:t>
      </w:r>
      <w:proofErr w:type="spellEnd"/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r w:rsidRPr="00692372">
        <w:rPr>
          <w:rFonts w:ascii="Arial" w:eastAsia="Malgun Gothic" w:hAnsi="Arial" w:cs="Arial"/>
          <w:sz w:val="20"/>
          <w:szCs w:val="20"/>
          <w:lang w:val="it-IT"/>
        </w:rPr>
        <w:t>6.5 mm</w:t>
      </w:r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692372" w:rsidRPr="00692372" w:rsidRDefault="00692372" w:rsidP="00692372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사용된</w:t>
      </w:r>
      <w:proofErr w:type="spellEnd"/>
      <w:r w:rsidRPr="00692372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보석</w:t>
      </w:r>
      <w:proofErr w:type="spellEnd"/>
      <w:r w:rsidRPr="00692372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r w:rsidRPr="00692372">
        <w:rPr>
          <w:rFonts w:ascii="Arial" w:eastAsia="Malgun Gothic" w:hAnsi="Arial" w:cs="Arial" w:hint="eastAsia"/>
          <w:b/>
          <w:sz w:val="20"/>
          <w:szCs w:val="20"/>
          <w:lang w:val="it-IT"/>
        </w:rPr>
        <w:t>수</w:t>
      </w:r>
    </w:p>
    <w:p w:rsidR="004A0C54" w:rsidRPr="00692372" w:rsidRDefault="00692372" w:rsidP="00692372">
      <w:pPr>
        <w:spacing w:after="0" w:line="240" w:lineRule="auto"/>
      </w:pPr>
      <w:r w:rsidRPr="00692372">
        <w:rPr>
          <w:rFonts w:ascii="Arial" w:eastAsia="Malgun Gothic" w:hAnsi="Arial" w:cs="Arial"/>
          <w:sz w:val="20"/>
          <w:szCs w:val="20"/>
          <w:lang w:val="it-IT"/>
        </w:rPr>
        <w:t>26</w:t>
      </w:r>
      <w:r w:rsidRPr="00692372">
        <w:rPr>
          <w:rFonts w:ascii="Arial" w:eastAsia="Malgun Gothic" w:hAnsi="Arial" w:cs="Arial" w:hint="eastAsia"/>
          <w:sz w:val="20"/>
          <w:szCs w:val="20"/>
          <w:lang w:val="it-IT"/>
        </w:rPr>
        <w:t>개</w:t>
      </w:r>
    </w:p>
    <w:sectPr w:rsidR="004A0C54" w:rsidRPr="00692372" w:rsidSect="00514655">
      <w:headerReference w:type="default" r:id="rId6"/>
      <w:foot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655" w:rsidRDefault="00514655" w:rsidP="00514655">
      <w:pPr>
        <w:spacing w:after="0" w:line="240" w:lineRule="auto"/>
      </w:pPr>
      <w:r>
        <w:separator/>
      </w:r>
    </w:p>
  </w:endnote>
  <w:endnote w:type="continuationSeparator" w:id="0">
    <w:p w:rsidR="00514655" w:rsidRDefault="00514655" w:rsidP="0051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Std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8D0" w:rsidRPr="00CB3BB9" w:rsidRDefault="00CB3BB9" w:rsidP="00CB3BB9">
    <w:pPr>
      <w:pStyle w:val="Pieddepage"/>
      <w:jc w:val="right"/>
    </w:pPr>
    <w:r w:rsidRPr="00CB3BB9">
      <w:rPr>
        <w:rFonts w:ascii="Arial" w:eastAsia="Malgun Gothic" w:hAnsi="Arial" w:cs="Arial"/>
        <w:b/>
        <w:sz w:val="20"/>
        <w:szCs w:val="20"/>
        <w:lang w:val="de-CH"/>
      </w:rPr>
      <w:t xml:space="preserve">BLACK BAY </w:t>
    </w:r>
    <w:r w:rsidR="00E27289">
      <w:rPr>
        <w:rFonts w:ascii="Arial" w:eastAsia="Malgun Gothic" w:hAnsi="Arial" w:cs="Arial"/>
        <w:b/>
        <w:sz w:val="20"/>
        <w:szCs w:val="20"/>
        <w:lang w:val="de-CH"/>
      </w:rPr>
      <w:t>P01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655" w:rsidRDefault="00514655" w:rsidP="00514655">
      <w:pPr>
        <w:spacing w:after="0" w:line="240" w:lineRule="auto"/>
      </w:pPr>
      <w:r>
        <w:separator/>
      </w:r>
    </w:p>
  </w:footnote>
  <w:footnote w:type="continuationSeparator" w:id="0">
    <w:p w:rsidR="00514655" w:rsidRDefault="00514655" w:rsidP="00514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55" w:rsidRPr="00514655" w:rsidRDefault="00514655" w:rsidP="00514655">
    <w:pPr>
      <w:pStyle w:val="En-tte"/>
      <w:jc w:val="center"/>
      <w:rPr>
        <w:lang w:val="es-ES"/>
      </w:rPr>
    </w:pPr>
    <w:r w:rsidRPr="007B4207">
      <w:rPr>
        <w:noProof/>
        <w:lang w:val="fr-FR" w:eastAsia="fr-FR"/>
      </w:rPr>
      <w:drawing>
        <wp:inline distT="0" distB="0" distL="0" distR="0" wp14:anchorId="1E0495F0" wp14:editId="30F8CEBD">
          <wp:extent cx="1562100" cy="1000125"/>
          <wp:effectExtent l="0" t="0" r="0" b="952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00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de-CH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4A"/>
    <w:rsid w:val="00040997"/>
    <w:rsid w:val="00046635"/>
    <w:rsid w:val="000545D7"/>
    <w:rsid w:val="000711AB"/>
    <w:rsid w:val="0008165A"/>
    <w:rsid w:val="000969FB"/>
    <w:rsid w:val="001A770E"/>
    <w:rsid w:val="001B55BA"/>
    <w:rsid w:val="001E6200"/>
    <w:rsid w:val="001F228B"/>
    <w:rsid w:val="00216CF1"/>
    <w:rsid w:val="002238D0"/>
    <w:rsid w:val="0026574F"/>
    <w:rsid w:val="002827BC"/>
    <w:rsid w:val="002932B4"/>
    <w:rsid w:val="002A63CB"/>
    <w:rsid w:val="00382D4B"/>
    <w:rsid w:val="003A2121"/>
    <w:rsid w:val="003E1170"/>
    <w:rsid w:val="004A0C54"/>
    <w:rsid w:val="004B7246"/>
    <w:rsid w:val="004C5A16"/>
    <w:rsid w:val="005136E6"/>
    <w:rsid w:val="00514655"/>
    <w:rsid w:val="00560AD5"/>
    <w:rsid w:val="005A24B5"/>
    <w:rsid w:val="005B22C9"/>
    <w:rsid w:val="0065060D"/>
    <w:rsid w:val="00692372"/>
    <w:rsid w:val="006B5618"/>
    <w:rsid w:val="006E0CDA"/>
    <w:rsid w:val="006E7B97"/>
    <w:rsid w:val="0071614D"/>
    <w:rsid w:val="007B271D"/>
    <w:rsid w:val="00845EE3"/>
    <w:rsid w:val="00862021"/>
    <w:rsid w:val="00873047"/>
    <w:rsid w:val="008A7F8A"/>
    <w:rsid w:val="00970835"/>
    <w:rsid w:val="00981A44"/>
    <w:rsid w:val="00A41DAC"/>
    <w:rsid w:val="00A92A90"/>
    <w:rsid w:val="00AA4561"/>
    <w:rsid w:val="00AE0822"/>
    <w:rsid w:val="00AE09F6"/>
    <w:rsid w:val="00B36FE0"/>
    <w:rsid w:val="00B576B4"/>
    <w:rsid w:val="00B85DF6"/>
    <w:rsid w:val="00BC0627"/>
    <w:rsid w:val="00C45BE3"/>
    <w:rsid w:val="00C5065C"/>
    <w:rsid w:val="00CB3BB9"/>
    <w:rsid w:val="00CB63FC"/>
    <w:rsid w:val="00CC03CC"/>
    <w:rsid w:val="00CE5C48"/>
    <w:rsid w:val="00DC624A"/>
    <w:rsid w:val="00E10179"/>
    <w:rsid w:val="00E11FF0"/>
    <w:rsid w:val="00E27289"/>
    <w:rsid w:val="00E44275"/>
    <w:rsid w:val="00E85470"/>
    <w:rsid w:val="00F50D7E"/>
    <w:rsid w:val="00F66FAC"/>
    <w:rsid w:val="00F718EC"/>
    <w:rsid w:val="00F76C5A"/>
    <w:rsid w:val="00F9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C0C826"/>
  <w15:chartTrackingRefBased/>
  <w15:docId w15:val="{7575468D-7284-400F-985D-19CA8DA3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45EE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CorpsdetexteCar">
    <w:name w:val="Corps de texte Car"/>
    <w:basedOn w:val="Policepardfaut"/>
    <w:link w:val="Corpsdetexte"/>
    <w:rsid w:val="00845EE3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514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4655"/>
  </w:style>
  <w:style w:type="paragraph" w:styleId="Pieddepage">
    <w:name w:val="footer"/>
    <w:basedOn w:val="Normal"/>
    <w:link w:val="PieddepageCar"/>
    <w:uiPriority w:val="99"/>
    <w:unhideWhenUsed/>
    <w:rsid w:val="00514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4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ROLEX SA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CHEVALIER Christophe</dc:creator>
  <cp:keywords/>
  <dc:description/>
  <cp:lastModifiedBy>NOVOA Sheila</cp:lastModifiedBy>
  <cp:revision>2</cp:revision>
  <dcterms:created xsi:type="dcterms:W3CDTF">2019-03-21T10:56:00Z</dcterms:created>
  <dcterms:modified xsi:type="dcterms:W3CDTF">2019-03-21T10:56:00Z</dcterms:modified>
</cp:coreProperties>
</file>