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F721A" w14:textId="77777777" w:rsidR="0086545D" w:rsidRPr="00C13305" w:rsidRDefault="00C13305" w:rsidP="00974511">
      <w:pPr>
        <w:pStyle w:val="TITRE"/>
        <w:rPr>
          <w:lang w:val="it-IT"/>
        </w:rPr>
      </w:pPr>
      <w:r>
        <w:rPr>
          <w:rFonts w:eastAsia="Arial" w:cs="Times New Roman"/>
          <w:bCs/>
          <w:szCs w:val="28"/>
          <w:lang w:val="it-IT"/>
        </w:rPr>
        <w:t>CLAIR DE ROSE</w:t>
      </w:r>
    </w:p>
    <w:p w14:paraId="53A931C0" w14:textId="77777777" w:rsidR="0086545D" w:rsidRPr="00C13305" w:rsidRDefault="0086545D" w:rsidP="0086545D">
      <w:pPr>
        <w:rPr>
          <w:lang w:val="it-IT"/>
        </w:rPr>
      </w:pPr>
    </w:p>
    <w:p w14:paraId="1CE67894" w14:textId="616268D3" w:rsidR="008F3815" w:rsidRPr="00C13305" w:rsidRDefault="00C13305" w:rsidP="0086545D">
      <w:pPr>
        <w:jc w:val="both"/>
        <w:rPr>
          <w:b/>
          <w:bCs/>
          <w:lang w:val="it-IT"/>
        </w:rPr>
      </w:pPr>
      <w:r>
        <w:rPr>
          <w:rFonts w:eastAsia="Arial" w:cs="Times New Roman"/>
          <w:b/>
          <w:bCs/>
          <w:szCs w:val="20"/>
          <w:lang w:val="it-IT"/>
        </w:rPr>
        <w:t>TUDOR rivisita la linea Clair de Rose, interamente dedicata alla donna, con l’introduzione di nuovi quadranti blu emblematici del Marchio. Queste configurazioni inedite, animate da movimenti meccanici, sono disponibili esclusivamente in acciaio</w:t>
      </w:r>
      <w:r w:rsidR="003D44D8">
        <w:rPr>
          <w:rFonts w:eastAsia="Arial" w:cs="Times New Roman"/>
          <w:b/>
          <w:bCs/>
          <w:szCs w:val="20"/>
          <w:lang w:val="it-IT"/>
        </w:rPr>
        <w:t xml:space="preserve"> </w:t>
      </w:r>
      <w:r>
        <w:rPr>
          <w:rFonts w:eastAsia="Arial" w:cs="Times New Roman"/>
          <w:b/>
          <w:bCs/>
          <w:szCs w:val="20"/>
          <w:lang w:val="it-IT"/>
        </w:rPr>
        <w:t>e proposte in tre misure, ognuna declinata in due diversi design.</w:t>
      </w:r>
    </w:p>
    <w:p w14:paraId="50AC99D6" w14:textId="77777777" w:rsidR="008F3815" w:rsidRPr="00C13305" w:rsidRDefault="008F3815" w:rsidP="0086545D">
      <w:pPr>
        <w:jc w:val="both"/>
        <w:rPr>
          <w:lang w:val="it-IT"/>
        </w:rPr>
      </w:pPr>
    </w:p>
    <w:p w14:paraId="089678F1" w14:textId="175C4AAF" w:rsidR="00D03DCB" w:rsidRPr="00C13305" w:rsidRDefault="00C13305" w:rsidP="0086545D">
      <w:pPr>
        <w:jc w:val="both"/>
        <w:rPr>
          <w:rFonts w:cs="Arial"/>
          <w:szCs w:val="20"/>
          <w:lang w:val="it-IT"/>
        </w:rPr>
      </w:pPr>
      <w:r>
        <w:rPr>
          <w:rFonts w:eastAsia="Arial" w:cs="Times New Roman"/>
          <w:szCs w:val="20"/>
          <w:lang w:val="it-IT"/>
        </w:rPr>
        <w:t xml:space="preserve">Il nome della classica linea di TUDOR Clair de Rose nasce dalla sagace combinazione del poetico riferimento a </w:t>
      </w:r>
      <w:r>
        <w:rPr>
          <w:rFonts w:eastAsia="Arial" w:cs="Times New Roman"/>
          <w:i/>
          <w:iCs/>
          <w:szCs w:val="20"/>
          <w:lang w:val="it-IT"/>
        </w:rPr>
        <w:t>clair de lune</w:t>
      </w:r>
      <w:r>
        <w:rPr>
          <w:rFonts w:eastAsia="Arial" w:cs="Times New Roman"/>
          <w:szCs w:val="20"/>
          <w:lang w:val="it-IT"/>
        </w:rPr>
        <w:t xml:space="preserve">, “chiaro di luna” in francese, e della rosa, storico logo del Marchio. Nel 2024, la linea si arricchisce di un nuovo quadrante “blu TUDOR”. Con il suo stile classico, raffinato ed intramontabile, il Clair de Rose rievoca gli storici codici estetici del Marchio conservando le delicate linee arrotondate della </w:t>
      </w:r>
      <w:r w:rsidRPr="00C13305">
        <w:rPr>
          <w:rFonts w:eastAsia="Arial" w:cs="Times New Roman"/>
          <w:i/>
          <w:iCs/>
          <w:szCs w:val="20"/>
          <w:lang w:val="it-IT"/>
        </w:rPr>
        <w:t>carrure</w:t>
      </w:r>
      <w:r>
        <w:rPr>
          <w:rFonts w:eastAsia="Arial" w:cs="Times New Roman"/>
          <w:szCs w:val="20"/>
          <w:lang w:val="it-IT"/>
        </w:rPr>
        <w:t xml:space="preserve"> e la spettacolare corona di carica con cabochon blu incastonato. La cassa misura 26 mm, 30 mm o 34 mm di diametro ed è caratterizzata da quadranti opalini e, da oggi, color “blu TUDOR”, con eleganti decorazioni in rilievo ed impreziositi dagli indici in numeri romani o in diamanti. Disponibili esclusivamente in acciaio, i modelli della linea Clair de Rose sono animati da un movimento meccanico a carica automatica con datario.</w:t>
      </w:r>
    </w:p>
    <w:p w14:paraId="0FAA72FF" w14:textId="77777777" w:rsidR="0086545D" w:rsidRPr="00C13305" w:rsidRDefault="0086545D" w:rsidP="0086545D">
      <w:pPr>
        <w:jc w:val="both"/>
        <w:rPr>
          <w:lang w:val="it-IT"/>
        </w:rPr>
      </w:pPr>
    </w:p>
    <w:p w14:paraId="190A5204" w14:textId="77777777" w:rsidR="0086545D" w:rsidRPr="00782BAD" w:rsidRDefault="00C13305" w:rsidP="0086545D">
      <w:pPr>
        <w:pStyle w:val="TEXTE"/>
        <w:jc w:val="both"/>
        <w:rPr>
          <w:b/>
          <w:sz w:val="22"/>
          <w:lang w:val="en-US"/>
        </w:rPr>
      </w:pPr>
      <w:r>
        <w:rPr>
          <w:rFonts w:eastAsia="Arial"/>
          <w:b/>
          <w:bCs/>
          <w:sz w:val="22"/>
          <w:szCs w:val="22"/>
          <w:lang w:val="it-IT"/>
        </w:rPr>
        <w:t>CARATTERISTICHE PRINCIPALI</w:t>
      </w:r>
    </w:p>
    <w:p w14:paraId="3BF931D4" w14:textId="4AA9E1DB" w:rsidR="00782BAD" w:rsidRPr="00C13305" w:rsidRDefault="00C13305" w:rsidP="00782BAD">
      <w:pPr>
        <w:pStyle w:val="TEXTE"/>
        <w:numPr>
          <w:ilvl w:val="0"/>
          <w:numId w:val="7"/>
        </w:numPr>
        <w:jc w:val="both"/>
        <w:rPr>
          <w:lang w:val="it-IT"/>
        </w:rPr>
      </w:pPr>
      <w:r>
        <w:rPr>
          <w:rFonts w:eastAsia="Arial"/>
          <w:lang w:val="it-IT"/>
        </w:rPr>
        <w:t>Cassa satinata e lucida in acciaio, design delicato ed elegante che attinge al patrimonio TUDOR</w:t>
      </w:r>
    </w:p>
    <w:p w14:paraId="61F96BB4" w14:textId="77777777" w:rsidR="00BE0F8D" w:rsidRPr="00C13305" w:rsidRDefault="00C13305" w:rsidP="00BE0F8D">
      <w:pPr>
        <w:pStyle w:val="TEXTE"/>
        <w:numPr>
          <w:ilvl w:val="0"/>
          <w:numId w:val="7"/>
        </w:numPr>
        <w:jc w:val="both"/>
        <w:rPr>
          <w:lang w:val="it-IT"/>
        </w:rPr>
      </w:pPr>
      <w:r>
        <w:rPr>
          <w:rFonts w:eastAsia="Arial"/>
          <w:lang w:val="it-IT"/>
        </w:rPr>
        <w:t>Quadrante “blu TUDOR” o opalino, con o senza diamanti</w:t>
      </w:r>
    </w:p>
    <w:p w14:paraId="38A5C27D" w14:textId="77777777" w:rsidR="00782BAD" w:rsidRPr="00C13305" w:rsidRDefault="00C13305" w:rsidP="00BE0F8D">
      <w:pPr>
        <w:pStyle w:val="TEXTE"/>
        <w:numPr>
          <w:ilvl w:val="0"/>
          <w:numId w:val="7"/>
        </w:numPr>
        <w:jc w:val="both"/>
        <w:rPr>
          <w:lang w:val="it-IT"/>
        </w:rPr>
      </w:pPr>
      <w:r>
        <w:rPr>
          <w:rFonts w:eastAsia="Arial"/>
          <w:lang w:val="it-IT"/>
        </w:rPr>
        <w:t>Calibro automatico T601 (34 mm) o T201 (26 o 30 mm), autonomia di 38 ore</w:t>
      </w:r>
    </w:p>
    <w:p w14:paraId="4A23170B" w14:textId="2DC189A4" w:rsidR="00782BAD" w:rsidRPr="00C13305" w:rsidRDefault="00C13305" w:rsidP="00782BAD">
      <w:pPr>
        <w:pStyle w:val="TEXTE"/>
        <w:numPr>
          <w:ilvl w:val="0"/>
          <w:numId w:val="7"/>
        </w:numPr>
        <w:jc w:val="both"/>
        <w:rPr>
          <w:lang w:val="it-IT"/>
        </w:rPr>
      </w:pPr>
      <w:r>
        <w:rPr>
          <w:rFonts w:eastAsia="Arial"/>
          <w:lang w:val="it-IT"/>
        </w:rPr>
        <w:t>Bracciale a cinque maglie “grain de riz” in acciaio</w:t>
      </w:r>
    </w:p>
    <w:p w14:paraId="3F37CE79" w14:textId="77777777" w:rsidR="00782BAD" w:rsidRPr="00C13305" w:rsidRDefault="00C13305" w:rsidP="00782BAD">
      <w:pPr>
        <w:pStyle w:val="TEXTE"/>
        <w:numPr>
          <w:ilvl w:val="0"/>
          <w:numId w:val="7"/>
        </w:numPr>
        <w:jc w:val="both"/>
        <w:rPr>
          <w:lang w:val="it-IT"/>
        </w:rPr>
      </w:pPr>
      <w:r>
        <w:rPr>
          <w:rFonts w:eastAsia="Arial"/>
          <w:lang w:val="it-IT"/>
        </w:rPr>
        <w:t>Garanzia di cinque anni, trasferibile, senza registrazione né revisioni obbligatorie</w:t>
      </w:r>
    </w:p>
    <w:p w14:paraId="5AF8CAC0" w14:textId="77777777" w:rsidR="006959BE" w:rsidRPr="00C13305" w:rsidRDefault="006959BE" w:rsidP="0086545D">
      <w:pPr>
        <w:pStyle w:val="TEXTE"/>
        <w:jc w:val="both"/>
        <w:rPr>
          <w:lang w:val="it-IT"/>
        </w:rPr>
      </w:pPr>
    </w:p>
    <w:p w14:paraId="15871CF1" w14:textId="77777777" w:rsidR="006959BE" w:rsidRPr="00C13305" w:rsidRDefault="006959BE" w:rsidP="0086545D">
      <w:pPr>
        <w:pStyle w:val="TEXTE"/>
        <w:jc w:val="both"/>
        <w:rPr>
          <w:lang w:val="it-IT"/>
        </w:rPr>
      </w:pPr>
    </w:p>
    <w:p w14:paraId="7B6E0052" w14:textId="77777777" w:rsidR="008F5A64" w:rsidRPr="00C13305" w:rsidRDefault="00C13305" w:rsidP="00D03DCB">
      <w:pPr>
        <w:pStyle w:val="TEXTE"/>
        <w:jc w:val="both"/>
        <w:rPr>
          <w:b/>
          <w:bCs/>
          <w:lang w:val="it-IT"/>
        </w:rPr>
      </w:pPr>
      <w:r>
        <w:rPr>
          <w:rFonts w:eastAsia="Arial"/>
          <w:b/>
          <w:bCs/>
          <w:lang w:val="it-IT"/>
        </w:rPr>
        <w:t>LO SPIRITO DEL CLAIR DE ROSE</w:t>
      </w:r>
    </w:p>
    <w:p w14:paraId="460F4186" w14:textId="74CA11BF" w:rsidR="00D03DCB" w:rsidRPr="00C13305" w:rsidRDefault="00C13305" w:rsidP="00D03DCB">
      <w:pPr>
        <w:pStyle w:val="TEXTE"/>
        <w:jc w:val="both"/>
        <w:rPr>
          <w:lang w:val="it-IT"/>
        </w:rPr>
      </w:pPr>
      <w:r>
        <w:rPr>
          <w:rFonts w:eastAsia="Arial"/>
          <w:lang w:val="it-IT"/>
        </w:rPr>
        <w:t>Questo segnatempo è l’ultimo erede della lunga tradizione TUDOR di orologi femminili, una tradizione nata durante il periodo Art Déco, nei primi anni ’30. A quel tempo, il Marchio era rinomato per la fabbricazione di raffinati e avanguardistici orologi gioiello ricchi di dettagli, quali incisioni decorative sulle casse, sottili ornamenti sui quadranti e bracciali preziosi. Rivisitando in chiave moderna questo patrimonio, la linea Clair de Rose si contraddistingue per il suo stile al contempo delicato e audace e per i riferimenti estetici a linee dai nomi suggestivi come Princess, Glamour e Miss TUDOR. E proprio da quest’ultima collezione deriva uno degli elementi più riconoscibili del Clair de Rose: la corona di carica impreziosita da un pregiato cabochon. Un’altra caratteristica distintiva della linea Clair de Rose è il bracciale in acciaio a cinque maglie, spesso chiamato bracciale “grain de riz”. Le maglie di piccole dimensioni sono sapientemente progettate per offrire una flessibilità e un comfort impareggiabili, mentre la finitura lucida sublima il polso con un sofisticato tocco luminoso.</w:t>
      </w:r>
    </w:p>
    <w:p w14:paraId="525195B5" w14:textId="77777777" w:rsidR="00D03DCB" w:rsidRPr="00C13305" w:rsidRDefault="00D03DCB" w:rsidP="0086545D">
      <w:pPr>
        <w:pStyle w:val="TEXTE"/>
        <w:jc w:val="both"/>
        <w:rPr>
          <w:lang w:val="it-IT"/>
        </w:rPr>
      </w:pPr>
    </w:p>
    <w:p w14:paraId="1EE92D67" w14:textId="77777777" w:rsidR="00D03DCB" w:rsidRPr="00C13305" w:rsidRDefault="00C13305" w:rsidP="00D03DCB">
      <w:pPr>
        <w:pStyle w:val="TEXTE"/>
        <w:jc w:val="both"/>
        <w:rPr>
          <w:b/>
          <w:lang w:val="it-IT"/>
        </w:rPr>
      </w:pPr>
      <w:r>
        <w:rPr>
          <w:rFonts w:eastAsia="Arial"/>
          <w:b/>
          <w:bCs/>
          <w:lang w:val="it-IT"/>
        </w:rPr>
        <w:t>“BLU TUDOR”</w:t>
      </w:r>
    </w:p>
    <w:p w14:paraId="727F8A6D" w14:textId="77777777" w:rsidR="0010563C" w:rsidRPr="00C13305" w:rsidRDefault="00C13305" w:rsidP="00D03DCB">
      <w:pPr>
        <w:pStyle w:val="TEXTE"/>
        <w:jc w:val="both"/>
        <w:rPr>
          <w:lang w:val="it-IT"/>
        </w:rPr>
      </w:pPr>
      <w:r>
        <w:rPr>
          <w:rFonts w:eastAsia="Arial"/>
          <w:lang w:val="it-IT"/>
        </w:rPr>
        <w:t>Da quando, nel 1969, fu introdotto sul TUDOR Submariner, il quadrante blu è diventato un codice estetico emblematico del Marchio, che lo ha proposto per diversi modelli della sua collezione. Il “blu TUDOR” non è una tonalità specifica di blu. Evoca, piuttosto, un’idea: l’idea che questo colore, apparso spesso sugli orologi del Marchio nel corso della sua storia, sia ormai fortemente associato ad esso.</w:t>
      </w:r>
    </w:p>
    <w:p w14:paraId="21EE78C7" w14:textId="77777777" w:rsidR="00D03DCB" w:rsidRPr="00C13305" w:rsidRDefault="00D03DCB" w:rsidP="00D03DCB">
      <w:pPr>
        <w:pStyle w:val="TEXTE"/>
        <w:jc w:val="both"/>
        <w:rPr>
          <w:lang w:val="it-IT"/>
        </w:rPr>
      </w:pPr>
    </w:p>
    <w:p w14:paraId="549C2376" w14:textId="77777777" w:rsidR="00547C32" w:rsidRPr="00C13305" w:rsidRDefault="00C13305" w:rsidP="00547C32">
      <w:pPr>
        <w:spacing w:line="240" w:lineRule="auto"/>
        <w:rPr>
          <w:rFonts w:eastAsia="Calibri" w:cs="Arial"/>
          <w:b/>
          <w:szCs w:val="20"/>
          <w:lang w:val="it-IT"/>
        </w:rPr>
      </w:pPr>
      <w:r>
        <w:rPr>
          <w:rFonts w:eastAsia="Arial" w:cs="Arial"/>
          <w:b/>
          <w:bCs/>
          <w:szCs w:val="20"/>
          <w:lang w:val="it-IT"/>
        </w:rPr>
        <w:t>LA MANIFATTURA TUDOR</w:t>
      </w:r>
    </w:p>
    <w:p w14:paraId="0509566A" w14:textId="684F90B3" w:rsidR="00547C32" w:rsidRPr="00C13305" w:rsidRDefault="00C13305" w:rsidP="00547C32">
      <w:pPr>
        <w:spacing w:line="240" w:lineRule="auto"/>
        <w:jc w:val="both"/>
        <w:rPr>
          <w:rFonts w:cs="Arial"/>
          <w:szCs w:val="20"/>
          <w:lang w:val="it-IT"/>
        </w:rPr>
      </w:pPr>
      <w:r>
        <w:rPr>
          <w:rFonts w:eastAsia="Arial" w:cs="Arial"/>
          <w:szCs w:val="20"/>
          <w:lang w:val="it-IT"/>
        </w:rPr>
        <w:t xml:space="preserve">Ogni orologio TUDOR è assemblato e interamente testato secondo gli elevati standard del Marchio presso la nuova Manifattura TUDOR di Le Locle, in Svizzera. Questa nuova struttura all’avanguardia, che riunisce il </w:t>
      </w:r>
      <w:r w:rsidRPr="00C13305">
        <w:rPr>
          <w:rFonts w:eastAsia="Arial" w:cs="Arial"/>
          <w:i/>
          <w:iCs/>
          <w:szCs w:val="20"/>
          <w:lang w:val="it-IT"/>
        </w:rPr>
        <w:t>know</w:t>
      </w:r>
      <w:r w:rsidRPr="00C13305">
        <w:rPr>
          <w:rFonts w:eastAsia="Arial" w:cs="Arial"/>
          <w:i/>
          <w:iCs/>
          <w:szCs w:val="20"/>
          <w:lang w:val="it-IT"/>
        </w:rPr>
        <w:noBreakHyphen/>
        <w:t>how</w:t>
      </w:r>
      <w:r>
        <w:rPr>
          <w:rFonts w:eastAsia="Arial" w:cs="Arial"/>
          <w:szCs w:val="20"/>
          <w:lang w:val="it-IT"/>
        </w:rPr>
        <w:t xml:space="preserve"> degli orologiai TUDOR con i sistemi di gestione della produzione e i test automatizzati più avanzati, è stata completata nel 2021 dopo tre anni di lavori. Interamente arredata nella tonalità di rosso emblematica di TUDOR, la Manifattura si sviluppa su quattro piani, vanta una superficie complessiva di 5.500 metri quadri ed è collegata sia fisicamente che visivamente alla Manifattura Kenissi, l’unità industriale fondata nel 2016 per la produzione dei movimenti TUDOR. Grazie alla Manifattura Kenissi e alla rete di aziende controllate da TUDOR, il Marchio ha potuto integrare lo sviluppo e la produzione di Calibri meccanici ad alte prestazioni. Oggi, dunque, TUDOR ha il pieno controllo sulla produzione di componenti strategici ed è in grado di garantirne la qualità.</w:t>
      </w:r>
    </w:p>
    <w:p w14:paraId="5244CD3D" w14:textId="77777777" w:rsidR="00547C32" w:rsidRPr="00C13305" w:rsidRDefault="00547C32" w:rsidP="00547C32">
      <w:pPr>
        <w:spacing w:line="240" w:lineRule="auto"/>
        <w:rPr>
          <w:rFonts w:cs="Arial"/>
          <w:szCs w:val="20"/>
          <w:lang w:val="it-IT"/>
        </w:rPr>
      </w:pPr>
    </w:p>
    <w:p w14:paraId="78512ACE" w14:textId="77777777" w:rsidR="00E57B20" w:rsidRDefault="00E57B20" w:rsidP="00547C32">
      <w:pPr>
        <w:autoSpaceDE w:val="0"/>
        <w:autoSpaceDN w:val="0"/>
        <w:adjustRightInd w:val="0"/>
        <w:spacing w:line="240" w:lineRule="auto"/>
        <w:jc w:val="both"/>
        <w:rPr>
          <w:rFonts w:eastAsia="Arial" w:cs="Arial"/>
          <w:b/>
          <w:bCs/>
          <w:szCs w:val="20"/>
          <w:lang w:val="it-IT"/>
        </w:rPr>
      </w:pPr>
    </w:p>
    <w:p w14:paraId="353940CD" w14:textId="77777777" w:rsidR="00E57B20" w:rsidRDefault="00E57B20" w:rsidP="00547C32">
      <w:pPr>
        <w:autoSpaceDE w:val="0"/>
        <w:autoSpaceDN w:val="0"/>
        <w:adjustRightInd w:val="0"/>
        <w:spacing w:line="240" w:lineRule="auto"/>
        <w:jc w:val="both"/>
        <w:rPr>
          <w:rFonts w:eastAsia="Arial" w:cs="Arial"/>
          <w:b/>
          <w:bCs/>
          <w:szCs w:val="20"/>
          <w:lang w:val="it-IT"/>
        </w:rPr>
      </w:pPr>
    </w:p>
    <w:p w14:paraId="348287DC" w14:textId="5CE41652" w:rsidR="00547C32" w:rsidRPr="00C13305" w:rsidRDefault="00C13305" w:rsidP="00547C32">
      <w:pPr>
        <w:autoSpaceDE w:val="0"/>
        <w:autoSpaceDN w:val="0"/>
        <w:adjustRightInd w:val="0"/>
        <w:spacing w:line="240" w:lineRule="auto"/>
        <w:jc w:val="both"/>
        <w:rPr>
          <w:rFonts w:cs="Arial"/>
          <w:b/>
          <w:szCs w:val="20"/>
          <w:lang w:val="it-IT"/>
        </w:rPr>
      </w:pPr>
      <w:r>
        <w:rPr>
          <w:rFonts w:eastAsia="Arial" w:cs="Arial"/>
          <w:b/>
          <w:bCs/>
          <w:szCs w:val="20"/>
          <w:lang w:val="it-IT"/>
        </w:rPr>
        <w:lastRenderedPageBreak/>
        <w:t>LA GARANZIA TUDOR</w:t>
      </w:r>
    </w:p>
    <w:p w14:paraId="0EA2CF94" w14:textId="77777777" w:rsidR="00547C32" w:rsidRPr="00C13305" w:rsidRDefault="00C13305" w:rsidP="00547C32">
      <w:pPr>
        <w:autoSpaceDE w:val="0"/>
        <w:autoSpaceDN w:val="0"/>
        <w:adjustRightInd w:val="0"/>
        <w:spacing w:line="240" w:lineRule="auto"/>
        <w:jc w:val="both"/>
        <w:rPr>
          <w:rFonts w:cs="Arial"/>
          <w:szCs w:val="20"/>
          <w:lang w:val="it-IT"/>
        </w:rPr>
      </w:pPr>
      <w:r>
        <w:rPr>
          <w:rFonts w:eastAsia="Arial" w:cs="Arial"/>
          <w:szCs w:val="20"/>
          <w:lang w:val="it-IT"/>
        </w:rPr>
        <w:t>Sin dalla creazione del Marchio da parte di Hans Wilsdorf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TUDOR raccomanda di sottoporre i suoi orologi ad una revisione completa ogni dieci anni circa, a seconda del modello e di quanto vengono utilizzati nel quotidiano.</w:t>
      </w:r>
    </w:p>
    <w:p w14:paraId="17020D47" w14:textId="77777777" w:rsidR="00547C32" w:rsidRPr="00C13305" w:rsidRDefault="00547C32" w:rsidP="00547C32">
      <w:pPr>
        <w:autoSpaceDE w:val="0"/>
        <w:autoSpaceDN w:val="0"/>
        <w:adjustRightInd w:val="0"/>
        <w:spacing w:line="240" w:lineRule="auto"/>
        <w:jc w:val="both"/>
        <w:rPr>
          <w:rFonts w:cs="Arial"/>
          <w:szCs w:val="20"/>
          <w:lang w:val="it-IT"/>
        </w:rPr>
      </w:pPr>
    </w:p>
    <w:p w14:paraId="44C40C39" w14:textId="77777777" w:rsidR="00547C32" w:rsidRPr="00C13305" w:rsidRDefault="00C13305" w:rsidP="00547C32">
      <w:pPr>
        <w:spacing w:line="240" w:lineRule="auto"/>
        <w:rPr>
          <w:rFonts w:cs="Arial"/>
          <w:b/>
          <w:szCs w:val="20"/>
          <w:lang w:val="it-IT"/>
        </w:rPr>
      </w:pPr>
      <w:r>
        <w:rPr>
          <w:rFonts w:eastAsia="Arial" w:cs="Arial"/>
          <w:b/>
          <w:bCs/>
          <w:szCs w:val="20"/>
          <w:shd w:val="clear" w:color="auto" w:fill="FFFFFF"/>
          <w:lang w:val="it-IT"/>
        </w:rPr>
        <w:t>TUDOR È “BORN TO DARE”</w:t>
      </w:r>
    </w:p>
    <w:p w14:paraId="3015BFB9" w14:textId="4F6F1D76" w:rsidR="00BE0F8D" w:rsidRPr="00C13305" w:rsidRDefault="00C13305" w:rsidP="00BE0F8D">
      <w:pPr>
        <w:pStyle w:val="Corpsdetexte"/>
        <w:spacing w:after="0"/>
        <w:jc w:val="both"/>
        <w:rPr>
          <w:rFonts w:ascii="Arial" w:hAnsi="Arial" w:cs="Arial"/>
          <w:sz w:val="20"/>
          <w:szCs w:val="20"/>
          <w:lang w:val="it-IT"/>
        </w:rPr>
      </w:pPr>
      <w:r>
        <w:rPr>
          <w:rFonts w:ascii="Arial" w:eastAsia="Arial" w:hAnsi="Arial" w:cs="Arial"/>
          <w:sz w:val="20"/>
          <w:szCs w:val="20"/>
          <w:lang w:val="it-IT"/>
        </w:rPr>
        <w:t xml:space="preserve">Nel 2017 TUDOR ha lanciato una nuova campagna pubblicitaria la cui essenza è racchiusa nelle parole “Born To Dare”. Un </w:t>
      </w:r>
      <w:r w:rsidRPr="00C13305">
        <w:rPr>
          <w:rFonts w:ascii="Arial" w:eastAsia="Arial" w:hAnsi="Arial" w:cs="Arial"/>
          <w:i/>
          <w:iCs/>
          <w:sz w:val="20"/>
          <w:szCs w:val="20"/>
          <w:lang w:val="it-IT"/>
        </w:rPr>
        <w:t>claim</w:t>
      </w:r>
      <w:r>
        <w:rPr>
          <w:rFonts w:ascii="Arial" w:eastAsia="Arial" w:hAnsi="Arial" w:cs="Arial"/>
          <w:sz w:val="20"/>
          <w:szCs w:val="20"/>
          <w:lang w:val="it-IT"/>
        </w:rPr>
        <w:t xml:space="preserve">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Wilsdorf, fondatore di TUDOR, che decise di realizzare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sempre all’avanguardia dell’industria orologiera. Lo spirito “Born To Dare” è supportato in tutto il mondo da ambasciatori straordinari, che hanno raggiunto traguardi eccellenti proprio grazie a questo approccio audace alla vita.</w:t>
      </w:r>
    </w:p>
    <w:p w14:paraId="4D68EDF4" w14:textId="77777777" w:rsidR="00BE0F8D" w:rsidRPr="00C13305" w:rsidRDefault="00BE0F8D" w:rsidP="00BE0F8D">
      <w:pPr>
        <w:pStyle w:val="Corpsdetexte"/>
        <w:spacing w:after="0"/>
        <w:jc w:val="both"/>
        <w:rPr>
          <w:rFonts w:ascii="Arial" w:hAnsi="Arial" w:cs="Arial"/>
          <w:sz w:val="20"/>
          <w:szCs w:val="20"/>
          <w:lang w:val="it-IT"/>
        </w:rPr>
      </w:pPr>
    </w:p>
    <w:p w14:paraId="4D7D89FF" w14:textId="77777777" w:rsidR="00547C32" w:rsidRPr="00C13305" w:rsidRDefault="00C13305" w:rsidP="00BE0F8D">
      <w:pPr>
        <w:pStyle w:val="Corpsdetexte"/>
        <w:spacing w:after="0"/>
        <w:jc w:val="both"/>
        <w:rPr>
          <w:rFonts w:ascii="Arial" w:hAnsi="Arial" w:cs="Arial"/>
          <w:sz w:val="20"/>
          <w:szCs w:val="20"/>
          <w:lang w:val="it-IT"/>
        </w:rPr>
      </w:pPr>
      <w:r>
        <w:rPr>
          <w:rFonts w:ascii="Arial" w:eastAsia="Arial" w:hAnsi="Arial" w:cs="Arial"/>
          <w:b/>
          <w:bCs/>
          <w:sz w:val="20"/>
          <w:szCs w:val="20"/>
          <w:lang w:val="it-IT"/>
        </w:rPr>
        <w:t>IL MARCHIO TUDOR</w:t>
      </w:r>
    </w:p>
    <w:p w14:paraId="6423EC1A" w14:textId="77777777" w:rsidR="00547C32" w:rsidRPr="00C13305" w:rsidRDefault="00C13305" w:rsidP="00547C32">
      <w:pPr>
        <w:pStyle w:val="Corpsdetexte"/>
        <w:spacing w:after="0"/>
        <w:jc w:val="both"/>
        <w:rPr>
          <w:rFonts w:ascii="Arial" w:hAnsi="Arial" w:cs="Arial"/>
          <w:sz w:val="20"/>
          <w:szCs w:val="20"/>
          <w:lang w:val="it-IT"/>
        </w:rPr>
      </w:pPr>
      <w:r>
        <w:rPr>
          <w:rFonts w:ascii="Arial" w:eastAsia="Arial" w:hAnsi="Arial" w:cs="Arial"/>
          <w:sz w:val="20"/>
          <w:szCs w:val="20"/>
          <w:lang w:val="it-IT"/>
        </w:rPr>
        <w:t>TUDOR è un marchio pluripremiato di orologeria svizzera che propone orologi meccanici caratterizzati da uno spiccato senso dello stile, una straordinaria affidabilità e un rapporto qualità</w:t>
      </w:r>
      <w:r>
        <w:rPr>
          <w:rFonts w:ascii="Arial" w:eastAsia="Arial" w:hAnsi="Arial" w:cs="Arial"/>
          <w:sz w:val="20"/>
          <w:szCs w:val="20"/>
          <w:lang w:val="it-IT"/>
        </w:rPr>
        <w:noBreakHyphen/>
        <w:t>prezzo senza eguali. Le origini del Marchio risalgono al 1926, quando il nome “The Tudor” venne registrato per la prima volta da Hans Wilsdorf, fondatore di Rolex. Nel 1946 istituì ufficialmente la società Montres TUDOR SA per produrre orologi con la stessa filosofia di qualità di Rolex, ma ad un livello di prezzo più accessibile. Grazie alla loro robustezza e affidabilità, nel corso della loro storia gli orologi TUDOR sono stati scelti da alcuni tra i più coraggiosi protagonisti dell’avventura sulla terra ferma, in cielo, sott’acqua e sui ghiacci. Oggi la collezione TUDOR comprende modelli emblematici quali Black Bay, Pelagos, 1926 e TUDOR Royal. Dal 2015 TUDOR presenta inoltre modelli con movimenti meccanici di Manifattura dotati di diverse funzioni e di prestazioni superiori.</w:t>
      </w:r>
    </w:p>
    <w:p w14:paraId="512593EF" w14:textId="77777777" w:rsidR="0086545D" w:rsidRPr="00C13305" w:rsidRDefault="00C13305" w:rsidP="0086545D">
      <w:pPr>
        <w:rPr>
          <w:rFonts w:cs="Arial"/>
          <w:b/>
          <w:sz w:val="22"/>
          <w:szCs w:val="20"/>
          <w:lang w:val="it-IT"/>
        </w:rPr>
      </w:pPr>
      <w:r w:rsidRPr="00C13305">
        <w:rPr>
          <w:b/>
          <w:sz w:val="22"/>
          <w:lang w:val="it-IT"/>
        </w:rPr>
        <w:br w:type="page"/>
      </w:r>
    </w:p>
    <w:p w14:paraId="29A926A5" w14:textId="77777777" w:rsidR="0010563C" w:rsidRPr="00C13305" w:rsidRDefault="00C13305" w:rsidP="00D03DCB">
      <w:pPr>
        <w:rPr>
          <w:b/>
          <w:bCs/>
          <w:lang w:val="it-IT"/>
        </w:rPr>
      </w:pPr>
      <w:r>
        <w:rPr>
          <w:rFonts w:eastAsia="Arial" w:cs="Times New Roman"/>
          <w:b/>
          <w:bCs/>
          <w:szCs w:val="20"/>
          <w:lang w:val="it-IT"/>
        </w:rPr>
        <w:lastRenderedPageBreak/>
        <w:t>REFERENZE 35200, 35500, 35800</w:t>
      </w:r>
    </w:p>
    <w:p w14:paraId="593C5438" w14:textId="77777777" w:rsidR="00D7729B" w:rsidRPr="00C13305" w:rsidRDefault="00D7729B" w:rsidP="00D03DCB">
      <w:pPr>
        <w:rPr>
          <w:b/>
          <w:bCs/>
          <w:lang w:val="it-IT"/>
        </w:rPr>
      </w:pPr>
    </w:p>
    <w:p w14:paraId="7A77BEBC" w14:textId="77777777" w:rsidR="00D7729B" w:rsidRPr="00C13305" w:rsidRDefault="00C13305" w:rsidP="00D03DCB">
      <w:pPr>
        <w:rPr>
          <w:b/>
          <w:bCs/>
          <w:lang w:val="it-IT"/>
        </w:rPr>
      </w:pPr>
      <w:r>
        <w:rPr>
          <w:rFonts w:eastAsia="Arial" w:cs="Times New Roman"/>
          <w:b/>
          <w:bCs/>
          <w:szCs w:val="20"/>
          <w:lang w:val="it-IT"/>
        </w:rPr>
        <w:t>CASSA</w:t>
      </w:r>
    </w:p>
    <w:p w14:paraId="5EDD1CB2" w14:textId="0717BCEF" w:rsidR="0010563C" w:rsidRPr="00C13305" w:rsidRDefault="00C13305" w:rsidP="00D03DCB">
      <w:pPr>
        <w:rPr>
          <w:lang w:val="it-IT"/>
        </w:rPr>
      </w:pPr>
      <w:r>
        <w:rPr>
          <w:rFonts w:eastAsia="Arial" w:cs="Times New Roman"/>
          <w:szCs w:val="20"/>
          <w:lang w:val="it-IT"/>
        </w:rPr>
        <w:t>Cassa in acciaio, 26, 30 o 34 mm, finitura lucida</w:t>
      </w:r>
    </w:p>
    <w:p w14:paraId="63A2AFCE" w14:textId="77777777" w:rsidR="00D7729B" w:rsidRPr="00C13305" w:rsidRDefault="00D7729B" w:rsidP="00D03DCB">
      <w:pPr>
        <w:rPr>
          <w:lang w:val="it-IT"/>
        </w:rPr>
      </w:pPr>
    </w:p>
    <w:p w14:paraId="733F5530" w14:textId="77777777" w:rsidR="00D7729B" w:rsidRPr="00C13305" w:rsidRDefault="00C13305" w:rsidP="00D03DCB">
      <w:pPr>
        <w:rPr>
          <w:b/>
          <w:bCs/>
          <w:lang w:val="it-IT"/>
        </w:rPr>
      </w:pPr>
      <w:r>
        <w:rPr>
          <w:rFonts w:eastAsia="Arial" w:cs="Times New Roman"/>
          <w:b/>
          <w:bCs/>
          <w:szCs w:val="20"/>
          <w:lang w:val="it-IT"/>
        </w:rPr>
        <w:t>LUNETTA</w:t>
      </w:r>
    </w:p>
    <w:p w14:paraId="5FB40D18" w14:textId="34B7C9B5" w:rsidR="0010563C" w:rsidRPr="00C13305" w:rsidRDefault="00C13305" w:rsidP="00D03DCB">
      <w:pPr>
        <w:rPr>
          <w:lang w:val="it-IT"/>
        </w:rPr>
      </w:pPr>
      <w:r>
        <w:rPr>
          <w:rFonts w:eastAsia="Arial" w:cs="Times New Roman"/>
          <w:szCs w:val="20"/>
          <w:lang w:val="it-IT"/>
        </w:rPr>
        <w:t>Lunetta liscia in acciaio, finitura lucida</w:t>
      </w:r>
    </w:p>
    <w:p w14:paraId="196738E6" w14:textId="77777777" w:rsidR="00D7729B" w:rsidRPr="00C13305" w:rsidRDefault="00D7729B" w:rsidP="00D03DCB">
      <w:pPr>
        <w:rPr>
          <w:lang w:val="it-IT"/>
        </w:rPr>
      </w:pPr>
    </w:p>
    <w:p w14:paraId="27FE879A" w14:textId="77777777" w:rsidR="009E76E8" w:rsidRPr="00C13305" w:rsidRDefault="00C13305" w:rsidP="00D03DCB">
      <w:pPr>
        <w:rPr>
          <w:b/>
          <w:bCs/>
          <w:lang w:val="it-IT"/>
        </w:rPr>
      </w:pPr>
      <w:r>
        <w:rPr>
          <w:rFonts w:eastAsia="Arial" w:cs="Times New Roman"/>
          <w:b/>
          <w:bCs/>
          <w:szCs w:val="20"/>
          <w:lang w:val="it-IT"/>
        </w:rPr>
        <w:t>CORONA DI CARICA</w:t>
      </w:r>
    </w:p>
    <w:p w14:paraId="6AA4F3B0" w14:textId="09C1F707" w:rsidR="009E76E8" w:rsidRPr="00C13305" w:rsidRDefault="00C13305" w:rsidP="00D03DCB">
      <w:pPr>
        <w:rPr>
          <w:lang w:val="it-IT"/>
        </w:rPr>
      </w:pPr>
      <w:r>
        <w:rPr>
          <w:rFonts w:eastAsia="Arial" w:cs="Times New Roman"/>
          <w:szCs w:val="20"/>
          <w:lang w:val="it-IT"/>
        </w:rPr>
        <w:t>Corona di carica a vite in acciaio con cabochon blu</w:t>
      </w:r>
    </w:p>
    <w:p w14:paraId="5525917C" w14:textId="77777777" w:rsidR="009E76E8" w:rsidRPr="00C13305" w:rsidRDefault="009E76E8" w:rsidP="00D03DCB">
      <w:pPr>
        <w:rPr>
          <w:lang w:val="it-IT"/>
        </w:rPr>
      </w:pPr>
    </w:p>
    <w:p w14:paraId="1D4B2721" w14:textId="77777777" w:rsidR="009E76E8" w:rsidRPr="00C13305" w:rsidRDefault="00C13305" w:rsidP="00D03DCB">
      <w:pPr>
        <w:rPr>
          <w:b/>
          <w:bCs/>
          <w:lang w:val="it-IT"/>
        </w:rPr>
      </w:pPr>
      <w:r>
        <w:rPr>
          <w:rFonts w:eastAsia="Arial" w:cs="Times New Roman"/>
          <w:b/>
          <w:bCs/>
          <w:szCs w:val="20"/>
          <w:lang w:val="it-IT"/>
        </w:rPr>
        <w:t>QUADRANTE</w:t>
      </w:r>
    </w:p>
    <w:p w14:paraId="6728D1BC" w14:textId="77777777" w:rsidR="009E76E8" w:rsidRPr="00C13305" w:rsidRDefault="00C13305" w:rsidP="00D03DCB">
      <w:pPr>
        <w:rPr>
          <w:lang w:val="it-IT"/>
        </w:rPr>
      </w:pPr>
      <w:r>
        <w:rPr>
          <w:rFonts w:eastAsia="Arial" w:cs="Times New Roman"/>
          <w:szCs w:val="20"/>
          <w:lang w:val="it-IT"/>
        </w:rPr>
        <w:t>Blu o opalino, con o senza diamanti</w:t>
      </w:r>
    </w:p>
    <w:p w14:paraId="240314B5" w14:textId="77777777" w:rsidR="009E76E8" w:rsidRPr="00C13305" w:rsidRDefault="009E76E8" w:rsidP="009E76E8">
      <w:pPr>
        <w:rPr>
          <w:lang w:val="it-IT"/>
        </w:rPr>
      </w:pPr>
    </w:p>
    <w:p w14:paraId="253E1D73" w14:textId="77777777" w:rsidR="009E76E8" w:rsidRPr="00C13305" w:rsidRDefault="00C13305" w:rsidP="009E76E8">
      <w:pPr>
        <w:rPr>
          <w:b/>
          <w:bCs/>
          <w:lang w:val="it-IT"/>
        </w:rPr>
      </w:pPr>
      <w:r>
        <w:rPr>
          <w:rFonts w:eastAsia="Arial" w:cs="Times New Roman"/>
          <w:b/>
          <w:bCs/>
          <w:szCs w:val="20"/>
          <w:lang w:val="it-IT"/>
        </w:rPr>
        <w:t>VETRO</w:t>
      </w:r>
    </w:p>
    <w:p w14:paraId="5AFC995F" w14:textId="77777777" w:rsidR="009E76E8" w:rsidRPr="00C13305" w:rsidRDefault="00C13305" w:rsidP="009E76E8">
      <w:pPr>
        <w:rPr>
          <w:lang w:val="it-IT"/>
        </w:rPr>
      </w:pPr>
      <w:r>
        <w:rPr>
          <w:rFonts w:eastAsia="Arial" w:cs="Times New Roman"/>
          <w:szCs w:val="20"/>
          <w:lang w:val="it-IT"/>
        </w:rPr>
        <w:t>Vetro zaffiro bombato</w:t>
      </w:r>
    </w:p>
    <w:p w14:paraId="2794AE20" w14:textId="77777777" w:rsidR="009E76E8" w:rsidRPr="00C13305" w:rsidRDefault="009E76E8" w:rsidP="009E76E8">
      <w:pPr>
        <w:rPr>
          <w:lang w:val="it-IT"/>
        </w:rPr>
      </w:pPr>
    </w:p>
    <w:p w14:paraId="0DE8C896" w14:textId="77777777" w:rsidR="009E76E8" w:rsidRPr="00C13305" w:rsidRDefault="00C13305" w:rsidP="009E76E8">
      <w:pPr>
        <w:rPr>
          <w:b/>
          <w:bCs/>
          <w:lang w:val="it-IT"/>
        </w:rPr>
      </w:pPr>
      <w:r>
        <w:rPr>
          <w:rFonts w:eastAsia="Arial" w:cs="Times New Roman"/>
          <w:b/>
          <w:bCs/>
          <w:szCs w:val="20"/>
          <w:lang w:val="it-IT"/>
        </w:rPr>
        <w:t>IMPERMEABILITÀ</w:t>
      </w:r>
    </w:p>
    <w:p w14:paraId="3663D67E" w14:textId="77777777" w:rsidR="009E76E8" w:rsidRPr="00C13305" w:rsidRDefault="00C13305" w:rsidP="009E76E8">
      <w:pPr>
        <w:rPr>
          <w:lang w:val="it-IT"/>
        </w:rPr>
      </w:pPr>
      <w:r>
        <w:rPr>
          <w:rFonts w:eastAsia="Arial" w:cs="Times New Roman"/>
          <w:szCs w:val="20"/>
          <w:lang w:val="it-IT"/>
        </w:rPr>
        <w:t>Impermeabile fino a 100 m</w:t>
      </w:r>
    </w:p>
    <w:p w14:paraId="2F287BDD" w14:textId="77777777" w:rsidR="009E76E8" w:rsidRPr="00C13305" w:rsidRDefault="009E76E8" w:rsidP="009E76E8">
      <w:pPr>
        <w:rPr>
          <w:lang w:val="it-IT"/>
        </w:rPr>
      </w:pPr>
    </w:p>
    <w:p w14:paraId="3F2489D4" w14:textId="77777777" w:rsidR="009E76E8" w:rsidRPr="00C13305" w:rsidRDefault="00C13305" w:rsidP="009E76E8">
      <w:pPr>
        <w:rPr>
          <w:b/>
          <w:bCs/>
          <w:lang w:val="it-IT"/>
        </w:rPr>
      </w:pPr>
      <w:r>
        <w:rPr>
          <w:rFonts w:eastAsia="Arial" w:cs="Times New Roman"/>
          <w:b/>
          <w:bCs/>
          <w:szCs w:val="20"/>
          <w:lang w:val="it-IT"/>
        </w:rPr>
        <w:t>BRACCIALE</w:t>
      </w:r>
    </w:p>
    <w:p w14:paraId="77C85ADC" w14:textId="712E8BF3" w:rsidR="009E76E8" w:rsidRPr="00C13305" w:rsidRDefault="00C13305" w:rsidP="009E76E8">
      <w:pPr>
        <w:rPr>
          <w:lang w:val="it-IT"/>
        </w:rPr>
      </w:pPr>
      <w:r>
        <w:rPr>
          <w:rFonts w:eastAsia="Arial" w:cs="Times New Roman"/>
          <w:szCs w:val="20"/>
          <w:lang w:val="it-IT"/>
        </w:rPr>
        <w:t>Bracciale a 5 maglie in acciaio</w:t>
      </w:r>
      <w:r w:rsidR="003D44D8" w:rsidRPr="003D44D8">
        <w:rPr>
          <w:rFonts w:eastAsia="Arial" w:cs="Times New Roman"/>
          <w:szCs w:val="20"/>
          <w:lang w:val="it-IT"/>
        </w:rPr>
        <w:t xml:space="preserve"> </w:t>
      </w:r>
      <w:r>
        <w:rPr>
          <w:rFonts w:eastAsia="Arial" w:cs="Times New Roman"/>
          <w:szCs w:val="20"/>
          <w:lang w:val="it-IT"/>
        </w:rPr>
        <w:t>con chiusura pieghevole e fermaglio di sicurezza</w:t>
      </w:r>
    </w:p>
    <w:p w14:paraId="5C52A9C0" w14:textId="77777777" w:rsidR="009E76E8" w:rsidRPr="00C13305" w:rsidRDefault="009E76E8" w:rsidP="00D03DCB">
      <w:pPr>
        <w:rPr>
          <w:lang w:val="it-IT"/>
        </w:rPr>
      </w:pPr>
    </w:p>
    <w:p w14:paraId="6A470017" w14:textId="77777777" w:rsidR="00D7729B" w:rsidRPr="00C13305" w:rsidRDefault="00C13305" w:rsidP="00D03DCB">
      <w:pPr>
        <w:rPr>
          <w:b/>
          <w:bCs/>
          <w:lang w:val="it-IT"/>
        </w:rPr>
      </w:pPr>
      <w:r>
        <w:rPr>
          <w:rFonts w:eastAsia="Arial" w:cs="Times New Roman"/>
          <w:b/>
          <w:bCs/>
          <w:szCs w:val="20"/>
          <w:lang w:val="it-IT"/>
        </w:rPr>
        <w:t>MOVIMENTO</w:t>
      </w:r>
    </w:p>
    <w:p w14:paraId="40DB6E4A" w14:textId="77777777" w:rsidR="0010563C" w:rsidRPr="00C13305" w:rsidRDefault="00C13305" w:rsidP="00D03DCB">
      <w:pPr>
        <w:rPr>
          <w:lang w:val="it-IT"/>
        </w:rPr>
      </w:pPr>
      <w:r>
        <w:rPr>
          <w:rFonts w:eastAsia="Arial" w:cs="Times New Roman"/>
          <w:szCs w:val="20"/>
          <w:lang w:val="it-IT"/>
        </w:rPr>
        <w:t>Movimento meccanico a carica automatica, Calibro T601 (34 mm) o T201 (26 mm e 30 mm)</w:t>
      </w:r>
    </w:p>
    <w:p w14:paraId="3D22D0FE" w14:textId="77777777" w:rsidR="009E76E8" w:rsidRPr="00C13305" w:rsidRDefault="009E76E8" w:rsidP="00D03DCB">
      <w:pPr>
        <w:rPr>
          <w:lang w:val="it-IT"/>
        </w:rPr>
      </w:pPr>
    </w:p>
    <w:p w14:paraId="7BB87E61" w14:textId="77777777" w:rsidR="009E76E8" w:rsidRPr="00C13305" w:rsidRDefault="00C13305" w:rsidP="00D03DCB">
      <w:pPr>
        <w:rPr>
          <w:b/>
          <w:bCs/>
          <w:lang w:val="it-IT"/>
        </w:rPr>
      </w:pPr>
      <w:r>
        <w:rPr>
          <w:rFonts w:eastAsia="Arial" w:cs="Times New Roman"/>
          <w:b/>
          <w:bCs/>
          <w:szCs w:val="20"/>
          <w:lang w:val="it-IT"/>
        </w:rPr>
        <w:t>AUTONOMIA</w:t>
      </w:r>
    </w:p>
    <w:p w14:paraId="6FD554D5" w14:textId="77777777" w:rsidR="0010563C" w:rsidRPr="00C13305" w:rsidRDefault="00C13305" w:rsidP="00D03DCB">
      <w:pPr>
        <w:rPr>
          <w:lang w:val="it-IT"/>
        </w:rPr>
      </w:pPr>
      <w:r>
        <w:rPr>
          <w:rFonts w:eastAsia="Arial" w:cs="Times New Roman"/>
          <w:szCs w:val="20"/>
          <w:lang w:val="it-IT"/>
        </w:rPr>
        <w:t>Circa 38 ore</w:t>
      </w:r>
    </w:p>
    <w:p w14:paraId="66246A7C" w14:textId="77777777" w:rsidR="009E76E8" w:rsidRPr="00C13305" w:rsidRDefault="009E76E8" w:rsidP="009E76E8">
      <w:pPr>
        <w:spacing w:line="240" w:lineRule="auto"/>
        <w:jc w:val="both"/>
        <w:rPr>
          <w:rFonts w:cs="Arial"/>
          <w:szCs w:val="20"/>
          <w:lang w:val="it-IT"/>
        </w:rPr>
      </w:pPr>
    </w:p>
    <w:p w14:paraId="1E1601AC" w14:textId="77777777" w:rsidR="009E76E8" w:rsidRPr="00C13305" w:rsidRDefault="00C13305" w:rsidP="009E76E8">
      <w:pPr>
        <w:pStyle w:val="TEXTE"/>
        <w:jc w:val="both"/>
        <w:rPr>
          <w:b/>
          <w:lang w:val="it-IT"/>
        </w:rPr>
      </w:pPr>
      <w:r>
        <w:rPr>
          <w:rFonts w:eastAsia="Arial"/>
          <w:b/>
          <w:bCs/>
          <w:lang w:val="it-IT"/>
        </w:rPr>
        <w:t>FUNZIONI</w:t>
      </w:r>
    </w:p>
    <w:p w14:paraId="4D4AE92B" w14:textId="77777777" w:rsidR="009E76E8" w:rsidRPr="00C13305" w:rsidRDefault="00C13305" w:rsidP="009E76E8">
      <w:pPr>
        <w:spacing w:line="240" w:lineRule="auto"/>
        <w:jc w:val="both"/>
        <w:rPr>
          <w:rFonts w:cs="Arial"/>
          <w:szCs w:val="20"/>
          <w:lang w:val="it-IT"/>
        </w:rPr>
      </w:pPr>
      <w:r>
        <w:rPr>
          <w:rFonts w:eastAsia="Arial" w:cs="Arial"/>
          <w:szCs w:val="20"/>
          <w:lang w:val="it-IT"/>
        </w:rPr>
        <w:t>Ore, minuti e secondi al centro</w:t>
      </w:r>
    </w:p>
    <w:p w14:paraId="4DDFED9D" w14:textId="77777777" w:rsidR="009E76E8" w:rsidRPr="00C13305" w:rsidRDefault="00C13305" w:rsidP="009E76E8">
      <w:pPr>
        <w:spacing w:line="240" w:lineRule="auto"/>
        <w:jc w:val="both"/>
        <w:rPr>
          <w:rFonts w:cs="Arial"/>
          <w:szCs w:val="20"/>
          <w:lang w:val="it-IT"/>
        </w:rPr>
      </w:pPr>
      <w:r>
        <w:rPr>
          <w:rFonts w:eastAsia="Arial" w:cs="Arial"/>
          <w:szCs w:val="20"/>
          <w:lang w:val="it-IT"/>
        </w:rPr>
        <w:t>Datario a ore 3</w:t>
      </w:r>
    </w:p>
    <w:p w14:paraId="22AB7575" w14:textId="77777777" w:rsidR="009E76E8" w:rsidRPr="00C13305" w:rsidRDefault="00C13305" w:rsidP="000D2106">
      <w:pPr>
        <w:spacing w:line="240" w:lineRule="auto"/>
        <w:jc w:val="both"/>
        <w:rPr>
          <w:rFonts w:cs="Arial"/>
          <w:szCs w:val="20"/>
          <w:lang w:val="it-IT"/>
        </w:rPr>
      </w:pPr>
      <w:r>
        <w:rPr>
          <w:rFonts w:eastAsia="Arial" w:cs="Arial"/>
          <w:szCs w:val="20"/>
          <w:lang w:val="it-IT"/>
        </w:rPr>
        <w:t>Funzione fermo secondi per un’impostazione precisa dell’ora</w:t>
      </w:r>
    </w:p>
    <w:p w14:paraId="26C5BFAE" w14:textId="77777777" w:rsidR="000D2106" w:rsidRPr="00C13305" w:rsidRDefault="000D2106" w:rsidP="000D2106">
      <w:pPr>
        <w:spacing w:line="240" w:lineRule="auto"/>
        <w:jc w:val="both"/>
        <w:rPr>
          <w:rFonts w:cs="Arial"/>
          <w:szCs w:val="20"/>
          <w:lang w:val="it-IT"/>
        </w:rPr>
      </w:pPr>
    </w:p>
    <w:sectPr w:rsidR="000D2106" w:rsidRPr="00C13305" w:rsidSect="00E57B20">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07252" w14:textId="77777777" w:rsidR="00C13305" w:rsidRDefault="00C13305">
      <w:pPr>
        <w:spacing w:line="240" w:lineRule="auto"/>
      </w:pPr>
      <w:r>
        <w:separator/>
      </w:r>
    </w:p>
  </w:endnote>
  <w:endnote w:type="continuationSeparator" w:id="0">
    <w:p w14:paraId="2D2DB701" w14:textId="77777777" w:rsidR="00C13305" w:rsidRDefault="00C13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C4F20" w14:textId="77777777" w:rsidR="00D47BCE" w:rsidRPr="00460145" w:rsidRDefault="00C1330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09792509" wp14:editId="078E756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7F3BC869" wp14:editId="07780096">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788921F8" wp14:editId="3FE92E6A">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AED67" w14:textId="77777777" w:rsidR="007407FE" w:rsidRDefault="00C13305"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45F0F747" wp14:editId="484B43F2">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0A7A7D00" wp14:editId="181A139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3B6D3562" wp14:editId="67A5C1AC">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72103" w14:textId="77777777" w:rsidR="00C13305" w:rsidRDefault="00C13305">
      <w:pPr>
        <w:spacing w:line="240" w:lineRule="auto"/>
      </w:pPr>
      <w:r>
        <w:separator/>
      </w:r>
    </w:p>
  </w:footnote>
  <w:footnote w:type="continuationSeparator" w:id="0">
    <w:p w14:paraId="6A4ADDE6" w14:textId="77777777" w:rsidR="00C13305" w:rsidRDefault="00C133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AB5C5" w14:textId="77777777" w:rsidR="00D47BCE" w:rsidRDefault="00C13305" w:rsidP="00D47BCE">
    <w:pPr>
      <w:pStyle w:val="En-tte"/>
      <w:jc w:val="center"/>
    </w:pPr>
    <w:r>
      <w:rPr>
        <w:noProof/>
        <w:lang w:val="fr-FR" w:eastAsia="fr-FR"/>
      </w:rPr>
      <w:drawing>
        <wp:inline distT="0" distB="0" distL="0" distR="0" wp14:anchorId="623D1B3A" wp14:editId="5D4A610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8C011" w14:textId="77777777" w:rsidR="007407FE" w:rsidRDefault="00C13305" w:rsidP="007407FE">
    <w:pPr>
      <w:pStyle w:val="En-tte"/>
      <w:jc w:val="center"/>
    </w:pPr>
    <w:r>
      <w:rPr>
        <w:noProof/>
        <w:lang w:val="fr-FR" w:eastAsia="fr-FR"/>
      </w:rPr>
      <w:drawing>
        <wp:inline distT="0" distB="0" distL="0" distR="0" wp14:anchorId="6FA67424" wp14:editId="5FC28EE6">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19D244B" w14:textId="77777777" w:rsidR="007407FE" w:rsidRDefault="007407FE" w:rsidP="007407FE">
    <w:pPr>
      <w:pStyle w:val="En-tte"/>
    </w:pPr>
  </w:p>
  <w:p w14:paraId="74861C19" w14:textId="77777777" w:rsidR="007407FE" w:rsidRDefault="007407FE" w:rsidP="007407FE">
    <w:pPr>
      <w:pStyle w:val="En-tte"/>
    </w:pPr>
  </w:p>
  <w:p w14:paraId="57F0D687" w14:textId="77777777" w:rsidR="007407FE" w:rsidRDefault="007407FE" w:rsidP="007407FE">
    <w:pPr>
      <w:pStyle w:val="En-tte"/>
    </w:pPr>
  </w:p>
  <w:p w14:paraId="4D62E52A" w14:textId="77777777" w:rsidR="007407FE" w:rsidRDefault="007407FE" w:rsidP="007407FE">
    <w:pPr>
      <w:pStyle w:val="En-tte"/>
    </w:pPr>
  </w:p>
  <w:p w14:paraId="65FE5A37" w14:textId="77777777" w:rsidR="00306468" w:rsidRDefault="00C13305" w:rsidP="00306468">
    <w:pPr>
      <w:pStyle w:val="EN-TTE0"/>
    </w:pPr>
    <w:r>
      <w:rPr>
        <w:rFonts w:eastAsia="Arial" w:cs="Times New Roman"/>
        <w:color w:val="808080"/>
        <w:szCs w:val="20"/>
        <w:lang w:val="it-IT"/>
      </w:rPr>
      <w:t>COMUNICATO STAMPA</w:t>
    </w:r>
  </w:p>
  <w:p w14:paraId="69D7E7A4" w14:textId="77777777" w:rsidR="00B41716" w:rsidRDefault="00B41716" w:rsidP="00306CFE">
    <w:pPr>
      <w:pStyle w:val="EN-TTE0"/>
    </w:pPr>
  </w:p>
  <w:p w14:paraId="1ADE5B7E"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6FC3978">
      <w:start w:val="1"/>
      <w:numFmt w:val="decimal"/>
      <w:lvlText w:val="%1."/>
      <w:lvlJc w:val="left"/>
      <w:pPr>
        <w:ind w:left="360" w:hanging="360"/>
      </w:pPr>
    </w:lvl>
    <w:lvl w:ilvl="1" w:tplc="426443D0" w:tentative="1">
      <w:start w:val="1"/>
      <w:numFmt w:val="lowerLetter"/>
      <w:lvlText w:val="%2."/>
      <w:lvlJc w:val="left"/>
      <w:pPr>
        <w:ind w:left="1080" w:hanging="360"/>
      </w:pPr>
    </w:lvl>
    <w:lvl w:ilvl="2" w:tplc="DB8C2D36" w:tentative="1">
      <w:start w:val="1"/>
      <w:numFmt w:val="lowerRoman"/>
      <w:lvlText w:val="%3."/>
      <w:lvlJc w:val="right"/>
      <w:pPr>
        <w:ind w:left="1800" w:hanging="180"/>
      </w:pPr>
    </w:lvl>
    <w:lvl w:ilvl="3" w:tplc="DD4414E2" w:tentative="1">
      <w:start w:val="1"/>
      <w:numFmt w:val="decimal"/>
      <w:lvlText w:val="%4."/>
      <w:lvlJc w:val="left"/>
      <w:pPr>
        <w:ind w:left="2520" w:hanging="360"/>
      </w:pPr>
    </w:lvl>
    <w:lvl w:ilvl="4" w:tplc="66C28ECE" w:tentative="1">
      <w:start w:val="1"/>
      <w:numFmt w:val="lowerLetter"/>
      <w:lvlText w:val="%5."/>
      <w:lvlJc w:val="left"/>
      <w:pPr>
        <w:ind w:left="3240" w:hanging="360"/>
      </w:pPr>
    </w:lvl>
    <w:lvl w:ilvl="5" w:tplc="101A0FE6" w:tentative="1">
      <w:start w:val="1"/>
      <w:numFmt w:val="lowerRoman"/>
      <w:lvlText w:val="%6."/>
      <w:lvlJc w:val="right"/>
      <w:pPr>
        <w:ind w:left="3960" w:hanging="180"/>
      </w:pPr>
    </w:lvl>
    <w:lvl w:ilvl="6" w:tplc="2AC4E6F6" w:tentative="1">
      <w:start w:val="1"/>
      <w:numFmt w:val="decimal"/>
      <w:lvlText w:val="%7."/>
      <w:lvlJc w:val="left"/>
      <w:pPr>
        <w:ind w:left="4680" w:hanging="360"/>
      </w:pPr>
    </w:lvl>
    <w:lvl w:ilvl="7" w:tplc="2D4C01E2" w:tentative="1">
      <w:start w:val="1"/>
      <w:numFmt w:val="lowerLetter"/>
      <w:lvlText w:val="%8."/>
      <w:lvlJc w:val="left"/>
      <w:pPr>
        <w:ind w:left="5400" w:hanging="360"/>
      </w:pPr>
    </w:lvl>
    <w:lvl w:ilvl="8" w:tplc="7D4C3904"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82B86486">
      <w:start w:val="1"/>
      <w:numFmt w:val="decimal"/>
      <w:lvlText w:val="%1."/>
      <w:lvlJc w:val="left"/>
      <w:pPr>
        <w:ind w:left="360" w:hanging="360"/>
      </w:pPr>
    </w:lvl>
    <w:lvl w:ilvl="1" w:tplc="E7A0A4BE" w:tentative="1">
      <w:start w:val="1"/>
      <w:numFmt w:val="lowerLetter"/>
      <w:lvlText w:val="%2."/>
      <w:lvlJc w:val="left"/>
      <w:pPr>
        <w:ind w:left="1080" w:hanging="360"/>
      </w:pPr>
    </w:lvl>
    <w:lvl w:ilvl="2" w:tplc="B36E21F2" w:tentative="1">
      <w:start w:val="1"/>
      <w:numFmt w:val="lowerRoman"/>
      <w:lvlText w:val="%3."/>
      <w:lvlJc w:val="right"/>
      <w:pPr>
        <w:ind w:left="1800" w:hanging="180"/>
      </w:pPr>
    </w:lvl>
    <w:lvl w:ilvl="3" w:tplc="B5FAC11A" w:tentative="1">
      <w:start w:val="1"/>
      <w:numFmt w:val="decimal"/>
      <w:lvlText w:val="%4."/>
      <w:lvlJc w:val="left"/>
      <w:pPr>
        <w:ind w:left="2520" w:hanging="360"/>
      </w:pPr>
    </w:lvl>
    <w:lvl w:ilvl="4" w:tplc="A76C88E4" w:tentative="1">
      <w:start w:val="1"/>
      <w:numFmt w:val="lowerLetter"/>
      <w:lvlText w:val="%5."/>
      <w:lvlJc w:val="left"/>
      <w:pPr>
        <w:ind w:left="3240" w:hanging="360"/>
      </w:pPr>
    </w:lvl>
    <w:lvl w:ilvl="5" w:tplc="0840C6F8" w:tentative="1">
      <w:start w:val="1"/>
      <w:numFmt w:val="lowerRoman"/>
      <w:lvlText w:val="%6."/>
      <w:lvlJc w:val="right"/>
      <w:pPr>
        <w:ind w:left="3960" w:hanging="180"/>
      </w:pPr>
    </w:lvl>
    <w:lvl w:ilvl="6" w:tplc="9CC8425C" w:tentative="1">
      <w:start w:val="1"/>
      <w:numFmt w:val="decimal"/>
      <w:lvlText w:val="%7."/>
      <w:lvlJc w:val="left"/>
      <w:pPr>
        <w:ind w:left="4680" w:hanging="360"/>
      </w:pPr>
    </w:lvl>
    <w:lvl w:ilvl="7" w:tplc="591010BC" w:tentative="1">
      <w:start w:val="1"/>
      <w:numFmt w:val="lowerLetter"/>
      <w:lvlText w:val="%8."/>
      <w:lvlJc w:val="left"/>
      <w:pPr>
        <w:ind w:left="5400" w:hanging="360"/>
      </w:pPr>
    </w:lvl>
    <w:lvl w:ilvl="8" w:tplc="41C45200" w:tentative="1">
      <w:start w:val="1"/>
      <w:numFmt w:val="lowerRoman"/>
      <w:lvlText w:val="%9."/>
      <w:lvlJc w:val="right"/>
      <w:pPr>
        <w:ind w:left="6120" w:hanging="180"/>
      </w:pPr>
    </w:lvl>
  </w:abstractNum>
  <w:abstractNum w:abstractNumId="3" w15:restartNumberingAfterBreak="0">
    <w:nsid w:val="2DB94154"/>
    <w:multiLevelType w:val="hybridMultilevel"/>
    <w:tmpl w:val="CA1C0894"/>
    <w:lvl w:ilvl="0" w:tplc="2A80C722">
      <w:start w:val="1"/>
      <w:numFmt w:val="decimal"/>
      <w:lvlText w:val="%1."/>
      <w:lvlJc w:val="left"/>
      <w:pPr>
        <w:ind w:left="360" w:hanging="360"/>
      </w:pPr>
    </w:lvl>
    <w:lvl w:ilvl="1" w:tplc="089C8D90" w:tentative="1">
      <w:start w:val="1"/>
      <w:numFmt w:val="lowerLetter"/>
      <w:lvlText w:val="%2."/>
      <w:lvlJc w:val="left"/>
      <w:pPr>
        <w:ind w:left="1080" w:hanging="360"/>
      </w:pPr>
    </w:lvl>
    <w:lvl w:ilvl="2" w:tplc="5568C684" w:tentative="1">
      <w:start w:val="1"/>
      <w:numFmt w:val="lowerRoman"/>
      <w:lvlText w:val="%3."/>
      <w:lvlJc w:val="right"/>
      <w:pPr>
        <w:ind w:left="1800" w:hanging="180"/>
      </w:pPr>
    </w:lvl>
    <w:lvl w:ilvl="3" w:tplc="6FA47F6A" w:tentative="1">
      <w:start w:val="1"/>
      <w:numFmt w:val="decimal"/>
      <w:lvlText w:val="%4."/>
      <w:lvlJc w:val="left"/>
      <w:pPr>
        <w:ind w:left="2520" w:hanging="360"/>
      </w:pPr>
    </w:lvl>
    <w:lvl w:ilvl="4" w:tplc="97DE91DC" w:tentative="1">
      <w:start w:val="1"/>
      <w:numFmt w:val="lowerLetter"/>
      <w:lvlText w:val="%5."/>
      <w:lvlJc w:val="left"/>
      <w:pPr>
        <w:ind w:left="3240" w:hanging="360"/>
      </w:pPr>
    </w:lvl>
    <w:lvl w:ilvl="5" w:tplc="4CB634CA" w:tentative="1">
      <w:start w:val="1"/>
      <w:numFmt w:val="lowerRoman"/>
      <w:lvlText w:val="%6."/>
      <w:lvlJc w:val="right"/>
      <w:pPr>
        <w:ind w:left="3960" w:hanging="180"/>
      </w:pPr>
    </w:lvl>
    <w:lvl w:ilvl="6" w:tplc="88A0C60E" w:tentative="1">
      <w:start w:val="1"/>
      <w:numFmt w:val="decimal"/>
      <w:lvlText w:val="%7."/>
      <w:lvlJc w:val="left"/>
      <w:pPr>
        <w:ind w:left="4680" w:hanging="360"/>
      </w:pPr>
    </w:lvl>
    <w:lvl w:ilvl="7" w:tplc="AF887576" w:tentative="1">
      <w:start w:val="1"/>
      <w:numFmt w:val="lowerLetter"/>
      <w:lvlText w:val="%8."/>
      <w:lvlJc w:val="left"/>
      <w:pPr>
        <w:ind w:left="5400" w:hanging="360"/>
      </w:pPr>
    </w:lvl>
    <w:lvl w:ilvl="8" w:tplc="B36489C2"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AC1C2B1C">
      <w:start w:val="1"/>
      <w:numFmt w:val="decimal"/>
      <w:lvlText w:val="%1."/>
      <w:lvlJc w:val="left"/>
      <w:pPr>
        <w:ind w:left="360" w:hanging="360"/>
      </w:pPr>
    </w:lvl>
    <w:lvl w:ilvl="1" w:tplc="1CF2E186" w:tentative="1">
      <w:start w:val="1"/>
      <w:numFmt w:val="lowerLetter"/>
      <w:lvlText w:val="%2."/>
      <w:lvlJc w:val="left"/>
      <w:pPr>
        <w:ind w:left="1080" w:hanging="360"/>
      </w:pPr>
    </w:lvl>
    <w:lvl w:ilvl="2" w:tplc="66C4CF02" w:tentative="1">
      <w:start w:val="1"/>
      <w:numFmt w:val="lowerRoman"/>
      <w:lvlText w:val="%3."/>
      <w:lvlJc w:val="right"/>
      <w:pPr>
        <w:ind w:left="1800" w:hanging="180"/>
      </w:pPr>
    </w:lvl>
    <w:lvl w:ilvl="3" w:tplc="30E4275C" w:tentative="1">
      <w:start w:val="1"/>
      <w:numFmt w:val="decimal"/>
      <w:lvlText w:val="%4."/>
      <w:lvlJc w:val="left"/>
      <w:pPr>
        <w:ind w:left="2520" w:hanging="360"/>
      </w:pPr>
    </w:lvl>
    <w:lvl w:ilvl="4" w:tplc="70BE8CEC" w:tentative="1">
      <w:start w:val="1"/>
      <w:numFmt w:val="lowerLetter"/>
      <w:lvlText w:val="%5."/>
      <w:lvlJc w:val="left"/>
      <w:pPr>
        <w:ind w:left="3240" w:hanging="360"/>
      </w:pPr>
    </w:lvl>
    <w:lvl w:ilvl="5" w:tplc="CCC8D00A" w:tentative="1">
      <w:start w:val="1"/>
      <w:numFmt w:val="lowerRoman"/>
      <w:lvlText w:val="%6."/>
      <w:lvlJc w:val="right"/>
      <w:pPr>
        <w:ind w:left="3960" w:hanging="180"/>
      </w:pPr>
    </w:lvl>
    <w:lvl w:ilvl="6" w:tplc="98126FB2" w:tentative="1">
      <w:start w:val="1"/>
      <w:numFmt w:val="decimal"/>
      <w:lvlText w:val="%7."/>
      <w:lvlJc w:val="left"/>
      <w:pPr>
        <w:ind w:left="4680" w:hanging="360"/>
      </w:pPr>
    </w:lvl>
    <w:lvl w:ilvl="7" w:tplc="7E3E9DC2" w:tentative="1">
      <w:start w:val="1"/>
      <w:numFmt w:val="lowerLetter"/>
      <w:lvlText w:val="%8."/>
      <w:lvlJc w:val="left"/>
      <w:pPr>
        <w:ind w:left="5400" w:hanging="360"/>
      </w:pPr>
    </w:lvl>
    <w:lvl w:ilvl="8" w:tplc="88C09190" w:tentative="1">
      <w:start w:val="1"/>
      <w:numFmt w:val="lowerRoman"/>
      <w:lvlText w:val="%9."/>
      <w:lvlJc w:val="right"/>
      <w:pPr>
        <w:ind w:left="6120" w:hanging="180"/>
      </w:pPr>
    </w:lvl>
  </w:abstractNum>
  <w:abstractNum w:abstractNumId="5" w15:restartNumberingAfterBreak="0">
    <w:nsid w:val="6C222882"/>
    <w:multiLevelType w:val="hybridMultilevel"/>
    <w:tmpl w:val="68085BEE"/>
    <w:lvl w:ilvl="0" w:tplc="67860F52">
      <w:start w:val="1"/>
      <w:numFmt w:val="decimal"/>
      <w:lvlText w:val="%1."/>
      <w:lvlJc w:val="left"/>
      <w:pPr>
        <w:ind w:left="360" w:hanging="360"/>
      </w:pPr>
    </w:lvl>
    <w:lvl w:ilvl="1" w:tplc="0BD0A73A" w:tentative="1">
      <w:start w:val="1"/>
      <w:numFmt w:val="lowerLetter"/>
      <w:lvlText w:val="%2."/>
      <w:lvlJc w:val="left"/>
      <w:pPr>
        <w:ind w:left="1080" w:hanging="360"/>
      </w:pPr>
    </w:lvl>
    <w:lvl w:ilvl="2" w:tplc="F02C75A6" w:tentative="1">
      <w:start w:val="1"/>
      <w:numFmt w:val="lowerRoman"/>
      <w:lvlText w:val="%3."/>
      <w:lvlJc w:val="right"/>
      <w:pPr>
        <w:ind w:left="1800" w:hanging="180"/>
      </w:pPr>
    </w:lvl>
    <w:lvl w:ilvl="3" w:tplc="C72A11E6" w:tentative="1">
      <w:start w:val="1"/>
      <w:numFmt w:val="decimal"/>
      <w:lvlText w:val="%4."/>
      <w:lvlJc w:val="left"/>
      <w:pPr>
        <w:ind w:left="2520" w:hanging="360"/>
      </w:pPr>
    </w:lvl>
    <w:lvl w:ilvl="4" w:tplc="04047B06" w:tentative="1">
      <w:start w:val="1"/>
      <w:numFmt w:val="lowerLetter"/>
      <w:lvlText w:val="%5."/>
      <w:lvlJc w:val="left"/>
      <w:pPr>
        <w:ind w:left="3240" w:hanging="360"/>
      </w:pPr>
    </w:lvl>
    <w:lvl w:ilvl="5" w:tplc="27043C56" w:tentative="1">
      <w:start w:val="1"/>
      <w:numFmt w:val="lowerRoman"/>
      <w:lvlText w:val="%6."/>
      <w:lvlJc w:val="right"/>
      <w:pPr>
        <w:ind w:left="3960" w:hanging="180"/>
      </w:pPr>
    </w:lvl>
    <w:lvl w:ilvl="6" w:tplc="124A217E" w:tentative="1">
      <w:start w:val="1"/>
      <w:numFmt w:val="decimal"/>
      <w:lvlText w:val="%7."/>
      <w:lvlJc w:val="left"/>
      <w:pPr>
        <w:ind w:left="4680" w:hanging="360"/>
      </w:pPr>
    </w:lvl>
    <w:lvl w:ilvl="7" w:tplc="213425BE" w:tentative="1">
      <w:start w:val="1"/>
      <w:numFmt w:val="lowerLetter"/>
      <w:lvlText w:val="%8."/>
      <w:lvlJc w:val="left"/>
      <w:pPr>
        <w:ind w:left="5400" w:hanging="360"/>
      </w:pPr>
    </w:lvl>
    <w:lvl w:ilvl="8" w:tplc="5796AB90"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76EEE4FA">
      <w:start w:val="1"/>
      <w:numFmt w:val="decimal"/>
      <w:lvlText w:val="%1."/>
      <w:lvlJc w:val="left"/>
      <w:pPr>
        <w:ind w:left="360" w:hanging="360"/>
      </w:pPr>
    </w:lvl>
    <w:lvl w:ilvl="1" w:tplc="F8D841DE" w:tentative="1">
      <w:start w:val="1"/>
      <w:numFmt w:val="lowerLetter"/>
      <w:lvlText w:val="%2."/>
      <w:lvlJc w:val="left"/>
      <w:pPr>
        <w:ind w:left="1080" w:hanging="360"/>
      </w:pPr>
    </w:lvl>
    <w:lvl w:ilvl="2" w:tplc="45E0EFDE" w:tentative="1">
      <w:start w:val="1"/>
      <w:numFmt w:val="lowerRoman"/>
      <w:lvlText w:val="%3."/>
      <w:lvlJc w:val="right"/>
      <w:pPr>
        <w:ind w:left="1800" w:hanging="180"/>
      </w:pPr>
    </w:lvl>
    <w:lvl w:ilvl="3" w:tplc="D89ECD56" w:tentative="1">
      <w:start w:val="1"/>
      <w:numFmt w:val="decimal"/>
      <w:lvlText w:val="%4."/>
      <w:lvlJc w:val="left"/>
      <w:pPr>
        <w:ind w:left="2520" w:hanging="360"/>
      </w:pPr>
    </w:lvl>
    <w:lvl w:ilvl="4" w:tplc="F120EEDC" w:tentative="1">
      <w:start w:val="1"/>
      <w:numFmt w:val="lowerLetter"/>
      <w:lvlText w:val="%5."/>
      <w:lvlJc w:val="left"/>
      <w:pPr>
        <w:ind w:left="3240" w:hanging="360"/>
      </w:pPr>
    </w:lvl>
    <w:lvl w:ilvl="5" w:tplc="115AEBC4" w:tentative="1">
      <w:start w:val="1"/>
      <w:numFmt w:val="lowerRoman"/>
      <w:lvlText w:val="%6."/>
      <w:lvlJc w:val="right"/>
      <w:pPr>
        <w:ind w:left="3960" w:hanging="180"/>
      </w:pPr>
    </w:lvl>
    <w:lvl w:ilvl="6" w:tplc="5560D65C" w:tentative="1">
      <w:start w:val="1"/>
      <w:numFmt w:val="decimal"/>
      <w:lvlText w:val="%7."/>
      <w:lvlJc w:val="left"/>
      <w:pPr>
        <w:ind w:left="4680" w:hanging="360"/>
      </w:pPr>
    </w:lvl>
    <w:lvl w:ilvl="7" w:tplc="3D84410E" w:tentative="1">
      <w:start w:val="1"/>
      <w:numFmt w:val="lowerLetter"/>
      <w:lvlText w:val="%8."/>
      <w:lvlJc w:val="left"/>
      <w:pPr>
        <w:ind w:left="5400" w:hanging="360"/>
      </w:pPr>
    </w:lvl>
    <w:lvl w:ilvl="8" w:tplc="461E47A0" w:tentative="1">
      <w:start w:val="1"/>
      <w:numFmt w:val="lowerRoman"/>
      <w:lvlText w:val="%9."/>
      <w:lvlJc w:val="right"/>
      <w:pPr>
        <w:ind w:left="6120" w:hanging="180"/>
      </w:pPr>
    </w:lvl>
  </w:abstractNum>
  <w:num w:numId="1" w16cid:durableId="1874926162">
    <w:abstractNumId w:val="4"/>
  </w:num>
  <w:num w:numId="2" w16cid:durableId="810175902">
    <w:abstractNumId w:val="2"/>
  </w:num>
  <w:num w:numId="3" w16cid:durableId="997614959">
    <w:abstractNumId w:val="1"/>
  </w:num>
  <w:num w:numId="4" w16cid:durableId="1263338180">
    <w:abstractNumId w:val="5"/>
  </w:num>
  <w:num w:numId="5" w16cid:durableId="1204558661">
    <w:abstractNumId w:val="6"/>
  </w:num>
  <w:num w:numId="6" w16cid:durableId="1105267487">
    <w:abstractNumId w:val="3"/>
  </w:num>
  <w:num w:numId="7" w16cid:durableId="7524345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538"/>
    <w:rsid w:val="00045542"/>
    <w:rsid w:val="00047BD2"/>
    <w:rsid w:val="00051096"/>
    <w:rsid w:val="000752F8"/>
    <w:rsid w:val="00077BB1"/>
    <w:rsid w:val="00080BB1"/>
    <w:rsid w:val="00082B27"/>
    <w:rsid w:val="0008530A"/>
    <w:rsid w:val="000A3F98"/>
    <w:rsid w:val="000B0DC0"/>
    <w:rsid w:val="000C5560"/>
    <w:rsid w:val="000D1907"/>
    <w:rsid w:val="000D2106"/>
    <w:rsid w:val="000D3873"/>
    <w:rsid w:val="000F2692"/>
    <w:rsid w:val="000F4270"/>
    <w:rsid w:val="0010563C"/>
    <w:rsid w:val="001222AA"/>
    <w:rsid w:val="00160AE4"/>
    <w:rsid w:val="0016103F"/>
    <w:rsid w:val="001878C8"/>
    <w:rsid w:val="001D6F11"/>
    <w:rsid w:val="002156C0"/>
    <w:rsid w:val="002249B4"/>
    <w:rsid w:val="002431E6"/>
    <w:rsid w:val="002A1B0E"/>
    <w:rsid w:val="002B3242"/>
    <w:rsid w:val="002C1EE4"/>
    <w:rsid w:val="002F46A6"/>
    <w:rsid w:val="00301D81"/>
    <w:rsid w:val="00306468"/>
    <w:rsid w:val="00306CFE"/>
    <w:rsid w:val="00356828"/>
    <w:rsid w:val="003603A8"/>
    <w:rsid w:val="003812F0"/>
    <w:rsid w:val="003822CD"/>
    <w:rsid w:val="0039334D"/>
    <w:rsid w:val="003B4BA3"/>
    <w:rsid w:val="003D1A8A"/>
    <w:rsid w:val="003D44D8"/>
    <w:rsid w:val="003E723B"/>
    <w:rsid w:val="00406BB2"/>
    <w:rsid w:val="004227F0"/>
    <w:rsid w:val="00425722"/>
    <w:rsid w:val="00432A58"/>
    <w:rsid w:val="00460145"/>
    <w:rsid w:val="004C4312"/>
    <w:rsid w:val="00502FAC"/>
    <w:rsid w:val="0051259A"/>
    <w:rsid w:val="0053739D"/>
    <w:rsid w:val="005421CD"/>
    <w:rsid w:val="00546B70"/>
    <w:rsid w:val="00547C32"/>
    <w:rsid w:val="00573D3D"/>
    <w:rsid w:val="005A1EA7"/>
    <w:rsid w:val="005B0D44"/>
    <w:rsid w:val="005E386F"/>
    <w:rsid w:val="005F7902"/>
    <w:rsid w:val="00607BA6"/>
    <w:rsid w:val="006456C4"/>
    <w:rsid w:val="006466E9"/>
    <w:rsid w:val="006504AE"/>
    <w:rsid w:val="006537AA"/>
    <w:rsid w:val="00656731"/>
    <w:rsid w:val="00656CE3"/>
    <w:rsid w:val="00672BA1"/>
    <w:rsid w:val="00683E86"/>
    <w:rsid w:val="00686FC0"/>
    <w:rsid w:val="006959BE"/>
    <w:rsid w:val="006B0D74"/>
    <w:rsid w:val="006B2E74"/>
    <w:rsid w:val="006F2876"/>
    <w:rsid w:val="00715952"/>
    <w:rsid w:val="00733811"/>
    <w:rsid w:val="007407FE"/>
    <w:rsid w:val="00782AA8"/>
    <w:rsid w:val="00782BAD"/>
    <w:rsid w:val="007924F6"/>
    <w:rsid w:val="00794A0D"/>
    <w:rsid w:val="007A4BE6"/>
    <w:rsid w:val="007D1AE6"/>
    <w:rsid w:val="00842470"/>
    <w:rsid w:val="00861241"/>
    <w:rsid w:val="00864AB9"/>
    <w:rsid w:val="0086545D"/>
    <w:rsid w:val="0086758D"/>
    <w:rsid w:val="00874183"/>
    <w:rsid w:val="00876292"/>
    <w:rsid w:val="0088182D"/>
    <w:rsid w:val="008D2167"/>
    <w:rsid w:val="008D2254"/>
    <w:rsid w:val="008E5A48"/>
    <w:rsid w:val="008F3815"/>
    <w:rsid w:val="008F5A64"/>
    <w:rsid w:val="008F6271"/>
    <w:rsid w:val="00906D8D"/>
    <w:rsid w:val="00917C1E"/>
    <w:rsid w:val="00923BB7"/>
    <w:rsid w:val="00933D60"/>
    <w:rsid w:val="00940576"/>
    <w:rsid w:val="00942B62"/>
    <w:rsid w:val="00965391"/>
    <w:rsid w:val="00974511"/>
    <w:rsid w:val="00983917"/>
    <w:rsid w:val="009848CB"/>
    <w:rsid w:val="009975E1"/>
    <w:rsid w:val="009C0642"/>
    <w:rsid w:val="009C5712"/>
    <w:rsid w:val="009E76E8"/>
    <w:rsid w:val="009F0446"/>
    <w:rsid w:val="009F343E"/>
    <w:rsid w:val="00A05F86"/>
    <w:rsid w:val="00A62113"/>
    <w:rsid w:val="00A7453A"/>
    <w:rsid w:val="00AA5667"/>
    <w:rsid w:val="00B207B7"/>
    <w:rsid w:val="00B31775"/>
    <w:rsid w:val="00B40E46"/>
    <w:rsid w:val="00B41716"/>
    <w:rsid w:val="00B55E0C"/>
    <w:rsid w:val="00B7560C"/>
    <w:rsid w:val="00B859A9"/>
    <w:rsid w:val="00BB17CE"/>
    <w:rsid w:val="00BC0320"/>
    <w:rsid w:val="00BC39EA"/>
    <w:rsid w:val="00BD5929"/>
    <w:rsid w:val="00BE0F8D"/>
    <w:rsid w:val="00BF7791"/>
    <w:rsid w:val="00C03D0B"/>
    <w:rsid w:val="00C13305"/>
    <w:rsid w:val="00C2666F"/>
    <w:rsid w:val="00C3367A"/>
    <w:rsid w:val="00C372BB"/>
    <w:rsid w:val="00C504C9"/>
    <w:rsid w:val="00C50637"/>
    <w:rsid w:val="00C5414E"/>
    <w:rsid w:val="00C60DF4"/>
    <w:rsid w:val="00CB35D7"/>
    <w:rsid w:val="00CD134C"/>
    <w:rsid w:val="00CE6781"/>
    <w:rsid w:val="00CF2EE9"/>
    <w:rsid w:val="00D03DCB"/>
    <w:rsid w:val="00D03DDE"/>
    <w:rsid w:val="00D12B6B"/>
    <w:rsid w:val="00D302AF"/>
    <w:rsid w:val="00D347D8"/>
    <w:rsid w:val="00D37ED8"/>
    <w:rsid w:val="00D47BCE"/>
    <w:rsid w:val="00D47E4D"/>
    <w:rsid w:val="00D502E2"/>
    <w:rsid w:val="00D525D6"/>
    <w:rsid w:val="00D7729B"/>
    <w:rsid w:val="00D82DFF"/>
    <w:rsid w:val="00DC1960"/>
    <w:rsid w:val="00E360D1"/>
    <w:rsid w:val="00E5471B"/>
    <w:rsid w:val="00E556FB"/>
    <w:rsid w:val="00E57B20"/>
    <w:rsid w:val="00E6326C"/>
    <w:rsid w:val="00E72B80"/>
    <w:rsid w:val="00EB62F7"/>
    <w:rsid w:val="00F04A2C"/>
    <w:rsid w:val="00F121F3"/>
    <w:rsid w:val="00F36209"/>
    <w:rsid w:val="00F64252"/>
    <w:rsid w:val="00F65661"/>
    <w:rsid w:val="00F667FA"/>
    <w:rsid w:val="00F94CF0"/>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8763"/>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7924F6"/>
    <w:pPr>
      <w:spacing w:line="240" w:lineRule="auto"/>
    </w:pPr>
  </w:style>
  <w:style w:type="character" w:styleId="Marquedecommentaire">
    <w:name w:val="annotation reference"/>
    <w:basedOn w:val="Policepardfaut"/>
    <w:uiPriority w:val="99"/>
    <w:semiHidden/>
    <w:unhideWhenUsed/>
    <w:rsid w:val="007924F6"/>
    <w:rPr>
      <w:sz w:val="16"/>
      <w:szCs w:val="16"/>
    </w:rPr>
  </w:style>
  <w:style w:type="paragraph" w:styleId="Commentaire">
    <w:name w:val="annotation text"/>
    <w:basedOn w:val="Normal"/>
    <w:link w:val="CommentaireCar"/>
    <w:uiPriority w:val="99"/>
    <w:unhideWhenUsed/>
    <w:rsid w:val="007924F6"/>
    <w:pPr>
      <w:spacing w:line="240" w:lineRule="auto"/>
    </w:pPr>
    <w:rPr>
      <w:szCs w:val="20"/>
    </w:rPr>
  </w:style>
  <w:style w:type="character" w:customStyle="1" w:styleId="CommentaireCar">
    <w:name w:val="Commentaire Car"/>
    <w:basedOn w:val="Policepardfaut"/>
    <w:link w:val="Commentaire"/>
    <w:uiPriority w:val="99"/>
    <w:rsid w:val="007924F6"/>
    <w:rPr>
      <w:szCs w:val="20"/>
    </w:rPr>
  </w:style>
  <w:style w:type="paragraph" w:styleId="Objetducommentaire">
    <w:name w:val="annotation subject"/>
    <w:basedOn w:val="Commentaire"/>
    <w:next w:val="Commentaire"/>
    <w:link w:val="ObjetducommentaireCar"/>
    <w:uiPriority w:val="99"/>
    <w:semiHidden/>
    <w:unhideWhenUsed/>
    <w:rsid w:val="007924F6"/>
    <w:rPr>
      <w:b/>
      <w:bCs/>
    </w:rPr>
  </w:style>
  <w:style w:type="character" w:customStyle="1" w:styleId="ObjetducommentaireCar">
    <w:name w:val="Objet du commentaire Car"/>
    <w:basedOn w:val="CommentaireCar"/>
    <w:link w:val="Objetducommentaire"/>
    <w:uiPriority w:val="99"/>
    <w:semiHidden/>
    <w:rsid w:val="007924F6"/>
    <w:rPr>
      <w:b/>
      <w:bCs/>
      <w:szCs w:val="20"/>
    </w:rPr>
  </w:style>
  <w:style w:type="character" w:styleId="Lienhypertexte">
    <w:name w:val="Hyperlink"/>
    <w:basedOn w:val="Policepardfaut"/>
    <w:uiPriority w:val="99"/>
    <w:unhideWhenUsed/>
    <w:rsid w:val="00C5414E"/>
    <w:rPr>
      <w:color w:val="0563C1" w:themeColor="hyperlink"/>
      <w:u w:val="single"/>
    </w:rPr>
  </w:style>
  <w:style w:type="character" w:customStyle="1" w:styleId="UnresolvedMention1">
    <w:name w:val="Unresolved Mention1"/>
    <w:basedOn w:val="Policepardfaut"/>
    <w:uiPriority w:val="99"/>
    <w:rsid w:val="000B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13D7-C4F4-4027-8AFA-09FB3972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1127</Words>
  <Characters>6426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8</cp:revision>
  <cp:lastPrinted>2019-11-07T09:48:00Z</cp:lastPrinted>
  <dcterms:created xsi:type="dcterms:W3CDTF">2024-03-14T19:12:00Z</dcterms:created>
  <dcterms:modified xsi:type="dcterms:W3CDTF">2024-03-28T14:43:00Z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82c82b1b-5bb2-44da-a836-43381df652a7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2023-12-17T10:42:44Z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