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C943" w14:textId="77777777" w:rsidR="0086545D" w:rsidRPr="00422DAE" w:rsidRDefault="00A5568F" w:rsidP="001126A8">
      <w:pPr>
        <w:pStyle w:val="TITRE"/>
        <w:rPr>
          <w:lang w:val="es-ES"/>
        </w:rPr>
      </w:pPr>
      <w:r>
        <w:rPr>
          <w:rFonts w:eastAsia="Arial" w:cs="Times New Roman"/>
          <w:bCs/>
          <w:szCs w:val="28"/>
          <w:lang w:val="es-ES"/>
        </w:rPr>
        <w:t>PELAGOS FXD</w:t>
      </w:r>
    </w:p>
    <w:p w14:paraId="709915AF" w14:textId="77777777" w:rsidR="0086545D" w:rsidRPr="00422DAE" w:rsidRDefault="0086545D" w:rsidP="001126A8">
      <w:pPr>
        <w:rPr>
          <w:lang w:val="es-ES"/>
        </w:rPr>
      </w:pPr>
    </w:p>
    <w:p w14:paraId="3BE1CEA4" w14:textId="77777777" w:rsidR="002454E7" w:rsidRPr="00A5568F" w:rsidRDefault="00A5568F" w:rsidP="001126A8">
      <w:pPr>
        <w:rPr>
          <w:rFonts w:cs="Arial"/>
          <w:b/>
          <w:szCs w:val="20"/>
          <w:lang w:val="es-ES"/>
        </w:rPr>
      </w:pPr>
      <w:r>
        <w:rPr>
          <w:rFonts w:eastAsia="Arial" w:cs="Arial"/>
          <w:b/>
          <w:bCs/>
          <w:szCs w:val="20"/>
          <w:lang w:val="es-ES"/>
        </w:rPr>
        <w:t>El nuevo Pelagos FXD rinde homenaje a décadas de relojes TUDOR en las muñecas de los submarinistas de la Marina estadounidense. Completado con barras de correa fijas, una caja de titanio, un Calibre de Manufactura de alto rendimiento y un bisel giratorio unidireccional que indica el tiempo transcurrido, se trata del «Milsub» moderno definitivo.</w:t>
      </w:r>
    </w:p>
    <w:p w14:paraId="60C12AFD" w14:textId="77777777" w:rsidR="00D949F1" w:rsidRPr="00A5568F" w:rsidRDefault="00D949F1" w:rsidP="001126A8">
      <w:pPr>
        <w:rPr>
          <w:lang w:val="es-ES"/>
        </w:rPr>
      </w:pPr>
    </w:p>
    <w:p w14:paraId="6D9B1BB3" w14:textId="77777777" w:rsidR="00226CF7" w:rsidRPr="00A5568F" w:rsidRDefault="00A5568F" w:rsidP="001126A8">
      <w:pPr>
        <w:pStyle w:val="Contenudetableau"/>
        <w:snapToGrid w:val="0"/>
        <w:spacing w:line="259" w:lineRule="auto"/>
        <w:rPr>
          <w:rFonts w:ascii="Arial" w:hAnsi="Arial" w:cs="Arial"/>
          <w:kern w:val="2"/>
          <w:sz w:val="20"/>
          <w:szCs w:val="20"/>
          <w:lang w:val="es-ES"/>
        </w:rPr>
      </w:pPr>
      <w:r>
        <w:rPr>
          <w:rFonts w:ascii="Arial" w:eastAsia="Arial" w:hAnsi="Arial" w:cs="Arial"/>
          <w:sz w:val="20"/>
          <w:szCs w:val="20"/>
          <w:lang w:val="es-ES"/>
        </w:rPr>
        <w:t>Ya a mediados de los años 50, los relojes de submarinismo TUDOR se ponían a prueba y se evaluaban por una serie de equipos dentro de la Marina estadounidense, y en 1958 fueron adoptados oficialmente por la Marina y adquiridos con el fin de entregarlos a los submarinistas que operaban en diversas unidades. El modelo Pelagos FXD es el sucesor espiritual de esos relojes. La nomenclatura hace referencia al origen del reloj, ya que FXD se refiere a las barras de correa fijas (</w:t>
      </w:r>
      <w:proofErr w:type="spellStart"/>
      <w:r w:rsidRPr="00A5568F">
        <w:rPr>
          <w:rFonts w:ascii="Arial" w:eastAsia="Arial" w:hAnsi="Arial" w:cs="Arial"/>
          <w:i/>
          <w:sz w:val="20"/>
          <w:szCs w:val="20"/>
          <w:lang w:val="es-ES"/>
        </w:rPr>
        <w:t>FiXeD</w:t>
      </w:r>
      <w:proofErr w:type="spellEnd"/>
      <w:r>
        <w:rPr>
          <w:rFonts w:ascii="Arial" w:eastAsia="Arial" w:hAnsi="Arial" w:cs="Arial"/>
          <w:sz w:val="20"/>
          <w:szCs w:val="20"/>
          <w:lang w:val="es-ES"/>
        </w:rPr>
        <w:t xml:space="preserve"> en inglés) increíblemente robustas de la caja. El modelo representa una versión moderna, de alto rendimiento y robusta del famoso «</w:t>
      </w:r>
      <w:proofErr w:type="spellStart"/>
      <w:r>
        <w:rPr>
          <w:rFonts w:ascii="Arial" w:eastAsia="Arial" w:hAnsi="Arial" w:cs="Arial"/>
          <w:sz w:val="20"/>
          <w:szCs w:val="20"/>
          <w:lang w:val="es-ES"/>
        </w:rPr>
        <w:t>Milsub</w:t>
      </w:r>
      <w:proofErr w:type="spellEnd"/>
      <w:r>
        <w:rPr>
          <w:rFonts w:ascii="Arial" w:eastAsia="Arial" w:hAnsi="Arial" w:cs="Arial"/>
          <w:sz w:val="20"/>
          <w:szCs w:val="20"/>
          <w:lang w:val="es-ES"/>
        </w:rPr>
        <w:t>» (diminutivo de </w:t>
      </w:r>
      <w:proofErr w:type="spellStart"/>
      <w:r>
        <w:rPr>
          <w:rFonts w:ascii="Arial" w:eastAsia="Arial" w:hAnsi="Arial" w:cs="Arial"/>
          <w:i/>
          <w:iCs/>
          <w:sz w:val="20"/>
          <w:szCs w:val="20"/>
          <w:lang w:val="es-ES"/>
        </w:rPr>
        <w:t>Military</w:t>
      </w:r>
      <w:proofErr w:type="spellEnd"/>
      <w:r>
        <w:rPr>
          <w:rFonts w:ascii="Arial" w:eastAsia="Arial" w:hAnsi="Arial" w:cs="Arial"/>
          <w:i/>
          <w:iCs/>
          <w:sz w:val="20"/>
          <w:szCs w:val="20"/>
          <w:lang w:val="es-ES"/>
        </w:rPr>
        <w:t xml:space="preserve"> </w:t>
      </w:r>
      <w:proofErr w:type="spellStart"/>
      <w:r>
        <w:rPr>
          <w:rFonts w:ascii="Arial" w:eastAsia="Arial" w:hAnsi="Arial" w:cs="Arial"/>
          <w:i/>
          <w:iCs/>
          <w:sz w:val="20"/>
          <w:szCs w:val="20"/>
          <w:lang w:val="es-ES"/>
        </w:rPr>
        <w:t>Submariner</w:t>
      </w:r>
      <w:proofErr w:type="spellEnd"/>
      <w:r>
        <w:rPr>
          <w:rFonts w:ascii="Arial" w:eastAsia="Arial" w:hAnsi="Arial" w:cs="Arial"/>
          <w:sz w:val="20"/>
          <w:szCs w:val="20"/>
          <w:lang w:val="es-ES"/>
        </w:rPr>
        <w:t xml:space="preserve">) de antaño. Visualmente, se asemeja más a un TUDOR Oyster Prince Submariner de finales de los años 60, referencia 7016; incorpora elementos de las especificaciones militares estadounidenses para relojes de submarinismo, como barras fijas perforadas en las </w:t>
      </w:r>
      <w:proofErr w:type="spellStart"/>
      <w:r>
        <w:rPr>
          <w:rFonts w:ascii="Arial" w:eastAsia="Arial" w:hAnsi="Arial" w:cs="Arial"/>
          <w:sz w:val="20"/>
          <w:szCs w:val="20"/>
          <w:lang w:val="es-ES"/>
        </w:rPr>
        <w:t>asas</w:t>
      </w:r>
      <w:proofErr w:type="spellEnd"/>
      <w:r>
        <w:rPr>
          <w:rFonts w:ascii="Arial" w:eastAsia="Arial" w:hAnsi="Arial" w:cs="Arial"/>
          <w:sz w:val="20"/>
          <w:szCs w:val="20"/>
          <w:lang w:val="es-ES"/>
        </w:rPr>
        <w:t xml:space="preserve">, así como detalles inspirados en otras generaciones de TUDOR emitidos, como protectores de la corona de forma puntiaguda típicos de los primeros TUDOR </w:t>
      </w:r>
      <w:proofErr w:type="spellStart"/>
      <w:r>
        <w:rPr>
          <w:rFonts w:ascii="Arial" w:eastAsia="Arial" w:hAnsi="Arial" w:cs="Arial"/>
          <w:sz w:val="20"/>
          <w:szCs w:val="20"/>
          <w:lang w:val="es-ES"/>
        </w:rPr>
        <w:t>Submariners</w:t>
      </w:r>
      <w:proofErr w:type="spellEnd"/>
      <w:r>
        <w:rPr>
          <w:rFonts w:ascii="Arial" w:eastAsia="Arial" w:hAnsi="Arial" w:cs="Arial"/>
          <w:sz w:val="20"/>
          <w:szCs w:val="20"/>
          <w:lang w:val="es-ES"/>
        </w:rPr>
        <w:t>.</w:t>
      </w:r>
    </w:p>
    <w:p w14:paraId="7282A287" w14:textId="77777777" w:rsidR="0086545D" w:rsidRPr="00A5568F" w:rsidRDefault="0086545D" w:rsidP="0086545D">
      <w:pPr>
        <w:jc w:val="both"/>
        <w:rPr>
          <w:lang w:val="es-ES"/>
        </w:rPr>
      </w:pPr>
    </w:p>
    <w:p w14:paraId="18A202AA" w14:textId="77777777" w:rsidR="0086545D" w:rsidRPr="00661585" w:rsidRDefault="00A5568F" w:rsidP="0086545D">
      <w:pPr>
        <w:pStyle w:val="TEXTE"/>
        <w:jc w:val="both"/>
        <w:rPr>
          <w:b/>
          <w:sz w:val="22"/>
        </w:rPr>
      </w:pPr>
      <w:r>
        <w:rPr>
          <w:rFonts w:eastAsia="Arial"/>
          <w:b/>
          <w:bCs/>
          <w:sz w:val="22"/>
          <w:szCs w:val="22"/>
          <w:lang w:val="es-ES"/>
        </w:rPr>
        <w:t>ELEMENTOS CLAVE</w:t>
      </w:r>
    </w:p>
    <w:p w14:paraId="1A4D03B5" w14:textId="77777777" w:rsidR="001D73E4" w:rsidRPr="00A5568F" w:rsidRDefault="00A5568F" w:rsidP="001D73E4">
      <w:pPr>
        <w:pStyle w:val="Contenudetableau"/>
        <w:numPr>
          <w:ilvl w:val="0"/>
          <w:numId w:val="6"/>
        </w:numPr>
        <w:rPr>
          <w:rFonts w:ascii="Arial" w:hAnsi="Arial" w:cs="Arial"/>
          <w:sz w:val="20"/>
          <w:szCs w:val="20"/>
          <w:lang w:val="es-ES"/>
        </w:rPr>
      </w:pPr>
      <w:r>
        <w:rPr>
          <w:rFonts w:ascii="Arial" w:eastAsia="Arial" w:hAnsi="Arial" w:cs="Arial"/>
          <w:sz w:val="20"/>
          <w:szCs w:val="20"/>
          <w:lang w:val="es-ES"/>
        </w:rPr>
        <w:t>Caja de titanio satinado de 42 mm con barras de correa fijas, mecanizadas a partir de un único bloque de titanio</w:t>
      </w:r>
    </w:p>
    <w:p w14:paraId="17940954" w14:textId="77777777" w:rsidR="001D73E4" w:rsidRPr="00A5568F" w:rsidRDefault="00A5568F" w:rsidP="00EB014B">
      <w:pPr>
        <w:pStyle w:val="Contenudetableau"/>
        <w:numPr>
          <w:ilvl w:val="0"/>
          <w:numId w:val="6"/>
        </w:numPr>
        <w:rPr>
          <w:rFonts w:ascii="Arial" w:hAnsi="Arial" w:cs="Arial"/>
          <w:sz w:val="20"/>
          <w:szCs w:val="20"/>
          <w:lang w:val="es-ES"/>
        </w:rPr>
      </w:pPr>
      <w:r>
        <w:rPr>
          <w:rFonts w:ascii="Arial" w:eastAsia="Arial" w:hAnsi="Arial" w:cs="Arial"/>
          <w:sz w:val="20"/>
          <w:szCs w:val="20"/>
          <w:lang w:val="es-ES"/>
        </w:rPr>
        <w:t xml:space="preserve">Bisel giratorio unidireccional de titanio con disco de </w:t>
      </w:r>
      <w:proofErr w:type="spellStart"/>
      <w:r>
        <w:rPr>
          <w:rFonts w:ascii="Arial" w:eastAsia="Arial" w:hAnsi="Arial" w:cs="Arial"/>
          <w:sz w:val="20"/>
          <w:szCs w:val="20"/>
          <w:lang w:val="es-ES"/>
        </w:rPr>
        <w:t>cerámica</w:t>
      </w:r>
      <w:proofErr w:type="spellEnd"/>
      <w:r>
        <w:rPr>
          <w:rFonts w:ascii="Arial" w:eastAsia="Arial" w:hAnsi="Arial" w:cs="Arial"/>
          <w:sz w:val="20"/>
          <w:szCs w:val="20"/>
          <w:lang w:val="es-ES"/>
        </w:rPr>
        <w:t xml:space="preserve"> y graduación de 60 minutos, realzado con el material luminiscente de grado X1 Swiss </w:t>
      </w:r>
      <w:r>
        <w:rPr>
          <w:rFonts w:ascii="Arial" w:eastAsia="Arial" w:hAnsi="Arial" w:cs="Arial"/>
          <w:sz w:val="20"/>
          <w:szCs w:val="20"/>
          <w:shd w:val="clear" w:color="auto" w:fill="FFFFFF"/>
          <w:lang w:val="es-ES"/>
        </w:rPr>
        <w:t>Super-</w:t>
      </w:r>
      <w:proofErr w:type="spellStart"/>
      <w:r>
        <w:rPr>
          <w:rFonts w:ascii="Arial" w:eastAsia="Arial" w:hAnsi="Arial" w:cs="Arial"/>
          <w:sz w:val="20"/>
          <w:szCs w:val="20"/>
          <w:shd w:val="clear" w:color="auto" w:fill="FFFFFF"/>
          <w:lang w:val="es-ES"/>
        </w:rPr>
        <w:t>LumiNova</w:t>
      </w:r>
      <w:proofErr w:type="spellEnd"/>
      <w:r>
        <w:rPr>
          <w:rFonts w:ascii="Arial" w:eastAsia="Arial" w:hAnsi="Arial" w:cs="Arial"/>
          <w:sz w:val="20"/>
          <w:szCs w:val="20"/>
          <w:shd w:val="clear" w:color="auto" w:fill="FFFFFF"/>
          <w:vertAlign w:val="superscript"/>
          <w:lang w:val="es-ES"/>
        </w:rPr>
        <w:t>®</w:t>
      </w:r>
    </w:p>
    <w:p w14:paraId="25369570" w14:textId="77777777" w:rsidR="001D73E4" w:rsidRPr="00A5568F" w:rsidRDefault="00A5568F" w:rsidP="001D73E4">
      <w:pPr>
        <w:pStyle w:val="Contenudetableau"/>
        <w:numPr>
          <w:ilvl w:val="0"/>
          <w:numId w:val="6"/>
        </w:numPr>
        <w:rPr>
          <w:rFonts w:ascii="Arial" w:hAnsi="Arial" w:cs="Arial"/>
          <w:sz w:val="20"/>
          <w:szCs w:val="20"/>
          <w:lang w:val="es-ES"/>
        </w:rPr>
      </w:pPr>
      <w:r>
        <w:rPr>
          <w:rFonts w:ascii="Arial" w:eastAsia="Arial" w:hAnsi="Arial" w:cs="Arial"/>
          <w:sz w:val="20"/>
          <w:szCs w:val="20"/>
          <w:lang w:val="es-ES"/>
        </w:rPr>
        <w:t xml:space="preserve">Esfera negra mate con marcadores de hora con apliques realzados con el material luminiscente de grado X1 Swiss </w:t>
      </w:r>
      <w:r>
        <w:rPr>
          <w:rFonts w:ascii="Arial" w:eastAsia="Arial" w:hAnsi="Arial" w:cs="Arial"/>
          <w:sz w:val="20"/>
          <w:szCs w:val="20"/>
          <w:shd w:val="clear" w:color="auto" w:fill="FFFFFF"/>
          <w:lang w:val="es-ES"/>
        </w:rPr>
        <w:t>Super-</w:t>
      </w:r>
      <w:proofErr w:type="spellStart"/>
      <w:r>
        <w:rPr>
          <w:rFonts w:ascii="Arial" w:eastAsia="Arial" w:hAnsi="Arial" w:cs="Arial"/>
          <w:sz w:val="20"/>
          <w:szCs w:val="20"/>
          <w:shd w:val="clear" w:color="auto" w:fill="FFFFFF"/>
          <w:lang w:val="es-ES"/>
        </w:rPr>
        <w:t>LumiNova</w:t>
      </w:r>
      <w:proofErr w:type="spellEnd"/>
      <w:r>
        <w:rPr>
          <w:rFonts w:ascii="Arial" w:eastAsia="Arial" w:hAnsi="Arial" w:cs="Arial"/>
          <w:sz w:val="20"/>
          <w:szCs w:val="20"/>
          <w:shd w:val="clear" w:color="auto" w:fill="FFFFFF"/>
          <w:vertAlign w:val="superscript"/>
          <w:lang w:val="es-ES"/>
        </w:rPr>
        <w:t>®</w:t>
      </w:r>
    </w:p>
    <w:p w14:paraId="3A0FACD3" w14:textId="77777777" w:rsidR="00EB014B" w:rsidRPr="00A5568F" w:rsidRDefault="00A5568F" w:rsidP="001D73E4">
      <w:pPr>
        <w:pStyle w:val="Contenudetableau"/>
        <w:numPr>
          <w:ilvl w:val="0"/>
          <w:numId w:val="6"/>
        </w:numPr>
        <w:rPr>
          <w:rFonts w:ascii="Arial" w:hAnsi="Arial" w:cs="Arial"/>
          <w:sz w:val="20"/>
          <w:szCs w:val="20"/>
          <w:lang w:val="es-ES"/>
        </w:rPr>
      </w:pPr>
      <w:r>
        <w:rPr>
          <w:rFonts w:ascii="Arial" w:eastAsia="Arial" w:hAnsi="Arial" w:cs="Arial"/>
          <w:sz w:val="20"/>
          <w:szCs w:val="20"/>
          <w:lang w:val="es-ES"/>
        </w:rPr>
        <w:t>Calibre de Manufactura MT5602, certificado por el Control Oficial Suizo de Cronómetros (COSC), con espiral de silicio y reserva de marcha de 70 horas</w:t>
      </w:r>
    </w:p>
    <w:p w14:paraId="0665EAE8" w14:textId="77777777" w:rsidR="001D73E4" w:rsidRPr="00A5568F" w:rsidRDefault="00A5568F" w:rsidP="001D73E4">
      <w:pPr>
        <w:pStyle w:val="Contenudetableau"/>
        <w:numPr>
          <w:ilvl w:val="0"/>
          <w:numId w:val="6"/>
        </w:numPr>
        <w:rPr>
          <w:rFonts w:ascii="Arial" w:hAnsi="Arial" w:cs="Arial"/>
          <w:sz w:val="20"/>
          <w:szCs w:val="20"/>
          <w:lang w:val="es-ES"/>
        </w:rPr>
      </w:pPr>
      <w:r>
        <w:rPr>
          <w:rFonts w:ascii="Arial" w:eastAsia="Arial" w:hAnsi="Arial" w:cs="Arial"/>
          <w:sz w:val="20"/>
          <w:szCs w:val="20"/>
          <w:lang w:val="es-ES"/>
        </w:rPr>
        <w:t>Agujas «Snowflake», uno de los distintivos de los relojes de submarinismo TUDOR introducidos en 1969, con revestimiento luminiscente de grado X1 Swiss </w:t>
      </w:r>
      <w:r>
        <w:rPr>
          <w:rFonts w:ascii="Arial" w:eastAsia="Arial" w:hAnsi="Arial" w:cs="Arial"/>
          <w:sz w:val="20"/>
          <w:szCs w:val="20"/>
          <w:shd w:val="clear" w:color="auto" w:fill="FFFFFF"/>
          <w:lang w:val="es-ES"/>
        </w:rPr>
        <w:t>Super</w:t>
      </w:r>
      <w:r>
        <w:rPr>
          <w:rFonts w:ascii="Arial" w:eastAsia="Arial" w:hAnsi="Arial" w:cs="Arial"/>
          <w:sz w:val="20"/>
          <w:szCs w:val="20"/>
          <w:shd w:val="clear" w:color="auto" w:fill="FFFFFF"/>
          <w:lang w:val="es-ES"/>
        </w:rPr>
        <w:noBreakHyphen/>
      </w:r>
      <w:proofErr w:type="spellStart"/>
      <w:r>
        <w:rPr>
          <w:rFonts w:ascii="Arial" w:eastAsia="Arial" w:hAnsi="Arial" w:cs="Arial"/>
          <w:sz w:val="20"/>
          <w:szCs w:val="20"/>
          <w:shd w:val="clear" w:color="auto" w:fill="FFFFFF"/>
          <w:lang w:val="es-ES"/>
        </w:rPr>
        <w:t>LumiNova</w:t>
      </w:r>
      <w:proofErr w:type="spellEnd"/>
      <w:r>
        <w:rPr>
          <w:rFonts w:ascii="Arial" w:eastAsia="Arial" w:hAnsi="Arial" w:cs="Arial"/>
          <w:sz w:val="20"/>
          <w:szCs w:val="20"/>
          <w:shd w:val="clear" w:color="auto" w:fill="FFFFFF"/>
          <w:vertAlign w:val="superscript"/>
          <w:lang w:val="es-ES"/>
        </w:rPr>
        <w:t>®</w:t>
      </w:r>
    </w:p>
    <w:p w14:paraId="0EF16801" w14:textId="77777777" w:rsidR="002454E7" w:rsidRPr="00A5568F" w:rsidRDefault="00A5568F" w:rsidP="00EB014B">
      <w:pPr>
        <w:pStyle w:val="Contenudetableau"/>
        <w:numPr>
          <w:ilvl w:val="0"/>
          <w:numId w:val="6"/>
        </w:numPr>
        <w:rPr>
          <w:rFonts w:ascii="Arial" w:hAnsi="Arial" w:cs="Arial"/>
          <w:sz w:val="20"/>
          <w:szCs w:val="20"/>
          <w:lang w:val="es-ES"/>
        </w:rPr>
      </w:pPr>
      <w:r>
        <w:rPr>
          <w:rFonts w:ascii="Arial" w:eastAsia="Arial" w:hAnsi="Arial" w:cs="Arial"/>
          <w:sz w:val="20"/>
          <w:szCs w:val="20"/>
          <w:lang w:val="es-ES"/>
        </w:rPr>
        <w:t xml:space="preserve">Correa de tejido de una pieza con sistema de </w:t>
      </w:r>
      <w:proofErr w:type="spellStart"/>
      <w:r>
        <w:rPr>
          <w:rFonts w:ascii="Arial" w:eastAsia="Arial" w:hAnsi="Arial" w:cs="Arial"/>
          <w:sz w:val="20"/>
          <w:szCs w:val="20"/>
          <w:lang w:val="es-ES"/>
        </w:rPr>
        <w:t>autoagarre</w:t>
      </w:r>
      <w:proofErr w:type="spellEnd"/>
      <w:r>
        <w:rPr>
          <w:rFonts w:ascii="Arial" w:eastAsia="Arial" w:hAnsi="Arial" w:cs="Arial"/>
          <w:sz w:val="20"/>
          <w:szCs w:val="20"/>
          <w:lang w:val="es-ES"/>
        </w:rPr>
        <w:t xml:space="preserve"> en verde bosque con hilo central rojo y correa de caucho de una pieza adicional con motivo tejido en relieve</w:t>
      </w:r>
    </w:p>
    <w:p w14:paraId="5E2F97CC" w14:textId="77777777" w:rsidR="002F71E6" w:rsidRPr="00A5568F" w:rsidRDefault="002F71E6" w:rsidP="002F71E6">
      <w:pPr>
        <w:pStyle w:val="Contenudetableau"/>
        <w:rPr>
          <w:rFonts w:ascii="Arial" w:hAnsi="Arial" w:cs="Arial"/>
          <w:sz w:val="20"/>
          <w:szCs w:val="20"/>
          <w:lang w:val="es-ES"/>
        </w:rPr>
      </w:pPr>
    </w:p>
    <w:p w14:paraId="62DF581B" w14:textId="77777777" w:rsidR="00043671" w:rsidRPr="00A5568F" w:rsidRDefault="00043671" w:rsidP="002F71E6">
      <w:pPr>
        <w:pStyle w:val="TEXTE"/>
        <w:jc w:val="both"/>
        <w:rPr>
          <w:b/>
          <w:sz w:val="22"/>
          <w:lang w:val="es-ES"/>
        </w:rPr>
      </w:pPr>
    </w:p>
    <w:p w14:paraId="2D43EC56" w14:textId="77777777" w:rsidR="002F4C73" w:rsidRPr="00A5568F" w:rsidRDefault="00A5568F" w:rsidP="001126A8">
      <w:pPr>
        <w:pStyle w:val="TEXTE"/>
        <w:spacing w:line="259" w:lineRule="auto"/>
        <w:rPr>
          <w:b/>
          <w:sz w:val="22"/>
          <w:lang w:val="es-ES"/>
        </w:rPr>
      </w:pPr>
      <w:r>
        <w:rPr>
          <w:rFonts w:eastAsia="Arial"/>
          <w:b/>
          <w:bCs/>
          <w:sz w:val="22"/>
          <w:szCs w:val="22"/>
          <w:lang w:val="es-ES"/>
        </w:rPr>
        <w:t>TUDOR Y LA MARINA ESTADOUNIDENSE</w:t>
      </w:r>
    </w:p>
    <w:p w14:paraId="21CE61A1" w14:textId="77777777" w:rsidR="00226CF7" w:rsidRPr="00A5568F" w:rsidRDefault="00A5568F" w:rsidP="001126A8">
      <w:pPr>
        <w:rPr>
          <w:rFonts w:cs="Arial"/>
          <w:szCs w:val="20"/>
          <w:lang w:val="es-ES"/>
        </w:rPr>
      </w:pPr>
      <w:r>
        <w:rPr>
          <w:rFonts w:eastAsia="Arial" w:cs="Arial"/>
          <w:szCs w:val="20"/>
          <w:lang w:val="es-ES"/>
        </w:rPr>
        <w:t xml:space="preserve">La Marina estadounidense emitió relojes de submarinismo TUDOR durante décadas, a partir de los últimos años de la década de 1950. Los relojes fueron utilizados por los equipos Tierra, Mar y Aire del ejército de los Estados Unidos (SEAL, por su acrónimo en inglés), desde su puesta en marcha en 1962 hasta finales de los años 80. Estos robustos instrumentos también han servido a los marineros en todo tipo de funciones subacuáticas, incluidos los Equipos de Demolición Submarina (UDT, por sus siglas en inglés), los </w:t>
      </w:r>
      <w:proofErr w:type="spellStart"/>
      <w:r>
        <w:rPr>
          <w:rFonts w:eastAsia="Arial" w:cs="Arial"/>
          <w:szCs w:val="20"/>
          <w:lang w:val="es-ES"/>
        </w:rPr>
        <w:t>Seabees</w:t>
      </w:r>
      <w:proofErr w:type="spellEnd"/>
      <w:r>
        <w:rPr>
          <w:rFonts w:eastAsia="Arial" w:cs="Arial"/>
          <w:szCs w:val="20"/>
          <w:lang w:val="es-ES"/>
        </w:rPr>
        <w:t xml:space="preserve"> y los instructores de las escuelas de submarinismo de la Marina. Los TUDOR </w:t>
      </w:r>
      <w:proofErr w:type="spellStart"/>
      <w:r>
        <w:rPr>
          <w:rFonts w:eastAsia="Arial" w:cs="Arial"/>
          <w:szCs w:val="20"/>
          <w:lang w:val="es-ES"/>
        </w:rPr>
        <w:t>Submariners</w:t>
      </w:r>
      <w:proofErr w:type="spellEnd"/>
      <w:r>
        <w:rPr>
          <w:rFonts w:eastAsia="Arial" w:cs="Arial"/>
          <w:szCs w:val="20"/>
          <w:lang w:val="es-ES"/>
        </w:rPr>
        <w:t xml:space="preserve"> han participado en la enseñanza de los fundamentos del submarinismo en la Escuela de Nadadores Submarinos, a lo largo de todo el proceso de ayuda en el mantenimiento de submarinos en bases submarinas de Estados Unidos y el extranjero. Los relojes TUDOR emitidos también desempeñaron un papel pionero en innovadoras tecnologías submarinas bajo la superficie de los océanos de todo el mundo.</w:t>
      </w:r>
    </w:p>
    <w:p w14:paraId="058434C9" w14:textId="77777777" w:rsidR="00226CF7" w:rsidRPr="00A5568F" w:rsidRDefault="00226CF7" w:rsidP="001126A8">
      <w:pPr>
        <w:rPr>
          <w:rFonts w:cs="Arial"/>
          <w:kern w:val="2"/>
          <w:szCs w:val="20"/>
          <w:lang w:val="es-ES"/>
        </w:rPr>
      </w:pPr>
    </w:p>
    <w:p w14:paraId="3BE9A796" w14:textId="77777777" w:rsidR="00226CF7" w:rsidRPr="00A5568F" w:rsidRDefault="00A5568F" w:rsidP="001126A8">
      <w:pPr>
        <w:rPr>
          <w:rFonts w:cs="Arial"/>
          <w:kern w:val="2"/>
          <w:szCs w:val="20"/>
          <w:lang w:val="es-ES"/>
        </w:rPr>
      </w:pPr>
      <w:r>
        <w:rPr>
          <w:rFonts w:eastAsia="Arial" w:cs="Arial"/>
          <w:szCs w:val="20"/>
          <w:lang w:val="es-ES"/>
        </w:rPr>
        <w:t xml:space="preserve">Durante décadas, TUDOR ha apoyado a la Marina estadounidense como proveedor de relojes emitidos. En la «primera edición» de 1965 del manual del Equipo de Demolición Submarina, aparece un TUDOR Oyster Prince Submariner ref. 7928 junto al apartado «relojes de submarinismo». El manual era un material esencial para los </w:t>
      </w:r>
      <w:r>
        <w:rPr>
          <w:rFonts w:eastAsia="Arial" w:cs="Arial"/>
          <w:szCs w:val="20"/>
          <w:lang w:val="es-ES"/>
        </w:rPr>
        <w:lastRenderedPageBreak/>
        <w:t xml:space="preserve">nuevos operadores que estudiaban los procedimientos operativos de la UDT. Más tarde, en 1973, el manual de submarinismo de la Marina estadounidense incluye las referencias 7016 y 7021 del TUDOR Oyster Prince Submariner como relojes de submarinismo «aprobados por la Marina». En 1974 se introdujo el sistema </w:t>
      </w:r>
      <w:proofErr w:type="spellStart"/>
      <w:r>
        <w:rPr>
          <w:rFonts w:eastAsia="Arial" w:cs="Arial"/>
          <w:szCs w:val="20"/>
          <w:lang w:val="es-ES"/>
        </w:rPr>
        <w:t>National</w:t>
      </w:r>
      <w:proofErr w:type="spellEnd"/>
      <w:r>
        <w:rPr>
          <w:rFonts w:eastAsia="Arial" w:cs="Arial"/>
          <w:szCs w:val="20"/>
          <w:lang w:val="es-ES"/>
        </w:rPr>
        <w:t xml:space="preserve"> Stock </w:t>
      </w:r>
      <w:proofErr w:type="spellStart"/>
      <w:r>
        <w:rPr>
          <w:rFonts w:eastAsia="Arial" w:cs="Arial"/>
          <w:szCs w:val="20"/>
          <w:lang w:val="es-ES"/>
        </w:rPr>
        <w:t>Number</w:t>
      </w:r>
      <w:proofErr w:type="spellEnd"/>
      <w:r>
        <w:rPr>
          <w:rFonts w:eastAsia="Arial" w:cs="Arial"/>
          <w:szCs w:val="20"/>
          <w:lang w:val="es-ES"/>
        </w:rPr>
        <w:t xml:space="preserve"> para el seguimiento del sistema de suministros del Departamento de Defensa de Estados Unidos. A partir de 1978, bajo el código </w:t>
      </w:r>
      <w:r>
        <w:rPr>
          <w:rFonts w:eastAsia="Arial" w:cs="Arial"/>
          <w:color w:val="333333"/>
          <w:szCs w:val="20"/>
          <w:shd w:val="clear" w:color="auto" w:fill="FAFAFA"/>
          <w:lang w:val="es-ES"/>
        </w:rPr>
        <w:t>6645-01-068-1088, un oficial de suministros podía comprar y entregar un TUDOR</w:t>
      </w:r>
      <w:r>
        <w:rPr>
          <w:rFonts w:eastAsia="Arial" w:cs="Arial"/>
          <w:szCs w:val="20"/>
          <w:lang w:val="es-ES"/>
        </w:rPr>
        <w:t> Oyster Prince Submariner referencia 9411, o más tarde 76100, a un marinero u operador aprobado que necesitara un reloj de submarinismo fiable aprobado por la Marina. Esta entrada específica del catálogo de suministros no se retiró hasta 2004.</w:t>
      </w:r>
    </w:p>
    <w:p w14:paraId="0DCEF18C" w14:textId="77777777" w:rsidR="00226CF7" w:rsidRPr="00A5568F" w:rsidRDefault="00226CF7" w:rsidP="001126A8">
      <w:pPr>
        <w:rPr>
          <w:rFonts w:ascii="Verdana" w:hAnsi="Verdana"/>
          <w:color w:val="333333"/>
          <w:szCs w:val="20"/>
          <w:shd w:val="clear" w:color="auto" w:fill="FAFAFA"/>
          <w:lang w:val="es-ES"/>
        </w:rPr>
      </w:pPr>
    </w:p>
    <w:p w14:paraId="57154958" w14:textId="77777777" w:rsidR="00226CF7" w:rsidRPr="00A5568F" w:rsidRDefault="00226CF7" w:rsidP="001126A8">
      <w:pPr>
        <w:rPr>
          <w:rFonts w:cs="Arial"/>
          <w:szCs w:val="20"/>
          <w:lang w:val="es-ES"/>
        </w:rPr>
      </w:pPr>
    </w:p>
    <w:p w14:paraId="66ABABBA" w14:textId="77777777" w:rsidR="00226CF7" w:rsidRPr="00A5568F" w:rsidRDefault="00A5568F" w:rsidP="001126A8">
      <w:pPr>
        <w:rPr>
          <w:rFonts w:cs="Arial"/>
          <w:kern w:val="2"/>
          <w:szCs w:val="20"/>
          <w:lang w:val="es-ES"/>
        </w:rPr>
      </w:pPr>
      <w:r>
        <w:rPr>
          <w:rFonts w:eastAsia="Arial" w:cs="Arial"/>
          <w:szCs w:val="20"/>
          <w:lang w:val="es-ES"/>
        </w:rPr>
        <w:t>Los relojes entregados a los militares suelen llevar grabados códigos de inventario específicos, pero los relojes TUDOR entregados a la Marina estadounidense no seguían este patrón. Nunca hubo un sistema de marcado consolidado para toda la fuerza. En cambio, los relojes expedidos eran estériles o estaban marcados a nivel de unidad, con muchas tipologías de codificación diferentes, la mayoría de las cuales se utilizaban a efectos de inventario. Ya que muchos de estos relojes emitidos por la Marina estadounidense permanecen sin marcar, resulta bastante difícil para los estudiosos de la relojería actual determinar la procedencia militar de un TUDOR determinado, aunque los registros oficiales indican que se entregaron cantidades muy grandes, en una serie de referencias, a lo largo de varias décadas.</w:t>
      </w:r>
    </w:p>
    <w:p w14:paraId="62E7FAF3" w14:textId="77777777" w:rsidR="001D73E4" w:rsidRPr="00A5568F" w:rsidRDefault="001D73E4" w:rsidP="001126A8">
      <w:pPr>
        <w:rPr>
          <w:rFonts w:cs="Arial"/>
          <w:kern w:val="2"/>
          <w:szCs w:val="20"/>
          <w:lang w:val="es-ES"/>
        </w:rPr>
      </w:pPr>
    </w:p>
    <w:p w14:paraId="78932A32" w14:textId="77777777" w:rsidR="00655B89" w:rsidRPr="00A5568F" w:rsidRDefault="00655B89" w:rsidP="001126A8">
      <w:pPr>
        <w:pStyle w:val="TEXTE"/>
        <w:spacing w:line="259" w:lineRule="auto"/>
        <w:rPr>
          <w:lang w:val="es-ES"/>
        </w:rPr>
      </w:pPr>
    </w:p>
    <w:p w14:paraId="40C6ABE9" w14:textId="77777777" w:rsidR="002F4C73" w:rsidRPr="00A5568F" w:rsidRDefault="00A5568F" w:rsidP="001126A8">
      <w:pPr>
        <w:pStyle w:val="TEXTE"/>
        <w:spacing w:line="259" w:lineRule="auto"/>
        <w:rPr>
          <w:b/>
          <w:sz w:val="22"/>
          <w:lang w:val="es-ES"/>
        </w:rPr>
      </w:pPr>
      <w:r>
        <w:rPr>
          <w:rFonts w:eastAsia="Arial"/>
          <w:b/>
          <w:bCs/>
          <w:sz w:val="22"/>
          <w:szCs w:val="22"/>
          <w:lang w:val="es-ES"/>
        </w:rPr>
        <w:t>UN EXCEPCIONAL REPERTORIO DE ESPECIFICACIONES</w:t>
      </w:r>
    </w:p>
    <w:p w14:paraId="20BDEB47" w14:textId="77777777" w:rsidR="00226CF7" w:rsidRPr="00A5568F" w:rsidRDefault="00A5568F" w:rsidP="001126A8">
      <w:pPr>
        <w:autoSpaceDE w:val="0"/>
        <w:autoSpaceDN w:val="0"/>
        <w:adjustRightInd w:val="0"/>
        <w:rPr>
          <w:rFonts w:cs="Arial"/>
          <w:szCs w:val="20"/>
          <w:lang w:val="es-ES"/>
        </w:rPr>
      </w:pPr>
      <w:r>
        <w:rPr>
          <w:rFonts w:eastAsia="Arial" w:cs="Arial"/>
          <w:szCs w:val="20"/>
          <w:lang w:val="es-ES"/>
        </w:rPr>
        <w:t xml:space="preserve">Desarrollada inicialmente en colaboración con nadadores de combate en activo, la caja del Pelagos FXD se basa en un repertorio de especificaciones tan precisas como exigentes. Por esta razón, incluye algunas características funcionales que son únicas en la colección TUDOR, como sus barras de correa fijas, que están directamente mecanizadas en el cuerpo principal de la caja de titanio de 42 mm para una mayor robustez y fiabilidad. Con forma de prolongación de las asas, son la clave de la silueta característica del modelo. </w:t>
      </w:r>
      <w:bookmarkStart w:id="0" w:name="_Hlk74841468"/>
      <w:r>
        <w:rPr>
          <w:rFonts w:eastAsia="Arial" w:cs="Arial"/>
          <w:szCs w:val="20"/>
          <w:lang w:val="es-ES"/>
        </w:rPr>
        <w:t>Otra característica de este modelo es el ergonómico bisel giratorio de 60 muescas. Unidireccional con un disco de cerámica con graduación de 60 minutos relleno de material luminiscente, corresponde a los relojes de submarinismo con arreglo a la norma ISO 6425:2018.</w:t>
      </w:r>
    </w:p>
    <w:bookmarkEnd w:id="0"/>
    <w:p w14:paraId="30F7D045" w14:textId="77777777" w:rsidR="00226CF7" w:rsidRPr="00A5568F" w:rsidRDefault="00226CF7" w:rsidP="001126A8">
      <w:pPr>
        <w:rPr>
          <w:rFonts w:cs="Arial"/>
          <w:szCs w:val="20"/>
          <w:lang w:val="es-ES"/>
        </w:rPr>
      </w:pPr>
    </w:p>
    <w:p w14:paraId="2DFDB9DD" w14:textId="77777777" w:rsidR="00226CF7" w:rsidRPr="00A5568F" w:rsidRDefault="00A5568F" w:rsidP="001126A8">
      <w:pPr>
        <w:rPr>
          <w:rFonts w:cs="Arial"/>
          <w:szCs w:val="20"/>
          <w:lang w:val="es-ES"/>
        </w:rPr>
      </w:pPr>
      <w:r>
        <w:rPr>
          <w:rFonts w:eastAsia="Arial" w:cs="Arial"/>
          <w:szCs w:val="20"/>
          <w:lang w:val="es-ES"/>
        </w:rPr>
        <w:t xml:space="preserve">En términos estéticos, este modelo Pelagos FXD se inspira en los relojes de submarinismo TUDOR, utilizados históricamente por el personal de la Marina estadounidense entre finales de los sesenta y principios de los ochenta. Es de color negro y tiene los característicos </w:t>
      </w:r>
      <w:proofErr w:type="spellStart"/>
      <w:r>
        <w:rPr>
          <w:rFonts w:eastAsia="Arial" w:cs="Arial"/>
          <w:szCs w:val="20"/>
          <w:lang w:val="es-ES"/>
        </w:rPr>
        <w:t>índices</w:t>
      </w:r>
      <w:proofErr w:type="spellEnd"/>
      <w:r>
        <w:rPr>
          <w:rFonts w:eastAsia="Arial" w:cs="Arial"/>
          <w:szCs w:val="20"/>
          <w:lang w:val="es-ES"/>
        </w:rPr>
        <w:t xml:space="preserve"> cuadrados y agujas angulares, conocidas como «Snowflake», introducidas por la marca en 1969 para aumentar la intensidad de la luminiscencia de sus relojes en condiciones de poca luz. También presenta un bisel giratorio unidireccional con un disco de cerámica de chorro de arena con material luminiscente. Su caja de titanio de 42 mm es hermética hasta 200 metros y está totalmente satinada para producir un acabado mate que emite reflejos de luz.</w:t>
      </w:r>
    </w:p>
    <w:p w14:paraId="79D0221B" w14:textId="77777777" w:rsidR="001B35F6" w:rsidRPr="00A5568F" w:rsidRDefault="001B35F6" w:rsidP="001126A8">
      <w:pPr>
        <w:pStyle w:val="TEXTE"/>
        <w:spacing w:line="259" w:lineRule="auto"/>
        <w:rPr>
          <w:lang w:val="es-ES"/>
        </w:rPr>
      </w:pPr>
    </w:p>
    <w:p w14:paraId="40B9694F" w14:textId="77777777" w:rsidR="00655B89" w:rsidRPr="00A5568F" w:rsidRDefault="00655B89" w:rsidP="001126A8">
      <w:pPr>
        <w:pStyle w:val="TEXTE"/>
        <w:spacing w:line="259" w:lineRule="auto"/>
        <w:rPr>
          <w:lang w:val="es-ES"/>
        </w:rPr>
      </w:pPr>
    </w:p>
    <w:p w14:paraId="2409CD26" w14:textId="77777777" w:rsidR="002F4C73" w:rsidRPr="00A5568F" w:rsidRDefault="00A5568F" w:rsidP="001126A8">
      <w:pPr>
        <w:rPr>
          <w:b/>
          <w:sz w:val="22"/>
          <w:lang w:val="es-ES"/>
        </w:rPr>
      </w:pPr>
      <w:r>
        <w:rPr>
          <w:rFonts w:eastAsia="Arial" w:cs="Times New Roman"/>
          <w:b/>
          <w:bCs/>
          <w:sz w:val="22"/>
          <w:lang w:val="es-ES"/>
        </w:rPr>
        <w:t>UNA CORREA DE TEJIDO AL PURO ESTILO MARINO</w:t>
      </w:r>
    </w:p>
    <w:p w14:paraId="270FEF4A" w14:textId="4E981EDF" w:rsidR="00226CF7" w:rsidRPr="00A5568F" w:rsidRDefault="00A5568F" w:rsidP="001126A8">
      <w:pPr>
        <w:rPr>
          <w:rFonts w:cs="Arial"/>
          <w:szCs w:val="20"/>
          <w:lang w:val="es-ES"/>
        </w:rPr>
      </w:pPr>
      <w:r>
        <w:rPr>
          <w:rFonts w:eastAsia="Arial" w:cs="Arial"/>
          <w:szCs w:val="20"/>
          <w:lang w:val="es-ES"/>
        </w:rPr>
        <w:t>Históricamente, la Marina estadounidense a menudo hacía que sus submarinistas equiparan sus relojes TUDOR con correas de tejido, </w:t>
      </w:r>
      <w:r>
        <w:rPr>
          <w:rFonts w:eastAsia="Arial" w:cs="Times New Roman"/>
          <w:szCs w:val="20"/>
          <w:lang w:val="es-ES"/>
        </w:rPr>
        <w:t>normalmente de una sola pieza en negro o verde hechas de nailon.</w:t>
      </w:r>
      <w:r>
        <w:rPr>
          <w:rFonts w:eastAsia="Arial" w:cs="Arial"/>
          <w:szCs w:val="20"/>
          <w:lang w:val="es-ES"/>
        </w:rPr>
        <w:t xml:space="preserve"> Las dos </w:t>
      </w:r>
      <w:proofErr w:type="spellStart"/>
      <w:r>
        <w:rPr>
          <w:rFonts w:eastAsia="Arial" w:cs="Arial"/>
          <w:szCs w:val="20"/>
          <w:lang w:val="es-ES"/>
        </w:rPr>
        <w:t>correas</w:t>
      </w:r>
      <w:proofErr w:type="spellEnd"/>
      <w:r>
        <w:rPr>
          <w:rFonts w:eastAsia="Arial" w:cs="Arial"/>
          <w:szCs w:val="20"/>
          <w:lang w:val="es-ES"/>
        </w:rPr>
        <w:t xml:space="preserve"> del </w:t>
      </w:r>
      <w:proofErr w:type="spellStart"/>
      <w:r>
        <w:rPr>
          <w:rFonts w:eastAsia="Arial" w:cs="Arial"/>
          <w:szCs w:val="20"/>
          <w:lang w:val="es-ES"/>
        </w:rPr>
        <w:t>Pelagos</w:t>
      </w:r>
      <w:proofErr w:type="spellEnd"/>
      <w:r>
        <w:rPr>
          <w:rFonts w:eastAsia="Arial" w:cs="Arial"/>
          <w:szCs w:val="20"/>
          <w:lang w:val="es-ES"/>
        </w:rPr>
        <w:t xml:space="preserve"> FXD hacen referencia a esta costumbre militar de llevar los relojes con correas en lugar de brazaletes, con una vuelta de tuerca. La correa de tejido verde de una sola pieza con hilo central rojo y sistema de </w:t>
      </w:r>
      <w:proofErr w:type="spellStart"/>
      <w:r>
        <w:rPr>
          <w:rFonts w:eastAsia="Arial" w:cs="Arial"/>
          <w:szCs w:val="20"/>
          <w:lang w:val="es-ES"/>
        </w:rPr>
        <w:t>autoagarre</w:t>
      </w:r>
      <w:proofErr w:type="spellEnd"/>
      <w:r>
        <w:rPr>
          <w:rFonts w:eastAsia="Arial" w:cs="Arial"/>
          <w:szCs w:val="20"/>
          <w:lang w:val="es-ES"/>
        </w:rPr>
        <w:t xml:space="preserve"> es la configuración principal, mientras que la correa adicional de caucho </w:t>
      </w:r>
      <w:r w:rsidR="008E6B67">
        <w:rPr>
          <w:rFonts w:eastAsia="Arial" w:cs="Arial"/>
          <w:szCs w:val="20"/>
          <w:lang w:val="es-ES"/>
        </w:rPr>
        <w:t>negro</w:t>
      </w:r>
      <w:r>
        <w:rPr>
          <w:rFonts w:eastAsia="Arial" w:cs="Arial"/>
          <w:szCs w:val="20"/>
          <w:lang w:val="es-ES"/>
        </w:rPr>
        <w:t xml:space="preserve"> de una sola pieza con motivo tejido en relieve aporta un toque fresco y sutil a un aspecto clásico.</w:t>
      </w:r>
    </w:p>
    <w:p w14:paraId="295BC479" w14:textId="77777777" w:rsidR="00226CF7" w:rsidRPr="00A5568F" w:rsidRDefault="00226CF7" w:rsidP="001126A8">
      <w:pPr>
        <w:autoSpaceDE w:val="0"/>
        <w:autoSpaceDN w:val="0"/>
        <w:adjustRightInd w:val="0"/>
        <w:rPr>
          <w:rFonts w:cs="Arial"/>
          <w:b/>
          <w:szCs w:val="20"/>
          <w:lang w:val="es-ES"/>
        </w:rPr>
      </w:pPr>
    </w:p>
    <w:p w14:paraId="408D2096" w14:textId="146E1B8E" w:rsidR="00226CF7" w:rsidRPr="00A5568F" w:rsidRDefault="00A5568F" w:rsidP="001126A8">
      <w:pPr>
        <w:pStyle w:val="SOUS-TITRE"/>
        <w:spacing w:line="259" w:lineRule="auto"/>
        <w:rPr>
          <w:b w:val="0"/>
          <w:sz w:val="20"/>
          <w:lang w:val="es-ES"/>
        </w:rPr>
      </w:pPr>
      <w:r>
        <w:rPr>
          <w:rFonts w:eastAsia="Arial"/>
          <w:b w:val="0"/>
          <w:sz w:val="20"/>
          <w:lang w:val="es-ES"/>
        </w:rPr>
        <w:t xml:space="preserve">La correa de tejido de una sola pieza es una de las señas de identidad de TUDOR, que en 2010 se convirtió en una de las primeras marcas de relojería en ofrecerla con sus relojes. Tejida en Francia en telares Jacquard del siglo XIX por la empresa Julien </w:t>
      </w:r>
      <w:proofErr w:type="spellStart"/>
      <w:r>
        <w:rPr>
          <w:rFonts w:eastAsia="Arial"/>
          <w:b w:val="0"/>
          <w:sz w:val="20"/>
          <w:lang w:val="es-ES"/>
        </w:rPr>
        <w:t>Faure</w:t>
      </w:r>
      <w:proofErr w:type="spellEnd"/>
      <w:r>
        <w:rPr>
          <w:rFonts w:eastAsia="Arial"/>
          <w:b w:val="0"/>
          <w:sz w:val="20"/>
          <w:lang w:val="es-ES"/>
        </w:rPr>
        <w:t xml:space="preserve"> en la región de </w:t>
      </w:r>
      <w:proofErr w:type="spellStart"/>
      <w:r>
        <w:rPr>
          <w:rFonts w:eastAsia="Arial"/>
          <w:b w:val="0"/>
          <w:sz w:val="20"/>
          <w:lang w:val="es-ES"/>
        </w:rPr>
        <w:t>St</w:t>
      </w:r>
      <w:r>
        <w:rPr>
          <w:rFonts w:eastAsia="Arial"/>
          <w:b w:val="0"/>
          <w:sz w:val="20"/>
          <w:lang w:val="es-ES"/>
        </w:rPr>
        <w:noBreakHyphen/>
        <w:t>Etienne</w:t>
      </w:r>
      <w:proofErr w:type="spellEnd"/>
      <w:r>
        <w:rPr>
          <w:rFonts w:eastAsia="Arial"/>
          <w:b w:val="0"/>
          <w:sz w:val="20"/>
          <w:lang w:val="es-ES"/>
        </w:rPr>
        <w:t xml:space="preserve">, su calidad de fabricación, su robustez y su comodidad en la muñeca son únicas. Para el modelo Pelagos FXD, TUDOR y Julien </w:t>
      </w:r>
      <w:proofErr w:type="spellStart"/>
      <w:r>
        <w:rPr>
          <w:rFonts w:eastAsia="Arial"/>
          <w:b w:val="0"/>
          <w:sz w:val="20"/>
          <w:lang w:val="es-ES"/>
        </w:rPr>
        <w:t>Faure</w:t>
      </w:r>
      <w:proofErr w:type="spellEnd"/>
      <w:r>
        <w:rPr>
          <w:rFonts w:eastAsia="Arial"/>
          <w:b w:val="0"/>
          <w:sz w:val="20"/>
          <w:lang w:val="es-ES"/>
        </w:rPr>
        <w:t xml:space="preserve"> han desarrollado una confección de correa muy técnica. </w:t>
      </w:r>
      <w:bookmarkStart w:id="1" w:name="_GoBack"/>
      <w:r>
        <w:rPr>
          <w:rFonts w:eastAsia="Arial"/>
          <w:b w:val="0"/>
          <w:sz w:val="20"/>
          <w:lang w:val="es-ES"/>
        </w:rPr>
        <w:t>Compuesta</w:t>
      </w:r>
      <w:bookmarkEnd w:id="1"/>
      <w:r>
        <w:rPr>
          <w:rFonts w:eastAsia="Arial"/>
          <w:b w:val="0"/>
          <w:sz w:val="20"/>
          <w:lang w:val="es-ES"/>
        </w:rPr>
        <w:t xml:space="preserve"> por una cinta tejida de nailon </w:t>
      </w:r>
      <w:r w:rsidR="00D16807">
        <w:rPr>
          <w:rFonts w:eastAsia="Arial"/>
          <w:b w:val="0"/>
          <w:sz w:val="20"/>
          <w:lang w:val="es-ES"/>
        </w:rPr>
        <w:t>verde bosque</w:t>
      </w:r>
      <w:r>
        <w:rPr>
          <w:rFonts w:eastAsia="Arial"/>
          <w:b w:val="0"/>
          <w:sz w:val="20"/>
          <w:lang w:val="es-ES"/>
        </w:rPr>
        <w:t xml:space="preserve"> de 22 mm con </w:t>
      </w:r>
      <w:r>
        <w:rPr>
          <w:rFonts w:eastAsia="Arial"/>
          <w:b w:val="0"/>
          <w:sz w:val="20"/>
          <w:lang w:val="es-ES"/>
        </w:rPr>
        <w:lastRenderedPageBreak/>
        <w:t xml:space="preserve">un hilo central rojo, una hebilla «D» de titanio y un sistema de </w:t>
      </w:r>
      <w:proofErr w:type="spellStart"/>
      <w:r>
        <w:rPr>
          <w:rFonts w:eastAsia="Arial"/>
          <w:b w:val="0"/>
          <w:sz w:val="20"/>
          <w:lang w:val="es-ES"/>
        </w:rPr>
        <w:t>autoagarre</w:t>
      </w:r>
      <w:proofErr w:type="spellEnd"/>
      <w:r>
        <w:rPr>
          <w:rFonts w:eastAsia="Arial"/>
          <w:b w:val="0"/>
          <w:sz w:val="20"/>
          <w:lang w:val="es-ES"/>
        </w:rPr>
        <w:t>, se adapta a diferentes tamaños de muñeca y es muy cómoda de llevar.</w:t>
      </w:r>
    </w:p>
    <w:p w14:paraId="0127F10A" w14:textId="77777777" w:rsidR="003862CE" w:rsidRPr="00A5568F" w:rsidRDefault="003862CE" w:rsidP="001126A8">
      <w:pPr>
        <w:rPr>
          <w:bCs/>
          <w:szCs w:val="20"/>
          <w:lang w:val="es-ES"/>
        </w:rPr>
      </w:pPr>
    </w:p>
    <w:p w14:paraId="7456B83D" w14:textId="77777777" w:rsidR="003862CE" w:rsidRPr="00A5568F" w:rsidRDefault="003862CE" w:rsidP="001126A8">
      <w:pPr>
        <w:rPr>
          <w:bCs/>
          <w:szCs w:val="20"/>
          <w:lang w:val="es-ES"/>
        </w:rPr>
      </w:pPr>
    </w:p>
    <w:p w14:paraId="3DE6F16D" w14:textId="77777777" w:rsidR="006E5953" w:rsidRPr="00A5568F" w:rsidRDefault="00A5568F" w:rsidP="001126A8">
      <w:pPr>
        <w:rPr>
          <w:rFonts w:cs="Arial"/>
          <w:b/>
          <w:sz w:val="22"/>
          <w:lang w:val="es-ES"/>
        </w:rPr>
      </w:pPr>
      <w:r>
        <w:rPr>
          <w:rFonts w:eastAsia="Arial" w:cs="Arial"/>
          <w:b/>
          <w:bCs/>
          <w:sz w:val="22"/>
          <w:lang w:val="es-ES"/>
        </w:rPr>
        <w:t>CALIBRE DE MANUFACTURA MT5602</w:t>
      </w:r>
    </w:p>
    <w:p w14:paraId="5FC8ABF3" w14:textId="77777777" w:rsidR="00226CF7" w:rsidRPr="00A5568F" w:rsidRDefault="00A5568F" w:rsidP="001126A8">
      <w:pPr>
        <w:pStyle w:val="Contenudetableau"/>
        <w:spacing w:line="259" w:lineRule="auto"/>
        <w:rPr>
          <w:rFonts w:ascii="Arial" w:hAnsi="Arial" w:cs="Arial"/>
          <w:sz w:val="20"/>
          <w:szCs w:val="20"/>
          <w:lang w:val="es-ES"/>
        </w:rPr>
      </w:pPr>
      <w:r>
        <w:rPr>
          <w:rFonts w:ascii="Arial" w:eastAsia="Arial" w:hAnsi="Arial" w:cs="Arial"/>
          <w:sz w:val="20"/>
          <w:szCs w:val="20"/>
          <w:lang w:val="es-ES"/>
        </w:rPr>
        <w:t>El Calibre de Manufactura MT5602 con el que está equipado el modelo Pelagos FXD presenta las funciones de horas, minutos, segundos y fecha. Su acabado es típico de los Calibres de Manufactura de TUDOR, su rotor troquelado en tungsteno monobloque está satinado con detalles pulidos a chorro de arena, mientras que sus puentes y la placa principal alternan superficies pulidas a chorro de arena y decoraciones láser.</w:t>
      </w:r>
    </w:p>
    <w:p w14:paraId="307982D0" w14:textId="77777777" w:rsidR="00226CF7" w:rsidRPr="00A5568F" w:rsidRDefault="00226CF7" w:rsidP="001126A8">
      <w:pPr>
        <w:pStyle w:val="Contenudetableau"/>
        <w:spacing w:line="259" w:lineRule="auto"/>
        <w:rPr>
          <w:rFonts w:ascii="Arial" w:hAnsi="Arial" w:cs="Arial"/>
          <w:sz w:val="20"/>
          <w:szCs w:val="20"/>
          <w:lang w:val="es-ES"/>
        </w:rPr>
      </w:pPr>
    </w:p>
    <w:p w14:paraId="409C30DE" w14:textId="77777777" w:rsidR="00226CF7" w:rsidRPr="00A5568F" w:rsidRDefault="00A5568F" w:rsidP="001126A8">
      <w:pPr>
        <w:pStyle w:val="Contenudetableau"/>
        <w:spacing w:line="259" w:lineRule="auto"/>
        <w:rPr>
          <w:rFonts w:ascii="Arial" w:hAnsi="Arial" w:cs="Arial"/>
          <w:sz w:val="20"/>
          <w:szCs w:val="20"/>
          <w:lang w:val="es-ES"/>
        </w:rPr>
      </w:pPr>
      <w:r>
        <w:rPr>
          <w:rFonts w:ascii="Arial" w:eastAsia="Arial" w:hAnsi="Arial" w:cs="Arial"/>
          <w:sz w:val="20"/>
          <w:szCs w:val="20"/>
          <w:lang w:val="es-ES"/>
        </w:rPr>
        <w:t>El diseño de este Calibre garantiza resistencia, longevidad, fiabilidad y precisión, igual que hace su volante de inercia variable, mantenido por un robusto puente transversal con dos puntos de fijación. Junto con su espiral de silicio amagnético, el Calibre de Manufactura MT5602 cuenta con la certificación de cronómetro por Control Oficial Suizo de Cronógrafos (COSC) y su rendimiento supera los estándares marcados por este instituto independiente. De hecho, aunque el COSC permite una variación media en el funcionamiento diario de un reloj de entre -4 y +6 segundos en relación con el tiempo absoluto en un único movimiento, TUDOR insiste en alcanzar una variación de -2 +4 segundos en su funcionamiento cuando está completamente ensamblado.</w:t>
      </w:r>
    </w:p>
    <w:p w14:paraId="430B7D2E" w14:textId="77777777" w:rsidR="00226CF7" w:rsidRPr="00A5568F" w:rsidRDefault="00226CF7" w:rsidP="001126A8">
      <w:pPr>
        <w:pStyle w:val="Contenudetableau"/>
        <w:spacing w:line="259" w:lineRule="auto"/>
        <w:rPr>
          <w:rFonts w:ascii="Arial" w:hAnsi="Arial" w:cs="Arial"/>
          <w:sz w:val="20"/>
          <w:szCs w:val="20"/>
          <w:lang w:val="es-ES"/>
        </w:rPr>
      </w:pPr>
    </w:p>
    <w:p w14:paraId="2ACE20F5" w14:textId="77777777" w:rsidR="002454E7" w:rsidRPr="00A5568F" w:rsidRDefault="00A5568F" w:rsidP="001126A8">
      <w:pPr>
        <w:rPr>
          <w:rFonts w:cs="Arial"/>
          <w:color w:val="000000"/>
          <w:szCs w:val="20"/>
          <w:lang w:val="es-ES"/>
        </w:rPr>
      </w:pPr>
      <w:r>
        <w:rPr>
          <w:rFonts w:eastAsia="Arial" w:cs="Arial"/>
          <w:szCs w:val="20"/>
          <w:lang w:val="es-ES"/>
        </w:rPr>
        <w:t>Otro rasgo destacable es que la reserva de marcha del Calibre de Manufactura MT5602 puede superar cualquier fin de semana; es decir, al ser de unas 70 horas, permite al usuario quitarse el reloj un viernes por la tarde y volver a ponérselo el lunes por la mañana sin tener que darle cuerda.</w:t>
      </w:r>
    </w:p>
    <w:p w14:paraId="40D32947" w14:textId="77777777" w:rsidR="001B35F6" w:rsidRPr="00A5568F" w:rsidRDefault="001B35F6" w:rsidP="001126A8">
      <w:pPr>
        <w:rPr>
          <w:b/>
          <w:sz w:val="22"/>
          <w:lang w:val="es-ES"/>
        </w:rPr>
      </w:pPr>
    </w:p>
    <w:p w14:paraId="7FE34D33" w14:textId="77777777" w:rsidR="00226CF7" w:rsidRPr="00A5568F" w:rsidRDefault="00226CF7" w:rsidP="001126A8">
      <w:pPr>
        <w:rPr>
          <w:b/>
          <w:sz w:val="22"/>
          <w:lang w:val="es-ES"/>
        </w:rPr>
      </w:pPr>
    </w:p>
    <w:p w14:paraId="4E159783" w14:textId="77777777" w:rsidR="001D73E4" w:rsidRPr="00A5568F" w:rsidRDefault="00A5568F" w:rsidP="001126A8">
      <w:pPr>
        <w:rPr>
          <w:b/>
          <w:sz w:val="22"/>
          <w:lang w:val="es-ES"/>
        </w:rPr>
      </w:pPr>
      <w:r>
        <w:rPr>
          <w:rFonts w:eastAsia="Arial" w:cs="Times New Roman"/>
          <w:b/>
          <w:bCs/>
          <w:sz w:val="22"/>
          <w:lang w:val="es-ES"/>
        </w:rPr>
        <w:t>EL RELOJ DE SUBMARINISMO DE TUDOR</w:t>
      </w:r>
    </w:p>
    <w:p w14:paraId="2D624B57" w14:textId="77777777" w:rsidR="001D73E4" w:rsidRPr="00A5568F" w:rsidRDefault="00A5568F" w:rsidP="001126A8">
      <w:pPr>
        <w:rPr>
          <w:rFonts w:cs="Arial"/>
          <w:szCs w:val="20"/>
          <w:lang w:val="es-ES"/>
        </w:rPr>
      </w:pPr>
      <w:r>
        <w:rPr>
          <w:rFonts w:eastAsia="Arial" w:cs="Arial"/>
          <w:szCs w:val="20"/>
          <w:lang w:val="es-ES"/>
        </w:rPr>
        <w:t>La historia del reloj de submarinismo de TUDOR se remonta a 1954, año del lanzamiento de la referencia 7922. Hermético hasta 100 metros, fue el primogénito de una larga línea de «submarinistas». Asequible, robusto, fiable y preciso; es representativo de la filosofía del reloj herramienta de la marca. Las siete décadas siguientes a su introducción han sido testigos de la mejora constante de este reloj de submarinismo de TUDOR y del prestigio unánime recibido por parte de profesionales en este ámbito, incluyendo algunas de las Marinas militares más grandes del mundo. Con la introducción en 2021 de la primera generación de Pelagos FXD, TUDOR continúa escribiendo su historia submarina junto a algunas de las unidades navales más selectas del mundo.</w:t>
      </w:r>
    </w:p>
    <w:p w14:paraId="2EF11EC6" w14:textId="77777777" w:rsidR="001B35F6" w:rsidRPr="00A5568F" w:rsidRDefault="001B35F6" w:rsidP="001126A8">
      <w:pPr>
        <w:rPr>
          <w:bCs/>
          <w:szCs w:val="20"/>
          <w:lang w:val="es-ES"/>
        </w:rPr>
      </w:pPr>
    </w:p>
    <w:p w14:paraId="7336676C" w14:textId="77777777" w:rsidR="00226CF7" w:rsidRPr="00A5568F" w:rsidRDefault="00226CF7" w:rsidP="001126A8">
      <w:pPr>
        <w:rPr>
          <w:b/>
          <w:sz w:val="22"/>
          <w:lang w:val="es-ES"/>
        </w:rPr>
      </w:pPr>
    </w:p>
    <w:p w14:paraId="092A7DBE" w14:textId="77777777" w:rsidR="006E5953" w:rsidRPr="00A5568F" w:rsidRDefault="00A5568F" w:rsidP="001126A8">
      <w:pPr>
        <w:rPr>
          <w:b/>
          <w:sz w:val="22"/>
          <w:lang w:val="es-ES"/>
        </w:rPr>
      </w:pPr>
      <w:r>
        <w:rPr>
          <w:rFonts w:eastAsia="Arial" w:cs="Times New Roman"/>
          <w:b/>
          <w:bCs/>
          <w:sz w:val="22"/>
          <w:lang w:val="es-ES"/>
        </w:rPr>
        <w:t>LA MANUFACTURA TUDOR</w:t>
      </w:r>
    </w:p>
    <w:p w14:paraId="3E269DE4" w14:textId="77777777" w:rsidR="001D73E4" w:rsidRPr="00A5568F" w:rsidRDefault="00A5568F" w:rsidP="001126A8">
      <w:pPr>
        <w:rPr>
          <w:rFonts w:cs="Arial"/>
          <w:szCs w:val="20"/>
          <w:lang w:val="es-ES"/>
        </w:rPr>
      </w:pPr>
      <w:r>
        <w:rPr>
          <w:rFonts w:eastAsia="Arial" w:cs="Arial"/>
          <w:szCs w:val="20"/>
          <w:lang w:val="es-ES"/>
        </w:rPr>
        <w:t xml:space="preserve">Cada reloj TUDOR está ensamblado y completamente puesto a prueba siguiendo los estándares superiores de TUDOR en la nueva Manufactura TUDOR ubicada en Le </w:t>
      </w:r>
      <w:proofErr w:type="spellStart"/>
      <w:r>
        <w:rPr>
          <w:rFonts w:eastAsia="Arial" w:cs="Arial"/>
          <w:szCs w:val="20"/>
          <w:lang w:val="es-ES"/>
        </w:rPr>
        <w:t>Locle</w:t>
      </w:r>
      <w:proofErr w:type="spellEnd"/>
      <w:r>
        <w:rPr>
          <w:rFonts w:eastAsia="Arial" w:cs="Arial"/>
          <w:szCs w:val="20"/>
          <w:lang w:val="es-ES"/>
        </w:rPr>
        <w:t xml:space="preserve">, Suiza. Esta nueva instalación de vanguardia, que reúne el </w:t>
      </w:r>
      <w:r w:rsidRPr="00A5568F">
        <w:rPr>
          <w:rFonts w:eastAsia="Arial" w:cs="Arial"/>
          <w:i/>
          <w:szCs w:val="20"/>
          <w:lang w:val="es-ES"/>
        </w:rPr>
        <w:t>savoir</w:t>
      </w:r>
      <w:r w:rsidRPr="00A5568F">
        <w:rPr>
          <w:rFonts w:eastAsia="Arial" w:cs="Arial"/>
          <w:i/>
          <w:szCs w:val="20"/>
          <w:lang w:val="es-ES"/>
        </w:rPr>
        <w:noBreakHyphen/>
        <w:t>faire</w:t>
      </w:r>
      <w:r>
        <w:rPr>
          <w:rFonts w:eastAsia="Arial" w:cs="Arial"/>
          <w:szCs w:val="20"/>
          <w:lang w:val="es-ES"/>
        </w:rPr>
        <w:t xml:space="preserve"> de los relojeros con lo mejor de la gestión de producción y de los sistemas de certificación automatizados, se completó en 2021 tras tres años de construcción. Decorada en su totalidad en rojo TUDOR, la Manufactura abarca unas cuatro plantas, un total de más de 5500 m</w:t>
      </w:r>
      <w:r w:rsidRPr="00A5568F">
        <w:rPr>
          <w:rFonts w:eastAsia="Arial" w:cs="Arial"/>
          <w:szCs w:val="20"/>
          <w:vertAlign w:val="superscript"/>
          <w:lang w:val="es-ES"/>
        </w:rPr>
        <w:t>2</w:t>
      </w:r>
      <w:r>
        <w:rPr>
          <w:rFonts w:eastAsia="Arial" w:cs="Arial"/>
          <w:szCs w:val="20"/>
          <w:lang w:val="es-ES"/>
        </w:rPr>
        <w:t xml:space="preserve">, y está conectada física y visualmente con su vecina, la Manufactura </w:t>
      </w:r>
      <w:proofErr w:type="spellStart"/>
      <w:r>
        <w:rPr>
          <w:rFonts w:eastAsia="Arial" w:cs="Arial"/>
          <w:szCs w:val="20"/>
          <w:lang w:val="es-ES"/>
        </w:rPr>
        <w:t>Kenissi</w:t>
      </w:r>
      <w:proofErr w:type="spellEnd"/>
      <w:r>
        <w:rPr>
          <w:rFonts w:eastAsia="Arial" w:cs="Arial"/>
          <w:szCs w:val="20"/>
          <w:lang w:val="es-ES"/>
        </w:rPr>
        <w:t xml:space="preserve">, la instalación donde se producen los movimientos de TUDOR fundada en 2016. Con </w:t>
      </w:r>
      <w:proofErr w:type="spellStart"/>
      <w:r>
        <w:rPr>
          <w:rFonts w:eastAsia="Arial" w:cs="Arial"/>
          <w:szCs w:val="20"/>
          <w:lang w:val="es-ES"/>
        </w:rPr>
        <w:t>Kenissi</w:t>
      </w:r>
      <w:proofErr w:type="spellEnd"/>
      <w:r>
        <w:rPr>
          <w:rFonts w:eastAsia="Arial" w:cs="Arial"/>
          <w:szCs w:val="20"/>
          <w:lang w:val="es-ES"/>
        </w:rPr>
        <w:t xml:space="preserve"> y una red de filiales propiedad de TUDOR, la marca ha podido integrar el desarrollo y la producción de calibres mecánicos de alto rendimiento. En consecuencia, TUDOR controla ahora plenamente la manufacturación de componentes estratégicos y garantiza su calidad.</w:t>
      </w:r>
    </w:p>
    <w:p w14:paraId="6A8412AF" w14:textId="77777777" w:rsidR="003862CE" w:rsidRPr="00A5568F" w:rsidRDefault="003862CE" w:rsidP="001126A8">
      <w:pPr>
        <w:rPr>
          <w:rFonts w:cs="Arial"/>
          <w:b/>
          <w:sz w:val="22"/>
          <w:lang w:val="es-ES"/>
        </w:rPr>
      </w:pPr>
    </w:p>
    <w:p w14:paraId="67CDC220" w14:textId="77777777" w:rsidR="003862CE" w:rsidRPr="00A5568F" w:rsidRDefault="003862CE" w:rsidP="001126A8">
      <w:pPr>
        <w:rPr>
          <w:rFonts w:cs="Arial"/>
          <w:b/>
          <w:sz w:val="22"/>
          <w:lang w:val="es-ES"/>
        </w:rPr>
      </w:pPr>
    </w:p>
    <w:p w14:paraId="5B9D3DCF" w14:textId="77777777" w:rsidR="006E5953" w:rsidRPr="00A5568F" w:rsidRDefault="00A5568F" w:rsidP="001126A8">
      <w:pPr>
        <w:pStyle w:val="BodyText"/>
        <w:spacing w:after="0" w:line="259" w:lineRule="auto"/>
        <w:rPr>
          <w:rFonts w:ascii="Arial" w:eastAsiaTheme="minorHAnsi" w:hAnsi="Arial" w:cs="Arial"/>
          <w:b/>
          <w:kern w:val="0"/>
          <w:sz w:val="22"/>
          <w:szCs w:val="22"/>
          <w:lang w:val="es-ES" w:eastAsia="en-US" w:bidi="ar-SA"/>
        </w:rPr>
      </w:pPr>
      <w:r>
        <w:rPr>
          <w:rFonts w:ascii="Arial" w:eastAsia="Arial" w:hAnsi="Arial" w:cs="Arial"/>
          <w:b/>
          <w:bCs/>
          <w:kern w:val="0"/>
          <w:sz w:val="22"/>
          <w:szCs w:val="22"/>
          <w:lang w:val="es-ES" w:eastAsia="en-US" w:bidi="ar-SA"/>
        </w:rPr>
        <w:t>LA GARANTÍA TUDOR</w:t>
      </w:r>
    </w:p>
    <w:p w14:paraId="3A591587" w14:textId="77777777" w:rsidR="001D73E4" w:rsidRPr="00A5568F" w:rsidRDefault="00A5568F" w:rsidP="001126A8">
      <w:pPr>
        <w:autoSpaceDE w:val="0"/>
        <w:autoSpaceDN w:val="0"/>
        <w:adjustRightInd w:val="0"/>
        <w:rPr>
          <w:rFonts w:cs="Arial"/>
          <w:szCs w:val="20"/>
          <w:lang w:val="es-ES"/>
        </w:rPr>
      </w:pPr>
      <w:r>
        <w:rPr>
          <w:rFonts w:eastAsia="Arial" w:cs="Arial"/>
          <w:szCs w:val="20"/>
          <w:lang w:val="es-ES"/>
        </w:rPr>
        <w:t xml:space="preserve">Desde que Hans Wilsdorf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w:t>
      </w:r>
      <w:r>
        <w:rPr>
          <w:rFonts w:eastAsia="Arial" w:cs="Arial"/>
          <w:szCs w:val="20"/>
          <w:lang w:val="es-ES"/>
        </w:rPr>
        <w:lastRenderedPageBreak/>
        <w:t>TUDOR también recomienda que sus relojes tengan un mantenimiento aproximadamente cada diez años, dependiendo del modelo y del grado de uso diario.</w:t>
      </w:r>
    </w:p>
    <w:p w14:paraId="069BA208" w14:textId="77777777" w:rsidR="006E5953" w:rsidRPr="00A5568F" w:rsidRDefault="006E5953" w:rsidP="001126A8">
      <w:pPr>
        <w:pStyle w:val="BodyText"/>
        <w:spacing w:after="0" w:line="259" w:lineRule="auto"/>
        <w:rPr>
          <w:rFonts w:ascii="Arial" w:eastAsiaTheme="minorHAnsi" w:hAnsi="Arial" w:cs="Arial"/>
          <w:b/>
          <w:kern w:val="0"/>
          <w:sz w:val="22"/>
          <w:szCs w:val="22"/>
          <w:lang w:val="es-ES" w:eastAsia="en-US" w:bidi="ar-SA"/>
        </w:rPr>
      </w:pPr>
    </w:p>
    <w:p w14:paraId="1BA3B30C" w14:textId="77777777" w:rsidR="00226CF7" w:rsidRPr="00A5568F" w:rsidRDefault="00226CF7" w:rsidP="001126A8">
      <w:pPr>
        <w:pStyle w:val="BodyText"/>
        <w:spacing w:after="0" w:line="259" w:lineRule="auto"/>
        <w:rPr>
          <w:rFonts w:ascii="Arial" w:eastAsiaTheme="minorHAnsi" w:hAnsi="Arial" w:cs="Arial"/>
          <w:b/>
          <w:kern w:val="0"/>
          <w:sz w:val="22"/>
          <w:szCs w:val="22"/>
          <w:lang w:val="es-ES" w:eastAsia="en-US" w:bidi="ar-SA"/>
        </w:rPr>
      </w:pPr>
    </w:p>
    <w:p w14:paraId="7218984A" w14:textId="77777777" w:rsidR="006E5953" w:rsidRPr="00A5568F" w:rsidRDefault="00A5568F" w:rsidP="001126A8">
      <w:pPr>
        <w:pStyle w:val="BodyText"/>
        <w:spacing w:after="0" w:line="259" w:lineRule="auto"/>
        <w:rPr>
          <w:rFonts w:ascii="Arial" w:eastAsiaTheme="minorHAnsi" w:hAnsi="Arial" w:cs="Arial"/>
          <w:b/>
          <w:kern w:val="0"/>
          <w:sz w:val="22"/>
          <w:szCs w:val="22"/>
          <w:lang w:val="es-ES" w:eastAsia="en-US" w:bidi="ar-SA"/>
        </w:rPr>
      </w:pPr>
      <w:r>
        <w:rPr>
          <w:rFonts w:ascii="Arial" w:eastAsia="Arial" w:hAnsi="Arial" w:cs="Arial"/>
          <w:b/>
          <w:bCs/>
          <w:kern w:val="0"/>
          <w:sz w:val="22"/>
          <w:szCs w:val="22"/>
          <w:lang w:val="es-ES" w:eastAsia="en-US" w:bidi="ar-SA"/>
        </w:rPr>
        <w:t>TUDOR ES BORNTODARE</w:t>
      </w:r>
    </w:p>
    <w:p w14:paraId="34975348" w14:textId="77777777" w:rsidR="006E5953" w:rsidRPr="00A5568F" w:rsidRDefault="00A5568F" w:rsidP="001126A8">
      <w:pPr>
        <w:pStyle w:val="BodyText"/>
        <w:spacing w:after="0" w:line="259" w:lineRule="auto"/>
        <w:rPr>
          <w:rFonts w:ascii="Arial" w:hAnsi="Arial" w:cs="Arial"/>
          <w:sz w:val="20"/>
          <w:szCs w:val="20"/>
          <w:lang w:val="es-ES"/>
        </w:rPr>
      </w:pPr>
      <w:r>
        <w:rPr>
          <w:rFonts w:ascii="Arial" w:eastAsia="Arial" w:hAnsi="Arial" w:cs="Arial"/>
          <w:sz w:val="20"/>
          <w:szCs w:val="20"/>
          <w:lang w:val="es-ES"/>
        </w:rPr>
        <w:t>En 2017, TUDOR lanzó una nueva campaña con el lema </w:t>
      </w:r>
      <w:r>
        <w:rPr>
          <w:rFonts w:ascii="Arial" w:eastAsia="Arial" w:hAnsi="Arial" w:cs="Arial"/>
          <w:i/>
          <w:iCs/>
          <w:sz w:val="20"/>
          <w:szCs w:val="20"/>
          <w:lang w:val="es-ES"/>
        </w:rPr>
        <w:t xml:space="preserve">Born </w:t>
      </w:r>
      <w:proofErr w:type="spellStart"/>
      <w:r>
        <w:rPr>
          <w:rFonts w:ascii="Arial" w:eastAsia="Arial" w:hAnsi="Arial" w:cs="Arial"/>
          <w:i/>
          <w:iCs/>
          <w:sz w:val="20"/>
          <w:szCs w:val="20"/>
          <w:lang w:val="es-ES"/>
        </w:rPr>
        <w:t>To</w:t>
      </w:r>
      <w:proofErr w:type="spellEnd"/>
      <w:r>
        <w:rPr>
          <w:rFonts w:ascii="Arial" w:eastAsia="Arial" w:hAnsi="Arial" w:cs="Arial"/>
          <w:i/>
          <w:iCs/>
          <w:sz w:val="20"/>
          <w:szCs w:val="20"/>
          <w:lang w:val="es-ES"/>
        </w:rPr>
        <w:t xml:space="preserve"> </w:t>
      </w:r>
      <w:proofErr w:type="spellStart"/>
      <w:r>
        <w:rPr>
          <w:rFonts w:ascii="Arial" w:eastAsia="Arial" w:hAnsi="Arial" w:cs="Arial"/>
          <w:i/>
          <w:iCs/>
          <w:sz w:val="20"/>
          <w:szCs w:val="20"/>
          <w:lang w:val="es-ES"/>
        </w:rPr>
        <w:t>Dare</w:t>
      </w:r>
      <w:proofErr w:type="spellEnd"/>
      <w:r>
        <w:rPr>
          <w:rFonts w:ascii="Arial" w:eastAsia="Arial" w:hAnsi="Arial" w:cs="Arial"/>
          <w:sz w:val="20"/>
          <w:szCs w:val="20"/>
          <w:lang w:val="es-ES"/>
        </w:rPr>
        <w:t>. Refleja tanto la historia de la marca como lo que es hoy en día. Cuenta las aventuras de personas que han logrado lo extraordinario en tierra firme, sobre hielo, por aire o bajo el agua con un TUDOR en sus muñecas. El lema también hace referencia a la visión de Hans Wilsdorf,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w:t>
      </w:r>
      <w:r>
        <w:rPr>
          <w:rFonts w:ascii="Arial" w:eastAsia="Arial" w:hAnsi="Arial" w:cs="Arial"/>
          <w:i/>
          <w:iCs/>
          <w:sz w:val="20"/>
          <w:szCs w:val="20"/>
          <w:lang w:val="es-ES"/>
        </w:rPr>
        <w:t xml:space="preserve">Born </w:t>
      </w:r>
      <w:proofErr w:type="spellStart"/>
      <w:r>
        <w:rPr>
          <w:rFonts w:ascii="Arial" w:eastAsia="Arial" w:hAnsi="Arial" w:cs="Arial"/>
          <w:i/>
          <w:iCs/>
          <w:sz w:val="20"/>
          <w:szCs w:val="20"/>
          <w:lang w:val="es-ES"/>
        </w:rPr>
        <w:t>To</w:t>
      </w:r>
      <w:proofErr w:type="spellEnd"/>
      <w:r>
        <w:rPr>
          <w:rFonts w:ascii="Arial" w:eastAsia="Arial" w:hAnsi="Arial" w:cs="Arial"/>
          <w:i/>
          <w:iCs/>
          <w:sz w:val="20"/>
          <w:szCs w:val="20"/>
          <w:lang w:val="es-ES"/>
        </w:rPr>
        <w:t xml:space="preserve"> </w:t>
      </w:r>
      <w:proofErr w:type="spellStart"/>
      <w:r>
        <w:rPr>
          <w:rFonts w:ascii="Arial" w:eastAsia="Arial" w:hAnsi="Arial" w:cs="Arial"/>
          <w:i/>
          <w:iCs/>
          <w:sz w:val="20"/>
          <w:szCs w:val="20"/>
          <w:lang w:val="es-ES"/>
        </w:rPr>
        <w:t>Dare</w:t>
      </w:r>
      <w:proofErr w:type="spellEnd"/>
      <w:r>
        <w:rPr>
          <w:rFonts w:ascii="Arial" w:eastAsia="Arial" w:hAnsi="Arial" w:cs="Arial"/>
          <w:sz w:val="20"/>
          <w:szCs w:val="20"/>
          <w:lang w:val="es-ES"/>
        </w:rPr>
        <w:t> de TUDOR cuenta con el apoyo de embajadores ilustres por todo el mundo, cuyos logros son consecuencia de un estilo de vida desafiante.</w:t>
      </w:r>
    </w:p>
    <w:p w14:paraId="2C62C980" w14:textId="77777777" w:rsidR="00226CF7" w:rsidRPr="00A5568F" w:rsidRDefault="00226CF7" w:rsidP="001126A8">
      <w:pPr>
        <w:pStyle w:val="BodyText"/>
        <w:spacing w:after="0" w:line="259" w:lineRule="auto"/>
        <w:rPr>
          <w:rFonts w:ascii="Arial" w:eastAsiaTheme="minorHAnsi" w:hAnsi="Arial" w:cs="Arial"/>
          <w:b/>
          <w:kern w:val="0"/>
          <w:sz w:val="22"/>
          <w:szCs w:val="22"/>
          <w:lang w:val="es-ES" w:eastAsia="en-US" w:bidi="ar-SA"/>
        </w:rPr>
      </w:pPr>
    </w:p>
    <w:p w14:paraId="64D8ECE5" w14:textId="77777777" w:rsidR="001126A8" w:rsidRPr="00A5568F" w:rsidRDefault="001126A8" w:rsidP="001126A8">
      <w:pPr>
        <w:pStyle w:val="BodyText"/>
        <w:spacing w:after="0" w:line="259" w:lineRule="auto"/>
        <w:rPr>
          <w:rFonts w:ascii="Arial" w:eastAsiaTheme="minorHAnsi" w:hAnsi="Arial" w:cs="Arial"/>
          <w:b/>
          <w:kern w:val="0"/>
          <w:sz w:val="22"/>
          <w:szCs w:val="22"/>
          <w:lang w:val="es-ES" w:eastAsia="en-US" w:bidi="ar-SA"/>
        </w:rPr>
      </w:pPr>
    </w:p>
    <w:p w14:paraId="7104EC46" w14:textId="77777777" w:rsidR="006E5953" w:rsidRPr="00A5568F" w:rsidRDefault="00A5568F" w:rsidP="001126A8">
      <w:pPr>
        <w:pStyle w:val="BodyText"/>
        <w:spacing w:after="0" w:line="259" w:lineRule="auto"/>
        <w:rPr>
          <w:rFonts w:ascii="Arial" w:eastAsiaTheme="minorHAnsi" w:hAnsi="Arial" w:cs="Arial"/>
          <w:b/>
          <w:kern w:val="0"/>
          <w:sz w:val="22"/>
          <w:szCs w:val="22"/>
          <w:lang w:val="es-ES" w:eastAsia="en-US" w:bidi="ar-SA"/>
        </w:rPr>
      </w:pPr>
      <w:r>
        <w:rPr>
          <w:rFonts w:ascii="Arial" w:eastAsia="Arial" w:hAnsi="Arial" w:cs="Arial"/>
          <w:b/>
          <w:bCs/>
          <w:kern w:val="0"/>
          <w:sz w:val="22"/>
          <w:szCs w:val="22"/>
          <w:lang w:val="es-ES" w:eastAsia="en-US" w:bidi="ar-SA"/>
        </w:rPr>
        <w:t>ACERCA DE TUDOR</w:t>
      </w:r>
    </w:p>
    <w:p w14:paraId="64E92686" w14:textId="77777777" w:rsidR="003862CE" w:rsidRPr="00A5568F" w:rsidRDefault="00A5568F" w:rsidP="001126A8">
      <w:pPr>
        <w:pStyle w:val="BodyText"/>
        <w:spacing w:after="0" w:line="259" w:lineRule="auto"/>
        <w:rPr>
          <w:rFonts w:ascii="Arial" w:hAnsi="Arial" w:cs="Arial"/>
          <w:b/>
          <w:sz w:val="22"/>
          <w:szCs w:val="22"/>
          <w:lang w:val="es-ES"/>
        </w:rPr>
      </w:pPr>
      <w:r>
        <w:rPr>
          <w:rFonts w:ascii="Arial" w:eastAsia="Arial" w:hAnsi="Arial" w:cs="Arial"/>
          <w:sz w:val="20"/>
          <w:szCs w:val="20"/>
          <w:lang w:val="es-ES"/>
        </w:rPr>
        <w:t>TUDOR es una marca galardonada de relojería suiza que ofrece relojes mecánicos con un estilo sofisticado, fiabilidad probada y una exclusiva relación calidad</w:t>
      </w:r>
      <w:r>
        <w:rPr>
          <w:rFonts w:ascii="Arial" w:eastAsia="Arial" w:hAnsi="Arial" w:cs="Arial"/>
          <w:sz w:val="20"/>
          <w:szCs w:val="20"/>
          <w:lang w:val="es-ES"/>
        </w:rPr>
        <w:noBreakHyphen/>
        <w:t>precio. Los orígenes de TUDOR se remontan a 1926, cuando «The Tudor» fue registrada por primera vez en nombre del fundador de Rolex, Hans Wilsdorf. En 1946, fundó de manera oficial la empresa «</w:t>
      </w:r>
      <w:proofErr w:type="spellStart"/>
      <w:r>
        <w:rPr>
          <w:rFonts w:ascii="Arial" w:eastAsia="Arial" w:hAnsi="Arial" w:cs="Arial"/>
          <w:sz w:val="20"/>
          <w:szCs w:val="20"/>
          <w:lang w:val="es-ES"/>
        </w:rPr>
        <w:t>Montres</w:t>
      </w:r>
      <w:proofErr w:type="spellEnd"/>
      <w:r>
        <w:rPr>
          <w:rFonts w:ascii="Arial" w:eastAsia="Arial" w:hAnsi="Arial" w:cs="Arial"/>
          <w:sz w:val="20"/>
          <w:szCs w:val="20"/>
          <w:lang w:val="es-ES"/>
        </w:rPr>
        <w:t xml:space="preserve"> TUDOR S.A.» para fabricar relojes que respetaran la tradicional filosofía de calidad de Rolex a un precio más asequible. A lo largo de su historia y gracias a su robustez y asequibilidad, los relojes TUDOR han acompañado a algunos de los aventureros más audaces por tierra, mar, aire y hielo. Hoy en día, la colección TUDOR incluye modelos icónicos como el Black Bay, Pelagos, 1926 y Royal. Desde 2015, TUDOR también ofrece modelos con Calibres mecánicos de Manufactura con numerosas funciones y un rendimiento excepcional.</w:t>
      </w:r>
    </w:p>
    <w:p w14:paraId="5F77CE80" w14:textId="77777777" w:rsidR="003862CE" w:rsidRPr="00A5568F" w:rsidRDefault="003862CE" w:rsidP="002454E7">
      <w:pPr>
        <w:pStyle w:val="BodyText"/>
        <w:rPr>
          <w:rFonts w:ascii="Arial" w:hAnsi="Arial" w:cs="Arial"/>
          <w:b/>
          <w:sz w:val="22"/>
          <w:szCs w:val="22"/>
          <w:lang w:val="es-ES"/>
        </w:rPr>
      </w:pPr>
    </w:p>
    <w:p w14:paraId="1239ECF4" w14:textId="77777777" w:rsidR="003862CE" w:rsidRPr="00A5568F" w:rsidRDefault="003862CE" w:rsidP="002454E7">
      <w:pPr>
        <w:pStyle w:val="BodyText"/>
        <w:rPr>
          <w:rFonts w:ascii="Arial" w:hAnsi="Arial" w:cs="Arial"/>
          <w:b/>
          <w:sz w:val="22"/>
          <w:szCs w:val="22"/>
          <w:lang w:val="es-ES"/>
        </w:rPr>
      </w:pPr>
    </w:p>
    <w:p w14:paraId="5344080F" w14:textId="77777777" w:rsidR="00ED3BF3" w:rsidRPr="00A5568F" w:rsidRDefault="00ED3BF3" w:rsidP="002454E7">
      <w:pPr>
        <w:pStyle w:val="BodyText"/>
        <w:rPr>
          <w:rFonts w:ascii="Arial" w:hAnsi="Arial" w:cs="Arial"/>
          <w:b/>
          <w:sz w:val="22"/>
          <w:szCs w:val="22"/>
          <w:lang w:val="es-ES"/>
        </w:rPr>
      </w:pPr>
    </w:p>
    <w:p w14:paraId="73F602DC" w14:textId="77777777" w:rsidR="00ED3BF3" w:rsidRPr="00A5568F" w:rsidRDefault="00ED3BF3" w:rsidP="002454E7">
      <w:pPr>
        <w:pStyle w:val="BodyText"/>
        <w:rPr>
          <w:rFonts w:ascii="Arial" w:hAnsi="Arial" w:cs="Arial"/>
          <w:b/>
          <w:sz w:val="22"/>
          <w:szCs w:val="22"/>
          <w:lang w:val="es-ES"/>
        </w:rPr>
      </w:pPr>
    </w:p>
    <w:p w14:paraId="3FD8A2D7" w14:textId="77777777" w:rsidR="00ED3BF3" w:rsidRPr="00A5568F" w:rsidRDefault="00ED3BF3" w:rsidP="002454E7">
      <w:pPr>
        <w:pStyle w:val="BodyText"/>
        <w:rPr>
          <w:rFonts w:ascii="Arial" w:hAnsi="Arial" w:cs="Arial"/>
          <w:b/>
          <w:sz w:val="22"/>
          <w:szCs w:val="22"/>
          <w:lang w:val="es-ES"/>
        </w:rPr>
      </w:pPr>
    </w:p>
    <w:p w14:paraId="74EBE1C0" w14:textId="77777777" w:rsidR="00ED3BF3" w:rsidRPr="00A5568F" w:rsidRDefault="00ED3BF3" w:rsidP="002454E7">
      <w:pPr>
        <w:pStyle w:val="BodyText"/>
        <w:rPr>
          <w:rFonts w:ascii="Arial" w:hAnsi="Arial" w:cs="Arial"/>
          <w:b/>
          <w:sz w:val="22"/>
          <w:szCs w:val="22"/>
          <w:lang w:val="es-ES"/>
        </w:rPr>
      </w:pPr>
    </w:p>
    <w:p w14:paraId="1840862D" w14:textId="77777777" w:rsidR="00ED3BF3" w:rsidRPr="00A5568F" w:rsidRDefault="00ED3BF3" w:rsidP="002454E7">
      <w:pPr>
        <w:pStyle w:val="BodyText"/>
        <w:rPr>
          <w:rFonts w:ascii="Arial" w:hAnsi="Arial" w:cs="Arial"/>
          <w:b/>
          <w:sz w:val="22"/>
          <w:szCs w:val="22"/>
          <w:lang w:val="es-ES"/>
        </w:rPr>
      </w:pPr>
    </w:p>
    <w:p w14:paraId="7E6836E6" w14:textId="77777777" w:rsidR="00ED3BF3" w:rsidRPr="00A5568F" w:rsidRDefault="00ED3BF3" w:rsidP="002454E7">
      <w:pPr>
        <w:pStyle w:val="BodyText"/>
        <w:rPr>
          <w:rFonts w:ascii="Arial" w:hAnsi="Arial" w:cs="Arial"/>
          <w:b/>
          <w:sz w:val="22"/>
          <w:szCs w:val="22"/>
          <w:lang w:val="es-ES"/>
        </w:rPr>
      </w:pPr>
    </w:p>
    <w:p w14:paraId="7F0F0B7D" w14:textId="77777777" w:rsidR="00ED3BF3" w:rsidRPr="00A5568F" w:rsidRDefault="00ED3BF3" w:rsidP="002454E7">
      <w:pPr>
        <w:pStyle w:val="BodyText"/>
        <w:rPr>
          <w:rFonts w:ascii="Arial" w:hAnsi="Arial" w:cs="Arial"/>
          <w:b/>
          <w:sz w:val="22"/>
          <w:szCs w:val="22"/>
          <w:lang w:val="es-ES"/>
        </w:rPr>
      </w:pPr>
    </w:p>
    <w:p w14:paraId="7F38B703" w14:textId="77777777" w:rsidR="00ED3BF3" w:rsidRPr="00A5568F" w:rsidRDefault="00ED3BF3" w:rsidP="002454E7">
      <w:pPr>
        <w:pStyle w:val="BodyText"/>
        <w:rPr>
          <w:rFonts w:ascii="Arial" w:hAnsi="Arial" w:cs="Arial"/>
          <w:b/>
          <w:sz w:val="22"/>
          <w:szCs w:val="22"/>
          <w:lang w:val="es-ES"/>
        </w:rPr>
      </w:pPr>
    </w:p>
    <w:p w14:paraId="3DD1F0FD" w14:textId="77777777" w:rsidR="00ED3BF3" w:rsidRPr="00A5568F" w:rsidRDefault="00ED3BF3" w:rsidP="002454E7">
      <w:pPr>
        <w:pStyle w:val="BodyText"/>
        <w:rPr>
          <w:rFonts w:ascii="Arial" w:hAnsi="Arial" w:cs="Arial"/>
          <w:b/>
          <w:sz w:val="22"/>
          <w:szCs w:val="22"/>
          <w:lang w:val="es-ES"/>
        </w:rPr>
      </w:pPr>
    </w:p>
    <w:p w14:paraId="3A170056" w14:textId="77777777" w:rsidR="00ED3BF3" w:rsidRPr="00A5568F" w:rsidRDefault="00ED3BF3" w:rsidP="002454E7">
      <w:pPr>
        <w:pStyle w:val="BodyText"/>
        <w:rPr>
          <w:rFonts w:ascii="Arial" w:hAnsi="Arial" w:cs="Arial"/>
          <w:b/>
          <w:sz w:val="22"/>
          <w:szCs w:val="22"/>
          <w:lang w:val="es-ES"/>
        </w:rPr>
      </w:pPr>
    </w:p>
    <w:p w14:paraId="1F74C8B3" w14:textId="77777777" w:rsidR="00ED3BF3" w:rsidRPr="00A5568F" w:rsidRDefault="00ED3BF3" w:rsidP="002454E7">
      <w:pPr>
        <w:pStyle w:val="BodyText"/>
        <w:rPr>
          <w:rFonts w:ascii="Arial" w:hAnsi="Arial" w:cs="Arial"/>
          <w:b/>
          <w:sz w:val="22"/>
          <w:szCs w:val="22"/>
          <w:lang w:val="es-ES"/>
        </w:rPr>
      </w:pPr>
    </w:p>
    <w:p w14:paraId="5E442C41" w14:textId="77777777" w:rsidR="00ED3BF3" w:rsidRPr="00A5568F" w:rsidRDefault="00ED3BF3" w:rsidP="002454E7">
      <w:pPr>
        <w:pStyle w:val="BodyText"/>
        <w:rPr>
          <w:rFonts w:ascii="Arial" w:hAnsi="Arial" w:cs="Arial"/>
          <w:b/>
          <w:sz w:val="22"/>
          <w:szCs w:val="22"/>
          <w:lang w:val="es-ES"/>
        </w:rPr>
      </w:pPr>
    </w:p>
    <w:p w14:paraId="7862A069" w14:textId="77777777" w:rsidR="00ED3BF3" w:rsidRPr="00A5568F" w:rsidRDefault="00ED3BF3" w:rsidP="002454E7">
      <w:pPr>
        <w:pStyle w:val="BodyText"/>
        <w:rPr>
          <w:rFonts w:ascii="Arial" w:hAnsi="Arial" w:cs="Arial"/>
          <w:b/>
          <w:sz w:val="22"/>
          <w:szCs w:val="22"/>
          <w:lang w:val="es-ES"/>
        </w:rPr>
      </w:pPr>
    </w:p>
    <w:p w14:paraId="7AB0E470" w14:textId="77777777" w:rsidR="00ED3BF3" w:rsidRPr="00A5568F" w:rsidRDefault="00ED3BF3" w:rsidP="002454E7">
      <w:pPr>
        <w:pStyle w:val="BodyText"/>
        <w:rPr>
          <w:rFonts w:ascii="Arial" w:hAnsi="Arial" w:cs="Arial"/>
          <w:b/>
          <w:sz w:val="22"/>
          <w:szCs w:val="22"/>
          <w:lang w:val="es-ES"/>
        </w:rPr>
      </w:pPr>
    </w:p>
    <w:p w14:paraId="6F38861C" w14:textId="77777777" w:rsidR="00ED3BF3" w:rsidRPr="00A5568F" w:rsidRDefault="00ED3BF3" w:rsidP="002454E7">
      <w:pPr>
        <w:pStyle w:val="BodyText"/>
        <w:rPr>
          <w:rFonts w:ascii="Arial" w:hAnsi="Arial" w:cs="Arial"/>
          <w:b/>
          <w:sz w:val="22"/>
          <w:szCs w:val="22"/>
          <w:lang w:val="es-ES"/>
        </w:rPr>
      </w:pPr>
    </w:p>
    <w:p w14:paraId="667DCFE3" w14:textId="51B70239" w:rsidR="006E5953" w:rsidRPr="00A5568F" w:rsidRDefault="00A5568F" w:rsidP="006E5953">
      <w:pPr>
        <w:rPr>
          <w:rFonts w:eastAsia="SimSun" w:cs="Arial"/>
          <w:b/>
          <w:kern w:val="1"/>
          <w:sz w:val="22"/>
          <w:lang w:val="es-ES" w:eastAsia="hi-IN" w:bidi="hi-IN"/>
        </w:rPr>
      </w:pPr>
      <w:r>
        <w:rPr>
          <w:rFonts w:eastAsia="Arial" w:cs="Arial"/>
          <w:b/>
          <w:bCs/>
          <w:kern w:val="1"/>
          <w:sz w:val="22"/>
          <w:lang w:val="es-ES" w:eastAsia="hi-IN" w:bidi="hi-IN"/>
        </w:rPr>
        <w:lastRenderedPageBreak/>
        <w:t>REFERENCIA 25717N</w:t>
      </w:r>
    </w:p>
    <w:p w14:paraId="039D3114" w14:textId="77777777" w:rsidR="006E5953" w:rsidRPr="00A5568F" w:rsidRDefault="006E5953" w:rsidP="006E5953">
      <w:pPr>
        <w:rPr>
          <w:rFonts w:eastAsia="SimSun" w:cs="Arial"/>
          <w:b/>
          <w:kern w:val="1"/>
          <w:sz w:val="22"/>
          <w:lang w:val="es-ES" w:eastAsia="hi-IN" w:bidi="hi-IN"/>
        </w:rPr>
      </w:pPr>
    </w:p>
    <w:p w14:paraId="4070782D" w14:textId="77777777" w:rsidR="006E5953" w:rsidRPr="00A5568F" w:rsidRDefault="00A5568F" w:rsidP="006E5953">
      <w:pPr>
        <w:rPr>
          <w:rFonts w:eastAsia="SimSun" w:cs="Arial"/>
          <w:b/>
          <w:kern w:val="1"/>
          <w:sz w:val="22"/>
          <w:lang w:val="es-ES" w:eastAsia="hi-IN" w:bidi="hi-IN"/>
        </w:rPr>
      </w:pPr>
      <w:r>
        <w:rPr>
          <w:rFonts w:eastAsia="Arial" w:cs="Arial"/>
          <w:b/>
          <w:bCs/>
          <w:kern w:val="1"/>
          <w:sz w:val="22"/>
          <w:lang w:val="es-ES" w:eastAsia="hi-IN" w:bidi="hi-IN"/>
        </w:rPr>
        <w:t>CAJA</w:t>
      </w:r>
    </w:p>
    <w:p w14:paraId="35BF1AC2" w14:textId="77777777" w:rsidR="001E77A6" w:rsidRPr="00A5568F" w:rsidRDefault="00A5568F" w:rsidP="001E77A6">
      <w:pPr>
        <w:rPr>
          <w:rFonts w:cs="Arial"/>
          <w:szCs w:val="20"/>
          <w:lang w:val="es-ES"/>
        </w:rPr>
      </w:pPr>
      <w:r>
        <w:rPr>
          <w:rFonts w:eastAsia="Arial" w:cs="Arial"/>
          <w:szCs w:val="20"/>
          <w:lang w:val="es-ES"/>
        </w:rPr>
        <w:t>Caja de titanio, 42 mm de diámetro, 12,75 mm de grosor, 52 mm de asa a asa, acabado satinado</w:t>
      </w:r>
    </w:p>
    <w:p w14:paraId="7F725818" w14:textId="77777777" w:rsidR="001E77A6" w:rsidRPr="00A5568F" w:rsidRDefault="00A5568F" w:rsidP="001E77A6">
      <w:pPr>
        <w:rPr>
          <w:rFonts w:cs="Arial"/>
          <w:szCs w:val="20"/>
          <w:lang w:val="es-ES"/>
        </w:rPr>
      </w:pPr>
      <w:r>
        <w:rPr>
          <w:rFonts w:eastAsia="Arial" w:cs="Arial"/>
          <w:szCs w:val="20"/>
          <w:lang w:val="es-ES"/>
        </w:rPr>
        <w:t>barras de correa fijas, fondo de caja en acero</w:t>
      </w:r>
    </w:p>
    <w:p w14:paraId="60AA85D4" w14:textId="77777777" w:rsidR="006E5953" w:rsidRPr="00A5568F" w:rsidRDefault="006E5953" w:rsidP="00661585">
      <w:pPr>
        <w:spacing w:line="240" w:lineRule="auto"/>
        <w:contextualSpacing/>
        <w:rPr>
          <w:rFonts w:eastAsia="SimSun" w:cs="Arial"/>
          <w:b/>
          <w:kern w:val="1"/>
          <w:sz w:val="22"/>
          <w:lang w:val="es-ES" w:eastAsia="hi-IN" w:bidi="hi-IN"/>
        </w:rPr>
      </w:pPr>
    </w:p>
    <w:p w14:paraId="08DD12A0" w14:textId="77777777" w:rsidR="006E5953" w:rsidRPr="00A5568F" w:rsidRDefault="00A5568F" w:rsidP="00661585">
      <w:pPr>
        <w:spacing w:line="240" w:lineRule="auto"/>
        <w:contextualSpacing/>
        <w:rPr>
          <w:rFonts w:eastAsia="SimSun" w:cs="Arial"/>
          <w:b/>
          <w:kern w:val="1"/>
          <w:sz w:val="22"/>
          <w:lang w:val="es-ES" w:eastAsia="hi-IN" w:bidi="hi-IN"/>
        </w:rPr>
      </w:pPr>
      <w:r>
        <w:rPr>
          <w:rFonts w:eastAsia="Arial" w:cs="Arial"/>
          <w:b/>
          <w:bCs/>
          <w:kern w:val="1"/>
          <w:sz w:val="22"/>
          <w:lang w:val="es-ES" w:eastAsia="hi-IN" w:bidi="hi-IN"/>
        </w:rPr>
        <w:t>BISEL</w:t>
      </w:r>
    </w:p>
    <w:p w14:paraId="24203A3A" w14:textId="77777777" w:rsidR="006E5953" w:rsidRPr="00A5568F" w:rsidRDefault="00A5568F" w:rsidP="001E77A6">
      <w:pPr>
        <w:rPr>
          <w:rFonts w:cs="Arial"/>
          <w:szCs w:val="20"/>
          <w:lang w:val="es-ES"/>
        </w:rPr>
      </w:pPr>
      <w:r>
        <w:rPr>
          <w:rFonts w:eastAsia="Arial" w:cs="Arial"/>
          <w:szCs w:val="20"/>
          <w:lang w:val="es-ES"/>
        </w:rPr>
        <w:t>Bisel giratorio unidireccional de titanio con disco cerámico, graduación de 60 minutos</w:t>
      </w:r>
    </w:p>
    <w:p w14:paraId="03667C18" w14:textId="77777777" w:rsidR="006E5953" w:rsidRPr="00A5568F" w:rsidRDefault="006E5953" w:rsidP="00661585">
      <w:pPr>
        <w:spacing w:line="240" w:lineRule="auto"/>
        <w:contextualSpacing/>
        <w:rPr>
          <w:rFonts w:eastAsia="SimSun" w:cs="Arial"/>
          <w:b/>
          <w:kern w:val="1"/>
          <w:sz w:val="22"/>
          <w:lang w:val="es-ES" w:eastAsia="hi-IN" w:bidi="hi-IN"/>
        </w:rPr>
      </w:pPr>
    </w:p>
    <w:p w14:paraId="0DB360F7" w14:textId="77777777" w:rsidR="006E5953" w:rsidRPr="00A5568F" w:rsidRDefault="00A5568F" w:rsidP="00661585">
      <w:pPr>
        <w:spacing w:line="240" w:lineRule="auto"/>
        <w:contextualSpacing/>
        <w:rPr>
          <w:rFonts w:eastAsia="SimSun" w:cs="Arial"/>
          <w:b/>
          <w:kern w:val="1"/>
          <w:sz w:val="22"/>
          <w:lang w:val="es-ES" w:eastAsia="hi-IN" w:bidi="hi-IN"/>
        </w:rPr>
      </w:pPr>
      <w:r>
        <w:rPr>
          <w:rFonts w:eastAsia="Arial" w:cs="Arial"/>
          <w:b/>
          <w:bCs/>
          <w:kern w:val="1"/>
          <w:sz w:val="22"/>
          <w:lang w:val="es-ES" w:eastAsia="hi-IN" w:bidi="hi-IN"/>
        </w:rPr>
        <w:t>CORONA</w:t>
      </w:r>
    </w:p>
    <w:p w14:paraId="359B98B5" w14:textId="77777777" w:rsidR="001E77A6" w:rsidRPr="00A5568F" w:rsidRDefault="00A5568F" w:rsidP="001E77A6">
      <w:pPr>
        <w:rPr>
          <w:rFonts w:cs="Arial"/>
          <w:szCs w:val="20"/>
          <w:lang w:val="es-ES"/>
        </w:rPr>
      </w:pPr>
      <w:r>
        <w:rPr>
          <w:rFonts w:eastAsia="Arial" w:cs="Arial"/>
          <w:szCs w:val="20"/>
          <w:lang w:val="es-ES"/>
        </w:rPr>
        <w:t>Corona de titanio decorada con el logo de TUDOR en relieve</w:t>
      </w:r>
    </w:p>
    <w:p w14:paraId="2D3E1B57" w14:textId="77777777" w:rsidR="002454E7" w:rsidRPr="00A5568F" w:rsidRDefault="002454E7" w:rsidP="00661585">
      <w:pPr>
        <w:spacing w:line="240" w:lineRule="auto"/>
        <w:contextualSpacing/>
        <w:rPr>
          <w:rFonts w:cs="Arial"/>
          <w:szCs w:val="20"/>
          <w:lang w:val="es-ES"/>
        </w:rPr>
      </w:pPr>
    </w:p>
    <w:p w14:paraId="42ABAC4D" w14:textId="77777777" w:rsidR="006E5953" w:rsidRPr="00A5568F" w:rsidRDefault="00A5568F" w:rsidP="00661585">
      <w:pPr>
        <w:pStyle w:val="TEXTE"/>
        <w:spacing w:after="120"/>
        <w:contextualSpacing/>
        <w:jc w:val="both"/>
        <w:rPr>
          <w:b/>
          <w:bCs/>
          <w:lang w:val="es-ES"/>
        </w:rPr>
      </w:pPr>
      <w:r>
        <w:rPr>
          <w:rFonts w:eastAsia="Arial"/>
          <w:b/>
          <w:bCs/>
          <w:lang w:val="es-ES"/>
        </w:rPr>
        <w:t>ESFERA</w:t>
      </w:r>
    </w:p>
    <w:p w14:paraId="4EFDDBB1" w14:textId="77777777" w:rsidR="006E5953" w:rsidRPr="00A5568F" w:rsidRDefault="00A5568F" w:rsidP="00661585">
      <w:pPr>
        <w:pStyle w:val="TEXTE"/>
        <w:spacing w:after="120"/>
        <w:contextualSpacing/>
        <w:jc w:val="both"/>
        <w:rPr>
          <w:lang w:val="es-ES"/>
        </w:rPr>
      </w:pPr>
      <w:r>
        <w:rPr>
          <w:rFonts w:eastAsia="Arial"/>
          <w:lang w:val="es-ES"/>
        </w:rPr>
        <w:t>Negra mate</w:t>
      </w:r>
    </w:p>
    <w:p w14:paraId="7BE1E758" w14:textId="77777777" w:rsidR="006E5953" w:rsidRPr="00A5568F" w:rsidRDefault="006E5953" w:rsidP="00661585">
      <w:pPr>
        <w:pStyle w:val="TEXTE"/>
        <w:spacing w:after="120"/>
        <w:contextualSpacing/>
        <w:jc w:val="both"/>
        <w:rPr>
          <w:b/>
          <w:bCs/>
          <w:lang w:val="es-ES"/>
        </w:rPr>
      </w:pPr>
    </w:p>
    <w:p w14:paraId="24751734" w14:textId="77777777" w:rsidR="006E5953" w:rsidRPr="00A5568F" w:rsidRDefault="00A5568F" w:rsidP="00661585">
      <w:pPr>
        <w:pStyle w:val="TEXTE"/>
        <w:spacing w:after="120"/>
        <w:contextualSpacing/>
        <w:jc w:val="both"/>
        <w:rPr>
          <w:b/>
          <w:bCs/>
          <w:lang w:val="es-ES"/>
        </w:rPr>
      </w:pPr>
      <w:r>
        <w:rPr>
          <w:rFonts w:eastAsia="Arial"/>
          <w:b/>
          <w:bCs/>
          <w:lang w:val="es-ES"/>
        </w:rPr>
        <w:t>CRISTAL</w:t>
      </w:r>
    </w:p>
    <w:p w14:paraId="3B07DFA9" w14:textId="77777777" w:rsidR="006E5953" w:rsidRPr="00A5568F" w:rsidRDefault="00A5568F" w:rsidP="00661585">
      <w:pPr>
        <w:pStyle w:val="TEXTE"/>
        <w:spacing w:after="120"/>
        <w:contextualSpacing/>
        <w:jc w:val="both"/>
        <w:rPr>
          <w:lang w:val="es-ES"/>
        </w:rPr>
      </w:pPr>
      <w:r>
        <w:rPr>
          <w:rFonts w:eastAsia="Arial"/>
          <w:lang w:val="es-ES"/>
        </w:rPr>
        <w:t>Cristal de zafiro</w:t>
      </w:r>
    </w:p>
    <w:p w14:paraId="381C31F5" w14:textId="77777777" w:rsidR="006E5953" w:rsidRPr="00A5568F" w:rsidRDefault="006E5953" w:rsidP="00661585">
      <w:pPr>
        <w:pStyle w:val="TEXTE"/>
        <w:spacing w:after="120"/>
        <w:contextualSpacing/>
        <w:jc w:val="both"/>
        <w:rPr>
          <w:b/>
          <w:bCs/>
          <w:lang w:val="es-ES"/>
        </w:rPr>
      </w:pPr>
    </w:p>
    <w:p w14:paraId="2CB55C7F" w14:textId="77777777" w:rsidR="006E5953" w:rsidRPr="00A5568F" w:rsidRDefault="00A5568F" w:rsidP="00661585">
      <w:pPr>
        <w:pStyle w:val="TEXTE"/>
        <w:spacing w:after="120"/>
        <w:contextualSpacing/>
        <w:jc w:val="both"/>
        <w:rPr>
          <w:b/>
          <w:bCs/>
          <w:lang w:val="es-ES"/>
        </w:rPr>
      </w:pPr>
      <w:r>
        <w:rPr>
          <w:rFonts w:eastAsia="Arial"/>
          <w:b/>
          <w:bCs/>
          <w:lang w:val="es-ES"/>
        </w:rPr>
        <w:t>HERMETICIDAD</w:t>
      </w:r>
    </w:p>
    <w:p w14:paraId="44AA3B78" w14:textId="77777777" w:rsidR="006E5953" w:rsidRPr="00A5568F" w:rsidRDefault="00A5568F" w:rsidP="00661585">
      <w:pPr>
        <w:pStyle w:val="TEXTE"/>
        <w:spacing w:after="120"/>
        <w:contextualSpacing/>
        <w:jc w:val="both"/>
        <w:rPr>
          <w:lang w:val="es-ES"/>
        </w:rPr>
      </w:pPr>
      <w:r>
        <w:rPr>
          <w:rFonts w:eastAsia="Arial"/>
          <w:lang w:val="es-ES"/>
        </w:rPr>
        <w:t>Hermético hasta 200 m</w:t>
      </w:r>
    </w:p>
    <w:p w14:paraId="51B8416F" w14:textId="77777777" w:rsidR="006E5953" w:rsidRPr="00A5568F" w:rsidRDefault="006E5953" w:rsidP="00661585">
      <w:pPr>
        <w:pStyle w:val="TEXTE"/>
        <w:spacing w:after="120"/>
        <w:contextualSpacing/>
        <w:jc w:val="both"/>
        <w:rPr>
          <w:b/>
          <w:bCs/>
          <w:lang w:val="es-ES"/>
        </w:rPr>
      </w:pPr>
    </w:p>
    <w:p w14:paraId="24B32D2C" w14:textId="77777777" w:rsidR="006E5953" w:rsidRPr="00A5568F" w:rsidRDefault="00A5568F" w:rsidP="00661585">
      <w:pPr>
        <w:pStyle w:val="TEXTE"/>
        <w:spacing w:after="120"/>
        <w:contextualSpacing/>
        <w:jc w:val="both"/>
        <w:rPr>
          <w:b/>
          <w:bCs/>
          <w:lang w:val="es-ES"/>
        </w:rPr>
      </w:pPr>
      <w:r>
        <w:rPr>
          <w:rFonts w:eastAsia="Arial"/>
          <w:b/>
          <w:bCs/>
          <w:lang w:val="es-ES"/>
        </w:rPr>
        <w:t>CORREAS</w:t>
      </w:r>
    </w:p>
    <w:p w14:paraId="08D8AF67" w14:textId="5B0EF598" w:rsidR="006E5953" w:rsidRPr="00A5568F" w:rsidRDefault="00A5568F" w:rsidP="00661585">
      <w:pPr>
        <w:pStyle w:val="TEXTE"/>
        <w:spacing w:after="120"/>
        <w:contextualSpacing/>
        <w:jc w:val="both"/>
        <w:rPr>
          <w:lang w:val="es-ES"/>
        </w:rPr>
      </w:pPr>
      <w:r>
        <w:rPr>
          <w:rFonts w:eastAsia="Arial"/>
          <w:lang w:val="es-ES"/>
        </w:rPr>
        <w:t xml:space="preserve">Correa de tejido de 22 mm con sistema de </w:t>
      </w:r>
      <w:proofErr w:type="spellStart"/>
      <w:r>
        <w:rPr>
          <w:rFonts w:eastAsia="Arial"/>
          <w:lang w:val="es-ES"/>
        </w:rPr>
        <w:t>autoagarre</w:t>
      </w:r>
      <w:proofErr w:type="spellEnd"/>
      <w:r>
        <w:rPr>
          <w:rFonts w:eastAsia="Arial"/>
          <w:lang w:val="es-ES"/>
        </w:rPr>
        <w:t xml:space="preserve">, verde bosque con hilo central rojo, correa adicional de caucho </w:t>
      </w:r>
      <w:r w:rsidR="008E6B67">
        <w:rPr>
          <w:rFonts w:eastAsia="Arial"/>
          <w:lang w:val="es-ES"/>
        </w:rPr>
        <w:t>negr</w:t>
      </w:r>
      <w:r>
        <w:rPr>
          <w:rFonts w:eastAsia="Arial"/>
          <w:lang w:val="es-ES"/>
        </w:rPr>
        <w:t>o con motivo tejido y cierre de hebilla hebijón de titanio, incluido en la caja</w:t>
      </w:r>
    </w:p>
    <w:p w14:paraId="7BCDC1A7" w14:textId="77777777" w:rsidR="006B0D74" w:rsidRPr="00A5568F" w:rsidRDefault="006B0D74" w:rsidP="00661585">
      <w:pPr>
        <w:pStyle w:val="TEXTE"/>
        <w:spacing w:after="120"/>
        <w:contextualSpacing/>
        <w:jc w:val="both"/>
        <w:rPr>
          <w:lang w:val="es-ES"/>
        </w:rPr>
      </w:pPr>
    </w:p>
    <w:p w14:paraId="1F8B2F90" w14:textId="77777777" w:rsidR="002454E7" w:rsidRPr="00A5568F" w:rsidRDefault="00A5568F" w:rsidP="00661585">
      <w:pPr>
        <w:pStyle w:val="TEXTE"/>
        <w:contextualSpacing/>
        <w:jc w:val="both"/>
        <w:rPr>
          <w:b/>
          <w:lang w:val="es-ES"/>
        </w:rPr>
      </w:pPr>
      <w:r>
        <w:rPr>
          <w:rFonts w:eastAsia="Arial"/>
          <w:b/>
          <w:bCs/>
          <w:lang w:val="es-ES"/>
        </w:rPr>
        <w:t>MOVIMIENTO</w:t>
      </w:r>
    </w:p>
    <w:p w14:paraId="39AC5F96" w14:textId="77777777" w:rsidR="006E5953" w:rsidRPr="00A5568F" w:rsidRDefault="00A5568F" w:rsidP="006E5953">
      <w:pPr>
        <w:pStyle w:val="TEXTE"/>
        <w:jc w:val="both"/>
        <w:rPr>
          <w:lang w:val="es-ES"/>
        </w:rPr>
      </w:pPr>
      <w:r>
        <w:rPr>
          <w:rFonts w:eastAsia="Arial"/>
          <w:lang w:val="es-ES"/>
        </w:rPr>
        <w:t>Calibre de Manufactura MT5602</w:t>
      </w:r>
    </w:p>
    <w:p w14:paraId="24DBC0C8" w14:textId="77777777" w:rsidR="006E5953" w:rsidRPr="00A5568F" w:rsidRDefault="00A5568F" w:rsidP="006E5953">
      <w:pPr>
        <w:pStyle w:val="TEXTE"/>
        <w:jc w:val="both"/>
        <w:rPr>
          <w:lang w:val="es-ES"/>
        </w:rPr>
      </w:pPr>
      <w:r>
        <w:rPr>
          <w:rFonts w:eastAsia="Arial"/>
          <w:lang w:val="es-ES"/>
        </w:rPr>
        <w:t>Movimiento mecánico de cuerda automática con rotor bidireccional</w:t>
      </w:r>
    </w:p>
    <w:p w14:paraId="1D7F707B" w14:textId="77777777" w:rsidR="006E5953" w:rsidRPr="00A5568F" w:rsidRDefault="006E5953" w:rsidP="006E5953">
      <w:pPr>
        <w:pStyle w:val="TEXTE"/>
        <w:jc w:val="both"/>
        <w:rPr>
          <w:lang w:val="es-ES"/>
        </w:rPr>
      </w:pPr>
    </w:p>
    <w:p w14:paraId="3D0ADE86" w14:textId="77777777" w:rsidR="006E5953" w:rsidRPr="00A5568F" w:rsidRDefault="00A5568F" w:rsidP="006E5953">
      <w:pPr>
        <w:pStyle w:val="TEXTE"/>
        <w:jc w:val="both"/>
        <w:rPr>
          <w:b/>
          <w:bCs/>
          <w:lang w:val="es-ES"/>
        </w:rPr>
      </w:pPr>
      <w:r>
        <w:rPr>
          <w:rFonts w:eastAsia="Arial"/>
          <w:b/>
          <w:bCs/>
          <w:lang w:val="es-ES"/>
        </w:rPr>
        <w:t>RESERVA DE MARCHA</w:t>
      </w:r>
    </w:p>
    <w:p w14:paraId="65078B3A" w14:textId="77777777" w:rsidR="006E5953" w:rsidRPr="00A5568F" w:rsidRDefault="00A5568F" w:rsidP="006E5953">
      <w:pPr>
        <w:pStyle w:val="TEXTE"/>
        <w:jc w:val="both"/>
        <w:rPr>
          <w:lang w:val="es-ES"/>
        </w:rPr>
      </w:pPr>
      <w:r>
        <w:rPr>
          <w:rFonts w:eastAsia="Arial"/>
          <w:lang w:val="es-ES"/>
        </w:rPr>
        <w:t>Aproximadamente 70 horas</w:t>
      </w:r>
    </w:p>
    <w:p w14:paraId="6D751406" w14:textId="77777777" w:rsidR="006E5953" w:rsidRPr="00A5568F" w:rsidRDefault="006E5953" w:rsidP="006E5953">
      <w:pPr>
        <w:pStyle w:val="TEXTE"/>
        <w:jc w:val="both"/>
        <w:rPr>
          <w:lang w:val="es-ES"/>
        </w:rPr>
      </w:pPr>
    </w:p>
    <w:p w14:paraId="3F8E0FDC" w14:textId="77777777" w:rsidR="006E5953" w:rsidRPr="00A5568F" w:rsidRDefault="00A5568F" w:rsidP="006E5953">
      <w:pPr>
        <w:pStyle w:val="TEXTE"/>
        <w:jc w:val="both"/>
        <w:rPr>
          <w:b/>
          <w:bCs/>
          <w:lang w:val="es-ES"/>
        </w:rPr>
      </w:pPr>
      <w:r>
        <w:rPr>
          <w:rFonts w:eastAsia="Arial"/>
          <w:b/>
          <w:bCs/>
          <w:lang w:val="es-ES"/>
        </w:rPr>
        <w:t>PRECISIÓN</w:t>
      </w:r>
    </w:p>
    <w:p w14:paraId="48033121" w14:textId="77777777" w:rsidR="006E5953" w:rsidRPr="00A5568F" w:rsidRDefault="00A5568F" w:rsidP="006E5953">
      <w:pPr>
        <w:pStyle w:val="TEXTE"/>
        <w:jc w:val="both"/>
        <w:rPr>
          <w:lang w:val="es-ES"/>
        </w:rPr>
      </w:pPr>
      <w:r>
        <w:rPr>
          <w:rFonts w:eastAsia="Arial"/>
          <w:lang w:val="es-ES"/>
        </w:rPr>
        <w:t>Cronómetro suizo con certificación oficial del COSC</w:t>
      </w:r>
    </w:p>
    <w:p w14:paraId="3D80A065" w14:textId="77777777" w:rsidR="006E5953" w:rsidRPr="00A5568F" w:rsidRDefault="00A5568F" w:rsidP="006E5953">
      <w:pPr>
        <w:pStyle w:val="TEXTE"/>
        <w:jc w:val="both"/>
        <w:rPr>
          <w:lang w:val="es-ES"/>
        </w:rPr>
      </w:pPr>
      <w:r>
        <w:rPr>
          <w:rFonts w:eastAsia="Arial"/>
          <w:lang w:val="es-ES"/>
        </w:rPr>
        <w:t>(Control Oficial Suizo de Cronómetros)</w:t>
      </w:r>
    </w:p>
    <w:p w14:paraId="0A9621A1" w14:textId="77777777" w:rsidR="006E5953" w:rsidRPr="00A5568F" w:rsidRDefault="006E5953" w:rsidP="006E5953">
      <w:pPr>
        <w:pStyle w:val="TEXTE"/>
        <w:jc w:val="both"/>
        <w:rPr>
          <w:lang w:val="es-ES"/>
        </w:rPr>
      </w:pPr>
    </w:p>
    <w:p w14:paraId="3C94D649" w14:textId="77777777" w:rsidR="006E5953" w:rsidRPr="00A5568F" w:rsidRDefault="00A5568F" w:rsidP="006E5953">
      <w:pPr>
        <w:pStyle w:val="TEXTE"/>
        <w:jc w:val="both"/>
        <w:rPr>
          <w:b/>
          <w:bCs/>
          <w:lang w:val="es-ES"/>
        </w:rPr>
      </w:pPr>
      <w:r>
        <w:rPr>
          <w:rFonts w:eastAsia="Arial"/>
          <w:b/>
          <w:bCs/>
          <w:lang w:val="es-ES"/>
        </w:rPr>
        <w:t>FUNCIONES</w:t>
      </w:r>
    </w:p>
    <w:p w14:paraId="34ED7C39" w14:textId="77777777" w:rsidR="006E5953" w:rsidRPr="00A5568F" w:rsidRDefault="00A5568F" w:rsidP="006E5953">
      <w:pPr>
        <w:pStyle w:val="TEXTE"/>
        <w:jc w:val="both"/>
        <w:rPr>
          <w:lang w:val="es-ES"/>
        </w:rPr>
      </w:pPr>
      <w:r>
        <w:rPr>
          <w:rFonts w:eastAsia="Arial"/>
          <w:lang w:val="es-ES"/>
        </w:rPr>
        <w:t>Agujas de horas, minutos y segundos en el centro</w:t>
      </w:r>
    </w:p>
    <w:p w14:paraId="15C3580C" w14:textId="77777777" w:rsidR="006E5953" w:rsidRPr="00A5568F" w:rsidRDefault="00A5568F" w:rsidP="006E5953">
      <w:pPr>
        <w:pStyle w:val="TEXTE"/>
        <w:jc w:val="both"/>
        <w:rPr>
          <w:lang w:val="es-ES"/>
        </w:rPr>
      </w:pPr>
      <w:r>
        <w:rPr>
          <w:rFonts w:eastAsia="Arial"/>
          <w:lang w:val="es-ES"/>
        </w:rPr>
        <w:t>Función de parada del segundero para una puesta en hora precisa</w:t>
      </w:r>
    </w:p>
    <w:p w14:paraId="021586D3" w14:textId="77777777" w:rsidR="006E5953" w:rsidRPr="00A5568F" w:rsidRDefault="006E5953" w:rsidP="006E5953">
      <w:pPr>
        <w:pStyle w:val="TEXTE"/>
        <w:jc w:val="both"/>
        <w:rPr>
          <w:lang w:val="es-ES"/>
        </w:rPr>
      </w:pPr>
    </w:p>
    <w:p w14:paraId="0EE2048D" w14:textId="77777777" w:rsidR="006E5953" w:rsidRPr="00A5568F" w:rsidRDefault="00A5568F" w:rsidP="006E5953">
      <w:pPr>
        <w:pStyle w:val="TEXTE"/>
        <w:jc w:val="both"/>
        <w:rPr>
          <w:b/>
          <w:bCs/>
          <w:lang w:val="es-ES"/>
        </w:rPr>
      </w:pPr>
      <w:r>
        <w:rPr>
          <w:rFonts w:eastAsia="Arial"/>
          <w:b/>
          <w:bCs/>
          <w:lang w:val="es-ES"/>
        </w:rPr>
        <w:t>VOLANTE</w:t>
      </w:r>
    </w:p>
    <w:p w14:paraId="0FD55C09" w14:textId="77777777" w:rsidR="006E5953" w:rsidRPr="00A5568F" w:rsidRDefault="00A5568F" w:rsidP="006E5953">
      <w:pPr>
        <w:pStyle w:val="TEXTE"/>
        <w:jc w:val="both"/>
        <w:rPr>
          <w:lang w:val="es-ES"/>
        </w:rPr>
      </w:pPr>
      <w:r>
        <w:rPr>
          <w:rFonts w:eastAsia="Arial"/>
          <w:lang w:val="es-ES"/>
        </w:rPr>
        <w:t>Regulación por tuerca de </w:t>
      </w:r>
      <w:proofErr w:type="spellStart"/>
      <w:r>
        <w:rPr>
          <w:rFonts w:eastAsia="Arial"/>
          <w:lang w:val="es-ES"/>
        </w:rPr>
        <w:t>microajuste</w:t>
      </w:r>
      <w:proofErr w:type="spellEnd"/>
      <w:r>
        <w:rPr>
          <w:rFonts w:eastAsia="Arial"/>
          <w:lang w:val="es-ES"/>
        </w:rPr>
        <w:t xml:space="preserve"> para variar la inercia del volante</w:t>
      </w:r>
    </w:p>
    <w:p w14:paraId="07388257" w14:textId="77777777" w:rsidR="006E5953" w:rsidRPr="00A5568F" w:rsidRDefault="00A5568F" w:rsidP="006E5953">
      <w:pPr>
        <w:pStyle w:val="TEXTE"/>
        <w:jc w:val="both"/>
        <w:rPr>
          <w:lang w:val="es-ES"/>
        </w:rPr>
      </w:pPr>
      <w:r>
        <w:rPr>
          <w:rFonts w:eastAsia="Arial"/>
          <w:lang w:val="es-ES"/>
        </w:rPr>
        <w:t>Espiral de silicio amagnético</w:t>
      </w:r>
    </w:p>
    <w:p w14:paraId="1DECF882" w14:textId="77777777" w:rsidR="006E5953" w:rsidRPr="00A5568F" w:rsidRDefault="00A5568F" w:rsidP="006E5953">
      <w:pPr>
        <w:pStyle w:val="TEXTE"/>
        <w:jc w:val="both"/>
        <w:rPr>
          <w:lang w:val="es-ES"/>
        </w:rPr>
      </w:pPr>
      <w:r>
        <w:rPr>
          <w:rFonts w:eastAsia="Arial"/>
          <w:lang w:val="es-ES"/>
        </w:rPr>
        <w:t>Frecuencia: 28 800 alternancias/hora (4 Hz)</w:t>
      </w:r>
    </w:p>
    <w:p w14:paraId="27064FD8" w14:textId="77777777" w:rsidR="006E5953" w:rsidRPr="00A5568F" w:rsidRDefault="006E5953" w:rsidP="006E5953">
      <w:pPr>
        <w:pStyle w:val="TEXTE"/>
        <w:jc w:val="both"/>
        <w:rPr>
          <w:lang w:val="es-ES"/>
        </w:rPr>
      </w:pPr>
    </w:p>
    <w:p w14:paraId="3831E949" w14:textId="77777777" w:rsidR="006E5953" w:rsidRPr="00A5568F" w:rsidRDefault="00A5568F" w:rsidP="006E5953">
      <w:pPr>
        <w:pStyle w:val="TEXTE"/>
        <w:jc w:val="both"/>
        <w:rPr>
          <w:b/>
          <w:bCs/>
          <w:lang w:val="es-ES"/>
        </w:rPr>
      </w:pPr>
      <w:r>
        <w:rPr>
          <w:rFonts w:eastAsia="Arial"/>
          <w:b/>
          <w:bCs/>
          <w:lang w:val="es-ES"/>
        </w:rPr>
        <w:t>DIÁMETRO TOTAL</w:t>
      </w:r>
    </w:p>
    <w:p w14:paraId="6DCF6ADC" w14:textId="77777777" w:rsidR="006E5953" w:rsidRPr="00A5568F" w:rsidRDefault="00A5568F" w:rsidP="006E5953">
      <w:pPr>
        <w:pStyle w:val="TEXTE"/>
        <w:jc w:val="both"/>
        <w:rPr>
          <w:lang w:val="es-ES"/>
        </w:rPr>
      </w:pPr>
      <w:r>
        <w:rPr>
          <w:rFonts w:eastAsia="Arial"/>
          <w:lang w:val="es-ES"/>
        </w:rPr>
        <w:t>31,8‎ mm</w:t>
      </w:r>
    </w:p>
    <w:p w14:paraId="494375DA" w14:textId="77777777" w:rsidR="006E5953" w:rsidRPr="00A5568F" w:rsidRDefault="006E5953" w:rsidP="006E5953">
      <w:pPr>
        <w:pStyle w:val="TEXTE"/>
        <w:jc w:val="both"/>
        <w:rPr>
          <w:lang w:val="es-ES"/>
        </w:rPr>
      </w:pPr>
    </w:p>
    <w:p w14:paraId="3C0D16D2" w14:textId="77777777" w:rsidR="006E5953" w:rsidRPr="00A5568F" w:rsidRDefault="00A5568F" w:rsidP="006E5953">
      <w:pPr>
        <w:pStyle w:val="TEXTE"/>
        <w:jc w:val="both"/>
        <w:rPr>
          <w:b/>
          <w:bCs/>
          <w:lang w:val="es-ES"/>
        </w:rPr>
      </w:pPr>
      <w:r>
        <w:rPr>
          <w:rFonts w:eastAsia="Arial"/>
          <w:b/>
          <w:bCs/>
          <w:lang w:val="es-ES"/>
        </w:rPr>
        <w:t>GROSOR</w:t>
      </w:r>
    </w:p>
    <w:p w14:paraId="5D313BF9" w14:textId="77777777" w:rsidR="006E5953" w:rsidRPr="00A5568F" w:rsidRDefault="00A5568F" w:rsidP="006E5953">
      <w:pPr>
        <w:pStyle w:val="TEXTE"/>
        <w:jc w:val="both"/>
        <w:rPr>
          <w:lang w:val="es-ES"/>
        </w:rPr>
      </w:pPr>
      <w:r>
        <w:rPr>
          <w:rFonts w:eastAsia="Arial"/>
          <w:lang w:val="es-ES"/>
        </w:rPr>
        <w:t>6,5 mm</w:t>
      </w:r>
    </w:p>
    <w:p w14:paraId="44D69673" w14:textId="77777777" w:rsidR="006E5953" w:rsidRPr="00A5568F" w:rsidRDefault="006E5953" w:rsidP="006E5953">
      <w:pPr>
        <w:pStyle w:val="TEXTE"/>
        <w:jc w:val="both"/>
        <w:rPr>
          <w:lang w:val="es-ES"/>
        </w:rPr>
      </w:pPr>
    </w:p>
    <w:p w14:paraId="77568F31" w14:textId="77777777" w:rsidR="006E5953" w:rsidRPr="00A5568F" w:rsidRDefault="00A5568F" w:rsidP="006E5953">
      <w:pPr>
        <w:pStyle w:val="TEXTE"/>
        <w:jc w:val="both"/>
        <w:rPr>
          <w:b/>
          <w:bCs/>
          <w:lang w:val="es-ES"/>
        </w:rPr>
      </w:pPr>
      <w:r>
        <w:rPr>
          <w:rFonts w:eastAsia="Arial"/>
          <w:b/>
          <w:bCs/>
          <w:lang w:val="es-ES"/>
        </w:rPr>
        <w:t>RUBÍES</w:t>
      </w:r>
    </w:p>
    <w:p w14:paraId="4EC04DB3" w14:textId="77777777" w:rsidR="006E5953" w:rsidRPr="00661585" w:rsidRDefault="00A5568F" w:rsidP="00030A6D">
      <w:pPr>
        <w:pStyle w:val="TEXTE"/>
        <w:jc w:val="both"/>
      </w:pPr>
      <w:r>
        <w:rPr>
          <w:rFonts w:eastAsia="Arial"/>
          <w:lang w:val="es-ES"/>
        </w:rPr>
        <w:t>25 rubíes</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60EE" w14:textId="77777777" w:rsidR="00312DA0" w:rsidRDefault="00A5568F">
      <w:pPr>
        <w:spacing w:line="240" w:lineRule="auto"/>
      </w:pPr>
      <w:r>
        <w:separator/>
      </w:r>
    </w:p>
  </w:endnote>
  <w:endnote w:type="continuationSeparator" w:id="0">
    <w:p w14:paraId="59A4B506" w14:textId="77777777" w:rsidR="00312DA0" w:rsidRDefault="00A55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74DD" w14:textId="77777777" w:rsidR="00D47BCE" w:rsidRPr="00460145" w:rsidRDefault="00A5568F"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7041BB9" wp14:editId="23A880D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263A2E2" wp14:editId="136C655C">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4079492C" wp14:editId="07F8F328">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DCE2" w14:textId="77777777" w:rsidR="007407FE" w:rsidRDefault="00A5568F"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12C8BC9" wp14:editId="14FB7CE2">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0EF29BEF" wp14:editId="0C54CB49">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2C07707C" wp14:editId="34730B08">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1B274" w14:textId="77777777" w:rsidR="00312DA0" w:rsidRDefault="00A5568F">
      <w:pPr>
        <w:spacing w:line="240" w:lineRule="auto"/>
      </w:pPr>
      <w:r>
        <w:separator/>
      </w:r>
    </w:p>
  </w:footnote>
  <w:footnote w:type="continuationSeparator" w:id="0">
    <w:p w14:paraId="5D5C2BCF" w14:textId="77777777" w:rsidR="00312DA0" w:rsidRDefault="00A55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E6BC" w14:textId="77777777" w:rsidR="00D47BCE" w:rsidRDefault="00A5568F" w:rsidP="00D47BCE">
    <w:pPr>
      <w:pStyle w:val="Header"/>
      <w:jc w:val="center"/>
    </w:pPr>
    <w:r>
      <w:rPr>
        <w:noProof/>
        <w:lang w:val="fr-FR" w:eastAsia="fr-FR"/>
      </w:rPr>
      <w:drawing>
        <wp:inline distT="0" distB="0" distL="0" distR="0" wp14:anchorId="00CFC851" wp14:editId="3E448DE3">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FD47" w14:textId="77777777" w:rsidR="007407FE" w:rsidRDefault="00A5568F" w:rsidP="007407FE">
    <w:pPr>
      <w:pStyle w:val="Header"/>
      <w:jc w:val="center"/>
    </w:pPr>
    <w:r>
      <w:rPr>
        <w:noProof/>
        <w:lang w:val="fr-FR" w:eastAsia="fr-FR"/>
      </w:rPr>
      <w:drawing>
        <wp:inline distT="0" distB="0" distL="0" distR="0" wp14:anchorId="7494F4A9" wp14:editId="117ADAE7">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613F8906" w14:textId="77777777" w:rsidR="007407FE" w:rsidRDefault="007407FE" w:rsidP="007407FE">
    <w:pPr>
      <w:pStyle w:val="Header"/>
    </w:pPr>
  </w:p>
  <w:p w14:paraId="5D788B29" w14:textId="77777777" w:rsidR="007407FE" w:rsidRDefault="007407FE" w:rsidP="007407FE">
    <w:pPr>
      <w:pStyle w:val="Header"/>
    </w:pPr>
  </w:p>
  <w:p w14:paraId="747F97E1" w14:textId="77777777" w:rsidR="007407FE" w:rsidRDefault="007407FE" w:rsidP="007407FE">
    <w:pPr>
      <w:pStyle w:val="Header"/>
    </w:pPr>
  </w:p>
  <w:p w14:paraId="5DF299D5" w14:textId="77777777" w:rsidR="007407FE" w:rsidRDefault="007407FE" w:rsidP="007407FE">
    <w:pPr>
      <w:pStyle w:val="Header"/>
    </w:pPr>
  </w:p>
  <w:p w14:paraId="3F046D66" w14:textId="77777777" w:rsidR="007407FE" w:rsidRDefault="00A5568F" w:rsidP="00306CFE">
    <w:pPr>
      <w:pStyle w:val="EN-TTE"/>
    </w:pPr>
    <w:r>
      <w:rPr>
        <w:rFonts w:eastAsia="Arial" w:cs="Times New Roman"/>
        <w:color w:val="808080"/>
        <w:szCs w:val="20"/>
        <w:lang w:val="es-ES"/>
      </w:rPr>
      <w:t>COMUNICADO DE PRENSA</w:t>
    </w:r>
  </w:p>
  <w:p w14:paraId="27E5C6E9" w14:textId="77777777" w:rsidR="00B41716" w:rsidRDefault="00B41716" w:rsidP="00306CFE">
    <w:pPr>
      <w:pStyle w:val="EN-TTE"/>
    </w:pPr>
  </w:p>
  <w:p w14:paraId="350C9EDA"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D33072BC">
      <w:start w:val="1"/>
      <w:numFmt w:val="decimal"/>
      <w:lvlText w:val="%1."/>
      <w:lvlJc w:val="left"/>
      <w:pPr>
        <w:ind w:left="360" w:hanging="360"/>
      </w:pPr>
    </w:lvl>
    <w:lvl w:ilvl="1" w:tplc="EF729FBC" w:tentative="1">
      <w:start w:val="1"/>
      <w:numFmt w:val="lowerLetter"/>
      <w:lvlText w:val="%2."/>
      <w:lvlJc w:val="left"/>
      <w:pPr>
        <w:ind w:left="1080" w:hanging="360"/>
      </w:pPr>
    </w:lvl>
    <w:lvl w:ilvl="2" w:tplc="8684F626" w:tentative="1">
      <w:start w:val="1"/>
      <w:numFmt w:val="lowerRoman"/>
      <w:lvlText w:val="%3."/>
      <w:lvlJc w:val="right"/>
      <w:pPr>
        <w:ind w:left="1800" w:hanging="180"/>
      </w:pPr>
    </w:lvl>
    <w:lvl w:ilvl="3" w:tplc="9A287394" w:tentative="1">
      <w:start w:val="1"/>
      <w:numFmt w:val="decimal"/>
      <w:lvlText w:val="%4."/>
      <w:lvlJc w:val="left"/>
      <w:pPr>
        <w:ind w:left="2520" w:hanging="360"/>
      </w:pPr>
    </w:lvl>
    <w:lvl w:ilvl="4" w:tplc="5120A274" w:tentative="1">
      <w:start w:val="1"/>
      <w:numFmt w:val="lowerLetter"/>
      <w:lvlText w:val="%5."/>
      <w:lvlJc w:val="left"/>
      <w:pPr>
        <w:ind w:left="3240" w:hanging="360"/>
      </w:pPr>
    </w:lvl>
    <w:lvl w:ilvl="5" w:tplc="C88E675E" w:tentative="1">
      <w:start w:val="1"/>
      <w:numFmt w:val="lowerRoman"/>
      <w:lvlText w:val="%6."/>
      <w:lvlJc w:val="right"/>
      <w:pPr>
        <w:ind w:left="3960" w:hanging="180"/>
      </w:pPr>
    </w:lvl>
    <w:lvl w:ilvl="6" w:tplc="0136BE62" w:tentative="1">
      <w:start w:val="1"/>
      <w:numFmt w:val="decimal"/>
      <w:lvlText w:val="%7."/>
      <w:lvlJc w:val="left"/>
      <w:pPr>
        <w:ind w:left="4680" w:hanging="360"/>
      </w:pPr>
    </w:lvl>
    <w:lvl w:ilvl="7" w:tplc="6270EE10" w:tentative="1">
      <w:start w:val="1"/>
      <w:numFmt w:val="lowerLetter"/>
      <w:lvlText w:val="%8."/>
      <w:lvlJc w:val="left"/>
      <w:pPr>
        <w:ind w:left="5400" w:hanging="360"/>
      </w:pPr>
    </w:lvl>
    <w:lvl w:ilvl="8" w:tplc="6D048B0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22740814">
      <w:start w:val="1"/>
      <w:numFmt w:val="decimal"/>
      <w:lvlText w:val="%1."/>
      <w:lvlJc w:val="left"/>
      <w:pPr>
        <w:ind w:left="360" w:hanging="360"/>
      </w:pPr>
    </w:lvl>
    <w:lvl w:ilvl="1" w:tplc="6ADAAD28" w:tentative="1">
      <w:start w:val="1"/>
      <w:numFmt w:val="lowerLetter"/>
      <w:lvlText w:val="%2."/>
      <w:lvlJc w:val="left"/>
      <w:pPr>
        <w:ind w:left="1080" w:hanging="360"/>
      </w:pPr>
    </w:lvl>
    <w:lvl w:ilvl="2" w:tplc="7966A466" w:tentative="1">
      <w:start w:val="1"/>
      <w:numFmt w:val="lowerRoman"/>
      <w:lvlText w:val="%3."/>
      <w:lvlJc w:val="right"/>
      <w:pPr>
        <w:ind w:left="1800" w:hanging="180"/>
      </w:pPr>
    </w:lvl>
    <w:lvl w:ilvl="3" w:tplc="4E78D4FA" w:tentative="1">
      <w:start w:val="1"/>
      <w:numFmt w:val="decimal"/>
      <w:lvlText w:val="%4."/>
      <w:lvlJc w:val="left"/>
      <w:pPr>
        <w:ind w:left="2520" w:hanging="360"/>
      </w:pPr>
    </w:lvl>
    <w:lvl w:ilvl="4" w:tplc="23724E88" w:tentative="1">
      <w:start w:val="1"/>
      <w:numFmt w:val="lowerLetter"/>
      <w:lvlText w:val="%5."/>
      <w:lvlJc w:val="left"/>
      <w:pPr>
        <w:ind w:left="3240" w:hanging="360"/>
      </w:pPr>
    </w:lvl>
    <w:lvl w:ilvl="5" w:tplc="2054A8D8" w:tentative="1">
      <w:start w:val="1"/>
      <w:numFmt w:val="lowerRoman"/>
      <w:lvlText w:val="%6."/>
      <w:lvlJc w:val="right"/>
      <w:pPr>
        <w:ind w:left="3960" w:hanging="180"/>
      </w:pPr>
    </w:lvl>
    <w:lvl w:ilvl="6" w:tplc="1236EC50" w:tentative="1">
      <w:start w:val="1"/>
      <w:numFmt w:val="decimal"/>
      <w:lvlText w:val="%7."/>
      <w:lvlJc w:val="left"/>
      <w:pPr>
        <w:ind w:left="4680" w:hanging="360"/>
      </w:pPr>
    </w:lvl>
    <w:lvl w:ilvl="7" w:tplc="746CBA8A" w:tentative="1">
      <w:start w:val="1"/>
      <w:numFmt w:val="lowerLetter"/>
      <w:lvlText w:val="%8."/>
      <w:lvlJc w:val="left"/>
      <w:pPr>
        <w:ind w:left="5400" w:hanging="360"/>
      </w:pPr>
    </w:lvl>
    <w:lvl w:ilvl="8" w:tplc="EF5AD7DA"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9182A6C6">
      <w:start w:val="1"/>
      <w:numFmt w:val="decimal"/>
      <w:lvlText w:val="%1."/>
      <w:lvlJc w:val="left"/>
      <w:pPr>
        <w:ind w:left="360" w:hanging="360"/>
      </w:pPr>
    </w:lvl>
    <w:lvl w:ilvl="1" w:tplc="7AAA3DA6" w:tentative="1">
      <w:start w:val="1"/>
      <w:numFmt w:val="lowerLetter"/>
      <w:lvlText w:val="%2."/>
      <w:lvlJc w:val="left"/>
      <w:pPr>
        <w:ind w:left="1080" w:hanging="360"/>
      </w:pPr>
    </w:lvl>
    <w:lvl w:ilvl="2" w:tplc="62AA7254" w:tentative="1">
      <w:start w:val="1"/>
      <w:numFmt w:val="lowerRoman"/>
      <w:lvlText w:val="%3."/>
      <w:lvlJc w:val="right"/>
      <w:pPr>
        <w:ind w:left="1800" w:hanging="180"/>
      </w:pPr>
    </w:lvl>
    <w:lvl w:ilvl="3" w:tplc="694AD706" w:tentative="1">
      <w:start w:val="1"/>
      <w:numFmt w:val="decimal"/>
      <w:lvlText w:val="%4."/>
      <w:lvlJc w:val="left"/>
      <w:pPr>
        <w:ind w:left="2520" w:hanging="360"/>
      </w:pPr>
    </w:lvl>
    <w:lvl w:ilvl="4" w:tplc="B6906AFE" w:tentative="1">
      <w:start w:val="1"/>
      <w:numFmt w:val="lowerLetter"/>
      <w:lvlText w:val="%5."/>
      <w:lvlJc w:val="left"/>
      <w:pPr>
        <w:ind w:left="3240" w:hanging="360"/>
      </w:pPr>
    </w:lvl>
    <w:lvl w:ilvl="5" w:tplc="F9106F6A" w:tentative="1">
      <w:start w:val="1"/>
      <w:numFmt w:val="lowerRoman"/>
      <w:lvlText w:val="%6."/>
      <w:lvlJc w:val="right"/>
      <w:pPr>
        <w:ind w:left="3960" w:hanging="180"/>
      </w:pPr>
    </w:lvl>
    <w:lvl w:ilvl="6" w:tplc="A202CFE6" w:tentative="1">
      <w:start w:val="1"/>
      <w:numFmt w:val="decimal"/>
      <w:lvlText w:val="%7."/>
      <w:lvlJc w:val="left"/>
      <w:pPr>
        <w:ind w:left="4680" w:hanging="360"/>
      </w:pPr>
    </w:lvl>
    <w:lvl w:ilvl="7" w:tplc="3A54F486" w:tentative="1">
      <w:start w:val="1"/>
      <w:numFmt w:val="lowerLetter"/>
      <w:lvlText w:val="%8."/>
      <w:lvlJc w:val="left"/>
      <w:pPr>
        <w:ind w:left="5400" w:hanging="360"/>
      </w:pPr>
    </w:lvl>
    <w:lvl w:ilvl="8" w:tplc="46AEE302"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628879AE">
      <w:start w:val="1"/>
      <w:numFmt w:val="decimal"/>
      <w:lvlText w:val="%1."/>
      <w:lvlJc w:val="left"/>
      <w:pPr>
        <w:ind w:left="360" w:hanging="360"/>
      </w:pPr>
    </w:lvl>
    <w:lvl w:ilvl="1" w:tplc="849CDA4C" w:tentative="1">
      <w:start w:val="1"/>
      <w:numFmt w:val="lowerLetter"/>
      <w:lvlText w:val="%2."/>
      <w:lvlJc w:val="left"/>
      <w:pPr>
        <w:ind w:left="1080" w:hanging="360"/>
      </w:pPr>
    </w:lvl>
    <w:lvl w:ilvl="2" w:tplc="4D960C2A" w:tentative="1">
      <w:start w:val="1"/>
      <w:numFmt w:val="lowerRoman"/>
      <w:lvlText w:val="%3."/>
      <w:lvlJc w:val="right"/>
      <w:pPr>
        <w:ind w:left="1800" w:hanging="180"/>
      </w:pPr>
    </w:lvl>
    <w:lvl w:ilvl="3" w:tplc="09766292" w:tentative="1">
      <w:start w:val="1"/>
      <w:numFmt w:val="decimal"/>
      <w:lvlText w:val="%4."/>
      <w:lvlJc w:val="left"/>
      <w:pPr>
        <w:ind w:left="2520" w:hanging="360"/>
      </w:pPr>
    </w:lvl>
    <w:lvl w:ilvl="4" w:tplc="E872F5E8" w:tentative="1">
      <w:start w:val="1"/>
      <w:numFmt w:val="lowerLetter"/>
      <w:lvlText w:val="%5."/>
      <w:lvlJc w:val="left"/>
      <w:pPr>
        <w:ind w:left="3240" w:hanging="360"/>
      </w:pPr>
    </w:lvl>
    <w:lvl w:ilvl="5" w:tplc="6AE64FD6" w:tentative="1">
      <w:start w:val="1"/>
      <w:numFmt w:val="lowerRoman"/>
      <w:lvlText w:val="%6."/>
      <w:lvlJc w:val="right"/>
      <w:pPr>
        <w:ind w:left="3960" w:hanging="180"/>
      </w:pPr>
    </w:lvl>
    <w:lvl w:ilvl="6" w:tplc="4A04FAF8" w:tentative="1">
      <w:start w:val="1"/>
      <w:numFmt w:val="decimal"/>
      <w:lvlText w:val="%7."/>
      <w:lvlJc w:val="left"/>
      <w:pPr>
        <w:ind w:left="4680" w:hanging="360"/>
      </w:pPr>
    </w:lvl>
    <w:lvl w:ilvl="7" w:tplc="C0180156" w:tentative="1">
      <w:start w:val="1"/>
      <w:numFmt w:val="lowerLetter"/>
      <w:lvlText w:val="%8."/>
      <w:lvlJc w:val="left"/>
      <w:pPr>
        <w:ind w:left="5400" w:hanging="360"/>
      </w:pPr>
    </w:lvl>
    <w:lvl w:ilvl="8" w:tplc="A8E25C60" w:tentative="1">
      <w:start w:val="1"/>
      <w:numFmt w:val="lowerRoman"/>
      <w:lvlText w:val="%9."/>
      <w:lvlJc w:val="right"/>
      <w:pPr>
        <w:ind w:left="6120" w:hanging="180"/>
      </w:pPr>
    </w:lvl>
  </w:abstractNum>
  <w:abstractNum w:abstractNumId="5" w15:restartNumberingAfterBreak="0">
    <w:nsid w:val="416C1E01"/>
    <w:multiLevelType w:val="hybridMultilevel"/>
    <w:tmpl w:val="886C1FCA"/>
    <w:lvl w:ilvl="0" w:tplc="EE8AD550">
      <w:start w:val="1"/>
      <w:numFmt w:val="decimal"/>
      <w:lvlText w:val="%1."/>
      <w:lvlJc w:val="left"/>
      <w:pPr>
        <w:ind w:left="720" w:hanging="360"/>
      </w:pPr>
    </w:lvl>
    <w:lvl w:ilvl="1" w:tplc="0D56E054" w:tentative="1">
      <w:start w:val="1"/>
      <w:numFmt w:val="lowerLetter"/>
      <w:lvlText w:val="%2."/>
      <w:lvlJc w:val="left"/>
      <w:pPr>
        <w:ind w:left="1440" w:hanging="360"/>
      </w:pPr>
    </w:lvl>
    <w:lvl w:ilvl="2" w:tplc="A830DCF6" w:tentative="1">
      <w:start w:val="1"/>
      <w:numFmt w:val="lowerRoman"/>
      <w:lvlText w:val="%3."/>
      <w:lvlJc w:val="right"/>
      <w:pPr>
        <w:ind w:left="2160" w:hanging="180"/>
      </w:pPr>
    </w:lvl>
    <w:lvl w:ilvl="3" w:tplc="65C81AE4" w:tentative="1">
      <w:start w:val="1"/>
      <w:numFmt w:val="decimal"/>
      <w:lvlText w:val="%4."/>
      <w:lvlJc w:val="left"/>
      <w:pPr>
        <w:ind w:left="2880" w:hanging="360"/>
      </w:pPr>
    </w:lvl>
    <w:lvl w:ilvl="4" w:tplc="2168DF0A" w:tentative="1">
      <w:start w:val="1"/>
      <w:numFmt w:val="lowerLetter"/>
      <w:lvlText w:val="%5."/>
      <w:lvlJc w:val="left"/>
      <w:pPr>
        <w:ind w:left="3600" w:hanging="360"/>
      </w:pPr>
    </w:lvl>
    <w:lvl w:ilvl="5" w:tplc="34BC9EAA" w:tentative="1">
      <w:start w:val="1"/>
      <w:numFmt w:val="lowerRoman"/>
      <w:lvlText w:val="%6."/>
      <w:lvlJc w:val="right"/>
      <w:pPr>
        <w:ind w:left="4320" w:hanging="180"/>
      </w:pPr>
    </w:lvl>
    <w:lvl w:ilvl="6" w:tplc="8948FC96" w:tentative="1">
      <w:start w:val="1"/>
      <w:numFmt w:val="decimal"/>
      <w:lvlText w:val="%7."/>
      <w:lvlJc w:val="left"/>
      <w:pPr>
        <w:ind w:left="5040" w:hanging="360"/>
      </w:pPr>
    </w:lvl>
    <w:lvl w:ilvl="7" w:tplc="93EC3FD8" w:tentative="1">
      <w:start w:val="1"/>
      <w:numFmt w:val="lowerLetter"/>
      <w:lvlText w:val="%8."/>
      <w:lvlJc w:val="left"/>
      <w:pPr>
        <w:ind w:left="5760" w:hanging="360"/>
      </w:pPr>
    </w:lvl>
    <w:lvl w:ilvl="8" w:tplc="8B802C50" w:tentative="1">
      <w:start w:val="1"/>
      <w:numFmt w:val="lowerRoman"/>
      <w:lvlText w:val="%9."/>
      <w:lvlJc w:val="right"/>
      <w:pPr>
        <w:ind w:left="6480" w:hanging="180"/>
      </w:pPr>
    </w:lvl>
  </w:abstractNum>
  <w:abstractNum w:abstractNumId="6" w15:restartNumberingAfterBreak="0">
    <w:nsid w:val="557C49EB"/>
    <w:multiLevelType w:val="hybridMultilevel"/>
    <w:tmpl w:val="1812E70C"/>
    <w:lvl w:ilvl="0" w:tplc="F4A0320E">
      <w:start w:val="1"/>
      <w:numFmt w:val="bullet"/>
      <w:lvlText w:val=""/>
      <w:lvlJc w:val="left"/>
      <w:pPr>
        <w:ind w:left="720" w:hanging="360"/>
      </w:pPr>
      <w:rPr>
        <w:rFonts w:ascii="Symbol" w:hAnsi="Symbol" w:hint="default"/>
      </w:rPr>
    </w:lvl>
    <w:lvl w:ilvl="1" w:tplc="D33E7E94" w:tentative="1">
      <w:start w:val="1"/>
      <w:numFmt w:val="bullet"/>
      <w:lvlText w:val="o"/>
      <w:lvlJc w:val="left"/>
      <w:pPr>
        <w:ind w:left="1440" w:hanging="360"/>
      </w:pPr>
      <w:rPr>
        <w:rFonts w:ascii="Courier New" w:hAnsi="Courier New" w:cs="Courier New" w:hint="default"/>
      </w:rPr>
    </w:lvl>
    <w:lvl w:ilvl="2" w:tplc="921A6414" w:tentative="1">
      <w:start w:val="1"/>
      <w:numFmt w:val="bullet"/>
      <w:lvlText w:val=""/>
      <w:lvlJc w:val="left"/>
      <w:pPr>
        <w:ind w:left="2160" w:hanging="360"/>
      </w:pPr>
      <w:rPr>
        <w:rFonts w:ascii="Wingdings" w:hAnsi="Wingdings" w:hint="default"/>
      </w:rPr>
    </w:lvl>
    <w:lvl w:ilvl="3" w:tplc="D448859A" w:tentative="1">
      <w:start w:val="1"/>
      <w:numFmt w:val="bullet"/>
      <w:lvlText w:val=""/>
      <w:lvlJc w:val="left"/>
      <w:pPr>
        <w:ind w:left="2880" w:hanging="360"/>
      </w:pPr>
      <w:rPr>
        <w:rFonts w:ascii="Symbol" w:hAnsi="Symbol" w:hint="default"/>
      </w:rPr>
    </w:lvl>
    <w:lvl w:ilvl="4" w:tplc="DEDE648A" w:tentative="1">
      <w:start w:val="1"/>
      <w:numFmt w:val="bullet"/>
      <w:lvlText w:val="o"/>
      <w:lvlJc w:val="left"/>
      <w:pPr>
        <w:ind w:left="3600" w:hanging="360"/>
      </w:pPr>
      <w:rPr>
        <w:rFonts w:ascii="Courier New" w:hAnsi="Courier New" w:cs="Courier New" w:hint="default"/>
      </w:rPr>
    </w:lvl>
    <w:lvl w:ilvl="5" w:tplc="9604A71C" w:tentative="1">
      <w:start w:val="1"/>
      <w:numFmt w:val="bullet"/>
      <w:lvlText w:val=""/>
      <w:lvlJc w:val="left"/>
      <w:pPr>
        <w:ind w:left="4320" w:hanging="360"/>
      </w:pPr>
      <w:rPr>
        <w:rFonts w:ascii="Wingdings" w:hAnsi="Wingdings" w:hint="default"/>
      </w:rPr>
    </w:lvl>
    <w:lvl w:ilvl="6" w:tplc="4CD8726C" w:tentative="1">
      <w:start w:val="1"/>
      <w:numFmt w:val="bullet"/>
      <w:lvlText w:val=""/>
      <w:lvlJc w:val="left"/>
      <w:pPr>
        <w:ind w:left="5040" w:hanging="360"/>
      </w:pPr>
      <w:rPr>
        <w:rFonts w:ascii="Symbol" w:hAnsi="Symbol" w:hint="default"/>
      </w:rPr>
    </w:lvl>
    <w:lvl w:ilvl="7" w:tplc="1DBC2984" w:tentative="1">
      <w:start w:val="1"/>
      <w:numFmt w:val="bullet"/>
      <w:lvlText w:val="o"/>
      <w:lvlJc w:val="left"/>
      <w:pPr>
        <w:ind w:left="5760" w:hanging="360"/>
      </w:pPr>
      <w:rPr>
        <w:rFonts w:ascii="Courier New" w:hAnsi="Courier New" w:cs="Courier New" w:hint="default"/>
      </w:rPr>
    </w:lvl>
    <w:lvl w:ilvl="8" w:tplc="FE164DA6"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55B0CC1A">
      <w:start w:val="1"/>
      <w:numFmt w:val="decimal"/>
      <w:lvlText w:val="%1."/>
      <w:lvlJc w:val="left"/>
      <w:pPr>
        <w:ind w:left="360" w:hanging="360"/>
      </w:pPr>
    </w:lvl>
    <w:lvl w:ilvl="1" w:tplc="A7A01ADE" w:tentative="1">
      <w:start w:val="1"/>
      <w:numFmt w:val="lowerLetter"/>
      <w:lvlText w:val="%2."/>
      <w:lvlJc w:val="left"/>
      <w:pPr>
        <w:ind w:left="1080" w:hanging="360"/>
      </w:pPr>
    </w:lvl>
    <w:lvl w:ilvl="2" w:tplc="17209C26" w:tentative="1">
      <w:start w:val="1"/>
      <w:numFmt w:val="lowerRoman"/>
      <w:lvlText w:val="%3."/>
      <w:lvlJc w:val="right"/>
      <w:pPr>
        <w:ind w:left="1800" w:hanging="180"/>
      </w:pPr>
    </w:lvl>
    <w:lvl w:ilvl="3" w:tplc="C4CECFC8" w:tentative="1">
      <w:start w:val="1"/>
      <w:numFmt w:val="decimal"/>
      <w:lvlText w:val="%4."/>
      <w:lvlJc w:val="left"/>
      <w:pPr>
        <w:ind w:left="2520" w:hanging="360"/>
      </w:pPr>
    </w:lvl>
    <w:lvl w:ilvl="4" w:tplc="DA8E3CF0" w:tentative="1">
      <w:start w:val="1"/>
      <w:numFmt w:val="lowerLetter"/>
      <w:lvlText w:val="%5."/>
      <w:lvlJc w:val="left"/>
      <w:pPr>
        <w:ind w:left="3240" w:hanging="360"/>
      </w:pPr>
    </w:lvl>
    <w:lvl w:ilvl="5" w:tplc="3A2C08F8" w:tentative="1">
      <w:start w:val="1"/>
      <w:numFmt w:val="lowerRoman"/>
      <w:lvlText w:val="%6."/>
      <w:lvlJc w:val="right"/>
      <w:pPr>
        <w:ind w:left="3960" w:hanging="180"/>
      </w:pPr>
    </w:lvl>
    <w:lvl w:ilvl="6" w:tplc="85B87790" w:tentative="1">
      <w:start w:val="1"/>
      <w:numFmt w:val="decimal"/>
      <w:lvlText w:val="%7."/>
      <w:lvlJc w:val="left"/>
      <w:pPr>
        <w:ind w:left="4680" w:hanging="360"/>
      </w:pPr>
    </w:lvl>
    <w:lvl w:ilvl="7" w:tplc="2F205D6C" w:tentative="1">
      <w:start w:val="1"/>
      <w:numFmt w:val="lowerLetter"/>
      <w:lvlText w:val="%8."/>
      <w:lvlJc w:val="left"/>
      <w:pPr>
        <w:ind w:left="5400" w:hanging="360"/>
      </w:pPr>
    </w:lvl>
    <w:lvl w:ilvl="8" w:tplc="727EE6FE" w:tentative="1">
      <w:start w:val="1"/>
      <w:numFmt w:val="lowerRoman"/>
      <w:lvlText w:val="%9."/>
      <w:lvlJc w:val="right"/>
      <w:pPr>
        <w:ind w:left="6120" w:hanging="180"/>
      </w:pPr>
    </w:lvl>
  </w:abstractNum>
  <w:abstractNum w:abstractNumId="8" w15:restartNumberingAfterBreak="0">
    <w:nsid w:val="754A62CC"/>
    <w:multiLevelType w:val="hybridMultilevel"/>
    <w:tmpl w:val="3A6459EA"/>
    <w:lvl w:ilvl="0" w:tplc="2A08F2F2">
      <w:start w:val="1"/>
      <w:numFmt w:val="decimal"/>
      <w:lvlText w:val="%1."/>
      <w:lvlJc w:val="left"/>
      <w:pPr>
        <w:ind w:left="308" w:hanging="360"/>
      </w:pPr>
      <w:rPr>
        <w:rFonts w:hint="default"/>
      </w:rPr>
    </w:lvl>
    <w:lvl w:ilvl="1" w:tplc="B972F8A6" w:tentative="1">
      <w:start w:val="1"/>
      <w:numFmt w:val="lowerLetter"/>
      <w:lvlText w:val="%2."/>
      <w:lvlJc w:val="left"/>
      <w:pPr>
        <w:ind w:left="1028" w:hanging="360"/>
      </w:pPr>
    </w:lvl>
    <w:lvl w:ilvl="2" w:tplc="86C4B600" w:tentative="1">
      <w:start w:val="1"/>
      <w:numFmt w:val="lowerRoman"/>
      <w:lvlText w:val="%3."/>
      <w:lvlJc w:val="right"/>
      <w:pPr>
        <w:ind w:left="1748" w:hanging="180"/>
      </w:pPr>
    </w:lvl>
    <w:lvl w:ilvl="3" w:tplc="AC6AF77C" w:tentative="1">
      <w:start w:val="1"/>
      <w:numFmt w:val="decimal"/>
      <w:lvlText w:val="%4."/>
      <w:lvlJc w:val="left"/>
      <w:pPr>
        <w:ind w:left="2468" w:hanging="360"/>
      </w:pPr>
    </w:lvl>
    <w:lvl w:ilvl="4" w:tplc="EEAAB116" w:tentative="1">
      <w:start w:val="1"/>
      <w:numFmt w:val="lowerLetter"/>
      <w:lvlText w:val="%5."/>
      <w:lvlJc w:val="left"/>
      <w:pPr>
        <w:ind w:left="3188" w:hanging="360"/>
      </w:pPr>
    </w:lvl>
    <w:lvl w:ilvl="5" w:tplc="4170C828" w:tentative="1">
      <w:start w:val="1"/>
      <w:numFmt w:val="lowerRoman"/>
      <w:lvlText w:val="%6."/>
      <w:lvlJc w:val="right"/>
      <w:pPr>
        <w:ind w:left="3908" w:hanging="180"/>
      </w:pPr>
    </w:lvl>
    <w:lvl w:ilvl="6" w:tplc="254E8B44" w:tentative="1">
      <w:start w:val="1"/>
      <w:numFmt w:val="decimal"/>
      <w:lvlText w:val="%7."/>
      <w:lvlJc w:val="left"/>
      <w:pPr>
        <w:ind w:left="4628" w:hanging="360"/>
      </w:pPr>
    </w:lvl>
    <w:lvl w:ilvl="7" w:tplc="31A298E6" w:tentative="1">
      <w:start w:val="1"/>
      <w:numFmt w:val="lowerLetter"/>
      <w:lvlText w:val="%8."/>
      <w:lvlJc w:val="left"/>
      <w:pPr>
        <w:ind w:left="5348" w:hanging="360"/>
      </w:pPr>
    </w:lvl>
    <w:lvl w:ilvl="8" w:tplc="250CCA14" w:tentative="1">
      <w:start w:val="1"/>
      <w:numFmt w:val="lowerRoman"/>
      <w:lvlText w:val="%9."/>
      <w:lvlJc w:val="right"/>
      <w:pPr>
        <w:ind w:left="6068" w:hanging="180"/>
      </w:pPr>
    </w:lvl>
  </w:abstractNum>
  <w:abstractNum w:abstractNumId="9" w15:restartNumberingAfterBreak="0">
    <w:nsid w:val="7CEB13FD"/>
    <w:multiLevelType w:val="hybridMultilevel"/>
    <w:tmpl w:val="23943E5E"/>
    <w:lvl w:ilvl="0" w:tplc="0EB6ADEE">
      <w:start w:val="1"/>
      <w:numFmt w:val="decimal"/>
      <w:lvlText w:val="%1."/>
      <w:lvlJc w:val="left"/>
      <w:pPr>
        <w:ind w:left="360" w:hanging="360"/>
      </w:pPr>
    </w:lvl>
    <w:lvl w:ilvl="1" w:tplc="280CE272" w:tentative="1">
      <w:start w:val="1"/>
      <w:numFmt w:val="lowerLetter"/>
      <w:lvlText w:val="%2."/>
      <w:lvlJc w:val="left"/>
      <w:pPr>
        <w:ind w:left="1080" w:hanging="360"/>
      </w:pPr>
    </w:lvl>
    <w:lvl w:ilvl="2" w:tplc="F4086320" w:tentative="1">
      <w:start w:val="1"/>
      <w:numFmt w:val="lowerRoman"/>
      <w:lvlText w:val="%3."/>
      <w:lvlJc w:val="right"/>
      <w:pPr>
        <w:ind w:left="1800" w:hanging="180"/>
      </w:pPr>
    </w:lvl>
    <w:lvl w:ilvl="3" w:tplc="4AC25A40" w:tentative="1">
      <w:start w:val="1"/>
      <w:numFmt w:val="decimal"/>
      <w:lvlText w:val="%4."/>
      <w:lvlJc w:val="left"/>
      <w:pPr>
        <w:ind w:left="2520" w:hanging="360"/>
      </w:pPr>
    </w:lvl>
    <w:lvl w:ilvl="4" w:tplc="AC943BB2" w:tentative="1">
      <w:start w:val="1"/>
      <w:numFmt w:val="lowerLetter"/>
      <w:lvlText w:val="%5."/>
      <w:lvlJc w:val="left"/>
      <w:pPr>
        <w:ind w:left="3240" w:hanging="360"/>
      </w:pPr>
    </w:lvl>
    <w:lvl w:ilvl="5" w:tplc="78E8CC8E" w:tentative="1">
      <w:start w:val="1"/>
      <w:numFmt w:val="lowerRoman"/>
      <w:lvlText w:val="%6."/>
      <w:lvlJc w:val="right"/>
      <w:pPr>
        <w:ind w:left="3960" w:hanging="180"/>
      </w:pPr>
    </w:lvl>
    <w:lvl w:ilvl="6" w:tplc="11F4088E" w:tentative="1">
      <w:start w:val="1"/>
      <w:numFmt w:val="decimal"/>
      <w:lvlText w:val="%7."/>
      <w:lvlJc w:val="left"/>
      <w:pPr>
        <w:ind w:left="4680" w:hanging="360"/>
      </w:pPr>
    </w:lvl>
    <w:lvl w:ilvl="7" w:tplc="861E9938" w:tentative="1">
      <w:start w:val="1"/>
      <w:numFmt w:val="lowerLetter"/>
      <w:lvlText w:val="%8."/>
      <w:lvlJc w:val="left"/>
      <w:pPr>
        <w:ind w:left="5400" w:hanging="360"/>
      </w:pPr>
    </w:lvl>
    <w:lvl w:ilvl="8" w:tplc="6BCA7EC2"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7"/>
  </w:num>
  <w:num w:numId="5">
    <w:abstractNumId w:val="9"/>
  </w:num>
  <w:num w:numId="6">
    <w:abstractNumId w:val="0"/>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2A9F"/>
    <w:rsid w:val="00023FA5"/>
    <w:rsid w:val="00030A6D"/>
    <w:rsid w:val="00043671"/>
    <w:rsid w:val="00045542"/>
    <w:rsid w:val="00060B3E"/>
    <w:rsid w:val="0006287F"/>
    <w:rsid w:val="00080BB1"/>
    <w:rsid w:val="0008530A"/>
    <w:rsid w:val="000D1907"/>
    <w:rsid w:val="000F4270"/>
    <w:rsid w:val="000F6774"/>
    <w:rsid w:val="001051E1"/>
    <w:rsid w:val="001126A8"/>
    <w:rsid w:val="00131F32"/>
    <w:rsid w:val="001519ED"/>
    <w:rsid w:val="00160AE4"/>
    <w:rsid w:val="0016103F"/>
    <w:rsid w:val="001822C4"/>
    <w:rsid w:val="00182A09"/>
    <w:rsid w:val="001B35F6"/>
    <w:rsid w:val="001D73E4"/>
    <w:rsid w:val="001E77A6"/>
    <w:rsid w:val="002249C1"/>
    <w:rsid w:val="00226CF7"/>
    <w:rsid w:val="00240CD4"/>
    <w:rsid w:val="002431E6"/>
    <w:rsid w:val="002454E7"/>
    <w:rsid w:val="002923CA"/>
    <w:rsid w:val="002B3242"/>
    <w:rsid w:val="002B73FB"/>
    <w:rsid w:val="002C007D"/>
    <w:rsid w:val="002C1EE4"/>
    <w:rsid w:val="002F4C73"/>
    <w:rsid w:val="002F71E6"/>
    <w:rsid w:val="00306CFE"/>
    <w:rsid w:val="00312DA0"/>
    <w:rsid w:val="00320BFE"/>
    <w:rsid w:val="00356828"/>
    <w:rsid w:val="00357F00"/>
    <w:rsid w:val="003674A0"/>
    <w:rsid w:val="003812F0"/>
    <w:rsid w:val="003862CE"/>
    <w:rsid w:val="003C5123"/>
    <w:rsid w:val="003D1A8A"/>
    <w:rsid w:val="00406BB2"/>
    <w:rsid w:val="004227F0"/>
    <w:rsid w:val="00422DAE"/>
    <w:rsid w:val="0042461B"/>
    <w:rsid w:val="00432A58"/>
    <w:rsid w:val="00437569"/>
    <w:rsid w:val="0044611F"/>
    <w:rsid w:val="00460145"/>
    <w:rsid w:val="004B7B08"/>
    <w:rsid w:val="004C4312"/>
    <w:rsid w:val="004C639E"/>
    <w:rsid w:val="004F364D"/>
    <w:rsid w:val="00502FAC"/>
    <w:rsid w:val="00526517"/>
    <w:rsid w:val="00534A4E"/>
    <w:rsid w:val="005A3905"/>
    <w:rsid w:val="005C7C09"/>
    <w:rsid w:val="005D729E"/>
    <w:rsid w:val="005F7902"/>
    <w:rsid w:val="00607D6C"/>
    <w:rsid w:val="006530CB"/>
    <w:rsid w:val="00655B89"/>
    <w:rsid w:val="00661585"/>
    <w:rsid w:val="00672BA1"/>
    <w:rsid w:val="006818F3"/>
    <w:rsid w:val="00683E86"/>
    <w:rsid w:val="006B0D74"/>
    <w:rsid w:val="006B3040"/>
    <w:rsid w:val="006E5953"/>
    <w:rsid w:val="006F2876"/>
    <w:rsid w:val="007407FE"/>
    <w:rsid w:val="00753EAF"/>
    <w:rsid w:val="00767C0C"/>
    <w:rsid w:val="00782AA8"/>
    <w:rsid w:val="00794A0D"/>
    <w:rsid w:val="00796555"/>
    <w:rsid w:val="007D1AE6"/>
    <w:rsid w:val="007E67EC"/>
    <w:rsid w:val="00817117"/>
    <w:rsid w:val="0086545D"/>
    <w:rsid w:val="00876292"/>
    <w:rsid w:val="00880F48"/>
    <w:rsid w:val="008847B9"/>
    <w:rsid w:val="008871CD"/>
    <w:rsid w:val="008D2167"/>
    <w:rsid w:val="008D4301"/>
    <w:rsid w:val="008E5A48"/>
    <w:rsid w:val="008E6B67"/>
    <w:rsid w:val="00917C1E"/>
    <w:rsid w:val="00920302"/>
    <w:rsid w:val="00933D60"/>
    <w:rsid w:val="00940576"/>
    <w:rsid w:val="00942B62"/>
    <w:rsid w:val="00966D87"/>
    <w:rsid w:val="009758B0"/>
    <w:rsid w:val="009828F2"/>
    <w:rsid w:val="009B38F8"/>
    <w:rsid w:val="009F343E"/>
    <w:rsid w:val="009F4867"/>
    <w:rsid w:val="009F715C"/>
    <w:rsid w:val="00A30F34"/>
    <w:rsid w:val="00A5568F"/>
    <w:rsid w:val="00A57FFD"/>
    <w:rsid w:val="00A93466"/>
    <w:rsid w:val="00AA67BC"/>
    <w:rsid w:val="00AE1C65"/>
    <w:rsid w:val="00AE282B"/>
    <w:rsid w:val="00AE6D4B"/>
    <w:rsid w:val="00B219A9"/>
    <w:rsid w:val="00B41716"/>
    <w:rsid w:val="00B53906"/>
    <w:rsid w:val="00B55D9E"/>
    <w:rsid w:val="00BC0320"/>
    <w:rsid w:val="00BC39EA"/>
    <w:rsid w:val="00C000CD"/>
    <w:rsid w:val="00C02003"/>
    <w:rsid w:val="00C0297F"/>
    <w:rsid w:val="00C40AE6"/>
    <w:rsid w:val="00C60DF4"/>
    <w:rsid w:val="00C662D0"/>
    <w:rsid w:val="00C90EF2"/>
    <w:rsid w:val="00C948E7"/>
    <w:rsid w:val="00CA6638"/>
    <w:rsid w:val="00CB591A"/>
    <w:rsid w:val="00D066F5"/>
    <w:rsid w:val="00D13180"/>
    <w:rsid w:val="00D16807"/>
    <w:rsid w:val="00D302AF"/>
    <w:rsid w:val="00D347D8"/>
    <w:rsid w:val="00D36557"/>
    <w:rsid w:val="00D37ED8"/>
    <w:rsid w:val="00D47BCE"/>
    <w:rsid w:val="00D502E2"/>
    <w:rsid w:val="00D93B9D"/>
    <w:rsid w:val="00D949F1"/>
    <w:rsid w:val="00DC1960"/>
    <w:rsid w:val="00E419E4"/>
    <w:rsid w:val="00E556FB"/>
    <w:rsid w:val="00E72B80"/>
    <w:rsid w:val="00E90522"/>
    <w:rsid w:val="00E949C3"/>
    <w:rsid w:val="00EB014B"/>
    <w:rsid w:val="00EB62F7"/>
    <w:rsid w:val="00ED3BF3"/>
    <w:rsid w:val="00F061B4"/>
    <w:rsid w:val="00F26146"/>
    <w:rsid w:val="00F26D01"/>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C714"/>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3C5123"/>
    <w:rPr>
      <w:sz w:val="16"/>
      <w:szCs w:val="16"/>
    </w:rPr>
  </w:style>
  <w:style w:type="paragraph" w:styleId="CommentSubject">
    <w:name w:val="annotation subject"/>
    <w:basedOn w:val="CommentText"/>
    <w:next w:val="CommentText"/>
    <w:link w:val="CommentSubjectChar"/>
    <w:uiPriority w:val="99"/>
    <w:semiHidden/>
    <w:unhideWhenUsed/>
    <w:rsid w:val="003C5123"/>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3C5123"/>
    <w:rPr>
      <w:rFonts w:ascii="Times New Roman" w:eastAsia="SimSun" w:hAnsi="Times New Roman" w:cs="Mangal"/>
      <w:b/>
      <w:bCs/>
      <w:kern w:val="1"/>
      <w:szCs w:val="20"/>
      <w:lang w:val="en-GB" w:eastAsia="hi-IN" w:bidi="hi-IN"/>
    </w:rPr>
  </w:style>
  <w:style w:type="character" w:styleId="Hyperlink">
    <w:name w:val="Hyperlink"/>
    <w:basedOn w:val="DefaultParagraphFont"/>
    <w:uiPriority w:val="99"/>
    <w:unhideWhenUsed/>
    <w:rsid w:val="009F4867"/>
    <w:rPr>
      <w:color w:val="0563C1" w:themeColor="hyperlink"/>
      <w:u w:val="single"/>
    </w:rPr>
  </w:style>
  <w:style w:type="character" w:customStyle="1" w:styleId="UnresolvedMention1">
    <w:name w:val="Unresolved Mention1"/>
    <w:basedOn w:val="DefaultParagraphFont"/>
    <w:uiPriority w:val="99"/>
    <w:semiHidden/>
    <w:unhideWhenUsed/>
    <w:rsid w:val="009F4867"/>
    <w:rPr>
      <w:color w:val="605E5C"/>
      <w:shd w:val="clear" w:color="auto" w:fill="E1DFDD"/>
    </w:rPr>
  </w:style>
  <w:style w:type="paragraph" w:styleId="Revision">
    <w:name w:val="Revision"/>
    <w:hidden/>
    <w:uiPriority w:val="99"/>
    <w:semiHidden/>
    <w:rsid w:val="008171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98D89-37D7-4640-AB87-2C6AC76A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2315</Words>
  <Characters>12734</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NOVOA Sheila</dc:creator>
  <cp:lastModifiedBy>Beatriz MARTIN LOPEZ</cp:lastModifiedBy>
  <cp:revision>4</cp:revision>
  <cp:lastPrinted>2019-11-07T09:48:00Z</cp:lastPrinted>
  <dcterms:created xsi:type="dcterms:W3CDTF">2023-09-13T08:10:00Z</dcterms:created>
  <dcterms:modified xsi:type="dcterms:W3CDTF">2023-09-14T07:42:00Z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2023-07-25T11:55:56Z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